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ind w:firstLine="36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浙江横店影视职业学院</w:t>
      </w:r>
    </w:p>
    <w:p>
      <w:pPr>
        <w:widowControl/>
        <w:shd w:val="clear" w:color="auto" w:fill="FFFFFF"/>
        <w:snapToGrid w:val="0"/>
        <w:spacing w:line="360" w:lineRule="auto"/>
        <w:ind w:firstLine="36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学生公寓洗衣机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使用管理项目</w:t>
      </w:r>
      <w:r>
        <w:rPr>
          <w:rFonts w:hint="eastAsia" w:ascii="宋体" w:hAnsi="宋体" w:cs="宋体"/>
          <w:b/>
          <w:kern w:val="0"/>
          <w:sz w:val="36"/>
          <w:szCs w:val="36"/>
        </w:rPr>
        <w:t>招标公告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根据浙江横店影视职业学院相关规定，为体现公开、公平、公正的原则，我校学生公寓洗衣机</w:t>
      </w:r>
      <w:r>
        <w:rPr>
          <w:rFonts w:hint="eastAsia" w:ascii="宋体" w:hAnsi="宋体" w:cs="宋体"/>
          <w:kern w:val="0"/>
          <w:sz w:val="24"/>
          <w:lang w:eastAsia="zh-CN"/>
        </w:rPr>
        <w:t>使用管理</w:t>
      </w:r>
      <w:r>
        <w:rPr>
          <w:rFonts w:hint="eastAsia" w:ascii="宋体" w:hAnsi="宋体" w:cs="宋体"/>
          <w:kern w:val="0"/>
          <w:sz w:val="24"/>
        </w:rPr>
        <w:t>项目现向社会公开招标，欢迎具备资质的单位</w:t>
      </w:r>
      <w:r>
        <w:rPr>
          <w:rFonts w:hint="eastAsia" w:ascii="宋体" w:hAnsi="宋体" w:cs="宋体"/>
          <w:kern w:val="0"/>
          <w:sz w:val="24"/>
          <w:lang w:eastAsia="zh-CN"/>
        </w:rPr>
        <w:t>前</w:t>
      </w:r>
      <w:r>
        <w:rPr>
          <w:rFonts w:hint="eastAsia" w:ascii="宋体" w:hAnsi="宋体" w:cs="宋体"/>
          <w:kern w:val="0"/>
          <w:sz w:val="24"/>
        </w:rPr>
        <w:t>来投标。有关事项说明如下：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36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一、招标单位：浙江横店影视职业学院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36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二、招标项目基本情况：本次招标学生公寓洗衣机业务承包经营项目需安装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eastAsia="zh-CN"/>
        </w:rPr>
        <w:t>全新</w:t>
      </w:r>
      <w:r>
        <w:rPr>
          <w:rFonts w:hint="eastAsia" w:ascii="宋体" w:hAnsi="宋体" w:cs="宋体"/>
          <w:color w:val="auto"/>
          <w:kern w:val="0"/>
          <w:sz w:val="24"/>
        </w:rPr>
        <w:t>洗衣机的数量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为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8台(带杀菌功能)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、烘干机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20台、洗鞋机3台，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安装位置</w:t>
      </w:r>
      <w:r>
        <w:rPr>
          <w:rFonts w:hint="eastAsia" w:ascii="宋体" w:hAnsi="宋体" w:cs="宋体"/>
          <w:kern w:val="0"/>
          <w:sz w:val="24"/>
        </w:rPr>
        <w:t>为浙江横店影视职业学院1-1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号、4B学生公寓和</w:t>
      </w:r>
      <w:r>
        <w:rPr>
          <w:rFonts w:hint="eastAsia" w:ascii="宋体" w:hAnsi="宋体" w:cs="宋体"/>
          <w:kern w:val="0"/>
          <w:sz w:val="24"/>
          <w:lang w:val="en-US" w:eastAsia="zh-CN"/>
        </w:rPr>
        <w:t>2幢</w:t>
      </w:r>
      <w:r>
        <w:rPr>
          <w:rFonts w:hint="eastAsia" w:ascii="宋体" w:hAnsi="宋体" w:cs="宋体"/>
          <w:kern w:val="0"/>
          <w:sz w:val="24"/>
          <w:lang w:eastAsia="zh-CN"/>
        </w:rPr>
        <w:t>校外学生公寓（具体分布及数量见附件）</w:t>
      </w:r>
      <w:r>
        <w:rPr>
          <w:rFonts w:hint="eastAsia" w:ascii="宋体" w:hAnsi="宋体" w:cs="宋体"/>
          <w:kern w:val="0"/>
          <w:sz w:val="24"/>
        </w:rPr>
        <w:t>；水电收费标准为：电费0.65元/度，水费3元/吨。如国家调整水电费价格，双方协商按新标准执行。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三、投标人资质</w:t>
      </w:r>
      <w:r>
        <w:rPr>
          <w:rFonts w:hint="eastAsia" w:ascii="宋体" w:hAnsi="宋体" w:cs="宋体"/>
          <w:spacing w:val="-1"/>
          <w:kern w:val="0"/>
          <w:sz w:val="24"/>
        </w:rPr>
        <w:t>条</w:t>
      </w:r>
      <w:r>
        <w:rPr>
          <w:rFonts w:hint="eastAsia" w:ascii="宋体" w:hAnsi="宋体" w:cs="宋体"/>
          <w:kern w:val="0"/>
          <w:sz w:val="24"/>
        </w:rPr>
        <w:t>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3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8"/>
          <w:sz w:val="25"/>
          <w:szCs w:val="25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  <w:t>1.投标人须为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5"/>
          <w:szCs w:val="25"/>
          <w:shd w:val="clear" w:color="auto" w:fill="FFFFFF"/>
        </w:rPr>
        <w:t>企业单位，具备相关资质，提供营业执照复印件并加盖公章，不接受个人投标；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3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  <w:t>2.投标人身份证原件；并提供法定代表人授权书及身份证复印件，须经本人签字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  <w:lang w:eastAsia="zh-CN"/>
        </w:rPr>
        <w:t>并加盖公章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3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  <w:t>3.无不良信誉记录；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3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  <w:t>4.投标保证金人民币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  <w:lang w:eastAsia="zh-CN"/>
        </w:rPr>
        <w:t>壹万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</w:rPr>
        <w:t>元整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5"/>
          <w:szCs w:val="25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保证金以银行汇款的方式交纳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5.</w:t>
      </w:r>
      <w:r>
        <w:rPr>
          <w:rFonts w:hint="eastAsia" w:ascii="宋体" w:hAnsi="宋体" w:cs="宋体"/>
          <w:color w:val="auto"/>
          <w:kern w:val="0"/>
          <w:sz w:val="24"/>
        </w:rPr>
        <w:t>有高校洗衣机业务承包经营成功案例（投标时需提供证明材料）。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四、此次洗衣机业务承包经营期限为三年。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五、投标注意事项：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1、投标保证金缴纳：人民币</w:t>
      </w:r>
      <w:r>
        <w:rPr>
          <w:rFonts w:hint="eastAsia" w:ascii="宋体" w:hAnsi="宋体" w:cs="宋体"/>
          <w:color w:val="auto"/>
          <w:kern w:val="0"/>
          <w:sz w:val="24"/>
        </w:rPr>
        <w:t>10000万元</w:t>
      </w:r>
      <w:r>
        <w:rPr>
          <w:rFonts w:hint="eastAsia" w:ascii="宋体" w:hAnsi="宋体" w:cs="宋体"/>
          <w:kern w:val="0"/>
          <w:sz w:val="24"/>
        </w:rPr>
        <w:t>整，须从投标人账户中汇出，并于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2024年7月2日16：00</w:t>
      </w:r>
      <w:r>
        <w:rPr>
          <w:rFonts w:hint="eastAsia" w:ascii="宋体" w:hAnsi="宋体" w:cs="宋体"/>
          <w:kern w:val="0"/>
          <w:sz w:val="24"/>
        </w:rPr>
        <w:t>前进入下列帐户内：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收款单位：浙江横店影视职业学院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开户行：建行东阳横店支行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帐号：33001676342053003726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未中标的投标人投标保证金，定标后 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 xml:space="preserve"> 个工作日内办理保证金退还手续。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汇款时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请</w:t>
      </w:r>
      <w:r>
        <w:rPr>
          <w:rFonts w:hint="eastAsia" w:ascii="宋体" w:hAnsi="宋体" w:cs="宋体"/>
          <w:color w:val="auto"/>
          <w:kern w:val="0"/>
          <w:sz w:val="24"/>
        </w:rPr>
        <w:t>注明：学校洗衣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机使用管理</w:t>
      </w:r>
      <w:r>
        <w:rPr>
          <w:rFonts w:hint="eastAsia" w:ascii="宋体" w:hAnsi="宋体" w:cs="宋体"/>
          <w:color w:val="auto"/>
          <w:kern w:val="0"/>
          <w:sz w:val="24"/>
        </w:rPr>
        <w:t>投标保证金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和投标联系人联系方式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</w:rPr>
        <w:t>不中标者原数退还，中标者转为履约保证金，合同到期并不再续签时，履约保证金无息退回；中途退标者和中标后无不可抗力因素退标者，投标保证金将概不退还。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投标报价为三年承包款总额，每年六月底前按三年平均价缴纳承包款。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投标人投标书需注明经营项目、报价及联系电话、身份证号码及相关资质证书。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4、投标人须承诺：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1）依法经营，证件齐全，按章纳税，无条件服从招标单位及相关执法部门的管理、检查、监督；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2）不</w:t>
      </w:r>
      <w:r>
        <w:rPr>
          <w:rFonts w:hint="eastAsia" w:ascii="宋体" w:hAnsi="宋体" w:cs="宋体"/>
          <w:kern w:val="0"/>
          <w:sz w:val="24"/>
          <w:lang w:eastAsia="zh-CN"/>
        </w:rPr>
        <w:t>得</w:t>
      </w:r>
      <w:r>
        <w:rPr>
          <w:rFonts w:hint="eastAsia" w:ascii="宋体" w:hAnsi="宋体" w:cs="宋体"/>
          <w:kern w:val="0"/>
          <w:sz w:val="24"/>
        </w:rPr>
        <w:t xml:space="preserve">擅自转租； 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3）必须按要求安装消毒、杀菌设备；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4）明码标价，收费标准须经校方批准；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4）具有微信、支付宝等快捷支付功能；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5）按时缴纳承包款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）洗衣机所用的排水管道须全部接入就近的污水管道井。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以上为合同的基本条款，具体条文以签订的正式合同为准。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六、洗衣收费标准: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1.单脱水： 1元/次(6分钟，适用于已洗净衣物脱水甩干使用)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2.快洗程序：2元/次（30分钟，一洗一漂二脱水，适用于夏季衣物或者不太脏衣物洗涤）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3.标准洗衣程序：3元/次（45分钟，带运动浸泡，一洗两漂三脱水，最常用的洗涤程序，普通衣物洗涤）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4.大衣物程序：4元/次（55分钟，强力洗涤，一洗两漂三脱水,大件，棉衣，床单或者较脏衣物洗涤）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5.烘干机：1元/次（10分钟，40分钟起）</w:t>
      </w:r>
    </w:p>
    <w:p>
      <w:pPr>
        <w:widowControl/>
        <w:shd w:val="clear" w:color="auto" w:fill="FFFFFF"/>
        <w:spacing w:line="360" w:lineRule="auto"/>
        <w:ind w:firstLine="360"/>
        <w:jc w:val="left"/>
        <w:rPr>
          <w:rFonts w:hint="default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6.洗鞋机：5元/次（一次可洗3-4双）</w:t>
      </w:r>
    </w:p>
    <w:p>
      <w:pPr>
        <w:widowControl/>
        <w:shd w:val="clear" w:color="auto" w:fill="FFFFFF"/>
        <w:spacing w:line="360" w:lineRule="auto"/>
        <w:ind w:firstLine="360"/>
        <w:jc w:val="left"/>
        <w:textAlignment w:val="baseline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七、报名截止时间、地址：</w:t>
      </w:r>
    </w:p>
    <w:p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投标报名截止时间：即日起至202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日16时（以投标保证金缴纳成功时间为准）。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报名地址：浙江横店影视职业学院后勤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auto"/>
          <w:kern w:val="0"/>
          <w:sz w:val="24"/>
        </w:rPr>
        <w:t>中心。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八、开标时间、地点：202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4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14:00</w:t>
      </w:r>
      <w:r>
        <w:rPr>
          <w:rFonts w:hint="eastAsia" w:ascii="宋体" w:hAnsi="宋体" w:cs="宋体"/>
          <w:color w:val="auto"/>
          <w:kern w:val="0"/>
          <w:sz w:val="24"/>
        </w:rPr>
        <w:t>点，学校圆形会议室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（如有变动将提前通知）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 系 人：黄</w:t>
      </w:r>
      <w:r>
        <w:rPr>
          <w:rFonts w:hint="eastAsia" w:ascii="宋体" w:hAnsi="宋体" w:cs="宋体"/>
          <w:kern w:val="0"/>
          <w:sz w:val="24"/>
          <w:lang w:eastAsia="zh-CN"/>
        </w:rPr>
        <w:t>老师</w:t>
      </w:r>
      <w:r>
        <w:rPr>
          <w:rFonts w:hint="eastAsia" w:ascii="宋体" w:hAnsi="宋体" w:cs="宋体"/>
          <w:kern w:val="0"/>
          <w:sz w:val="24"/>
          <w:lang w:val="en-US" w:eastAsia="zh-CN"/>
        </w:rPr>
        <w:t>/陆老师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电  话：0579-86013367</w:t>
      </w:r>
      <w:r>
        <w:rPr>
          <w:rFonts w:hint="eastAsia" w:ascii="宋体" w:hAnsi="宋体" w:cs="宋体"/>
          <w:kern w:val="0"/>
          <w:sz w:val="24"/>
          <w:lang w:val="en-US" w:eastAsia="zh-CN"/>
        </w:rPr>
        <w:t>/0579-86098661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  址：东阳市横店镇都督南街138号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邮  编：322118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239" w:leftChars="114" w:firstLine="0" w:firstLineChars="0"/>
        <w:jc w:val="both"/>
        <w:rPr>
          <w:rStyle w:val="5"/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239" w:leftChars="114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eastAsia="zh-CN" w:bidi="ar"/>
        </w:rPr>
        <w:t>九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bidi="ar"/>
        </w:rPr>
        <w:t>、投标人资格审核合格后，自行与招标人联系确定现场踏勘时间。</w:t>
      </w:r>
      <w:r>
        <w:rPr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bidi="ar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eastAsia="zh-CN" w:bidi="ar"/>
        </w:rPr>
        <w:t>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333333"/>
          <w:spacing w:val="8"/>
          <w:sz w:val="24"/>
          <w:szCs w:val="24"/>
          <w:shd w:val="clear" w:color="auto" w:fill="FFFFFF"/>
          <w:lang w:bidi="ar"/>
        </w:rPr>
        <w:t>、未尽事宜，另行书面通知。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60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60"/>
        <w:jc w:val="left"/>
        <w:textAlignment w:val="baseline"/>
        <w:rPr>
          <w:rFonts w:hint="eastAsia"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 w:cs="宋体"/>
          <w:b w:val="0"/>
          <w:bCs/>
          <w:kern w:val="0"/>
          <w:sz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60"/>
        <w:jc w:val="left"/>
        <w:textAlignment w:val="baseline"/>
        <w:rPr>
          <w:rFonts w:hint="eastAsia" w:ascii="宋体" w:hAnsi="宋体" w:cs="宋体"/>
          <w:b w:val="0"/>
          <w:bCs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60"/>
        <w:jc w:val="left"/>
        <w:textAlignment w:val="baseline"/>
        <w:rPr>
          <w:rFonts w:hint="eastAsia" w:ascii="宋体" w:hAnsi="宋体" w:cs="宋体"/>
          <w:b w:val="0"/>
          <w:bCs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ind w:firstLine="360"/>
        <w:jc w:val="righ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浙江横店影视职业学院</w:t>
      </w:r>
    </w:p>
    <w:p>
      <w:pPr>
        <w:widowControl/>
        <w:shd w:val="clear" w:color="auto" w:fill="FFFFFF"/>
        <w:spacing w:line="360" w:lineRule="auto"/>
        <w:ind w:firstLine="36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eastAsia" w:ascii="宋体" w:hAnsi="宋体"/>
          <w:b/>
          <w:bCs/>
          <w:color w:val="auto"/>
          <w:sz w:val="32"/>
          <w:lang w:eastAsia="zh-CN"/>
        </w:rPr>
      </w:pPr>
    </w:p>
    <w:p>
      <w:pPr>
        <w:spacing w:line="400" w:lineRule="exact"/>
        <w:jc w:val="both"/>
        <w:rPr>
          <w:rFonts w:hint="default" w:ascii="宋体" w:hAnsi="宋体" w:eastAsia="宋体"/>
          <w:b/>
          <w:bCs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32"/>
          <w:lang w:eastAsia="zh-CN"/>
        </w:rPr>
        <w:t>附件</w:t>
      </w:r>
      <w:r>
        <w:rPr>
          <w:rFonts w:hint="eastAsia" w:ascii="宋体" w:hAnsi="宋体"/>
          <w:b/>
          <w:bCs/>
          <w:color w:val="auto"/>
          <w:sz w:val="32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宋体" w:hAnsi="宋体"/>
          <w:b/>
          <w:bCs/>
          <w:color w:val="auto"/>
          <w:sz w:val="32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投 标 函</w:t>
      </w:r>
    </w:p>
    <w:p>
      <w:pPr>
        <w:spacing w:line="400" w:lineRule="exact"/>
        <w:jc w:val="center"/>
        <w:rPr>
          <w:rFonts w:ascii="宋体" w:hAnsi="宋体"/>
          <w:b/>
          <w:bCs/>
          <w:color w:val="auto"/>
          <w:sz w:val="32"/>
        </w:rPr>
      </w:pPr>
    </w:p>
    <w:p>
      <w:pPr>
        <w:spacing w:line="40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ascii="宋体" w:hAnsi="宋体"/>
          <w:color w:val="auto"/>
          <w:sz w:val="24"/>
          <w:u w:val="single"/>
        </w:rPr>
        <w:t xml:space="preserve">       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sz w:val="24"/>
        </w:rPr>
        <w:t xml:space="preserve">     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 xml:space="preserve">   </w:t>
      </w:r>
      <w:r>
        <w:rPr>
          <w:rFonts w:ascii="宋体" w:hAnsi="宋体"/>
          <w:color w:val="auto"/>
          <w:sz w:val="24"/>
          <w:u w:val="single"/>
        </w:rPr>
        <w:t xml:space="preserve">                                 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kern w:val="13"/>
          <w:sz w:val="24"/>
        </w:rPr>
        <w:t>投标方全称</w:t>
      </w:r>
      <w:r>
        <w:rPr>
          <w:rFonts w:hint="eastAsia" w:ascii="宋体" w:hAnsi="宋体"/>
          <w:color w:val="auto"/>
          <w:sz w:val="24"/>
        </w:rPr>
        <w:t>）授权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（全权代表姓名）</w:t>
      </w:r>
      <w:r>
        <w:rPr>
          <w:rFonts w:ascii="宋体" w:hAnsi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</w:rPr>
        <w:t>（职务、职称）为全权代表，参加贵方组织的</w:t>
      </w:r>
      <w:r>
        <w:rPr>
          <w:rFonts w:ascii="宋体" w:hAnsi="宋体"/>
          <w:color w:val="auto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</w:rPr>
        <w:t>（招标编号、招标项目名称）招标的有关活动，并对</w:t>
      </w:r>
      <w:r>
        <w:rPr>
          <w:rFonts w:ascii="宋体" w:hAnsi="宋体"/>
          <w:color w:val="auto"/>
          <w:sz w:val="24"/>
          <w:u w:val="single"/>
        </w:rPr>
        <w:t xml:space="preserve">                                      </w:t>
      </w:r>
      <w:r>
        <w:rPr>
          <w:rFonts w:hint="eastAsia" w:ascii="宋体" w:hAnsi="宋体"/>
          <w:color w:val="auto"/>
          <w:sz w:val="24"/>
        </w:rPr>
        <w:t>进行投标。为此：</w:t>
      </w:r>
    </w:p>
    <w:p>
      <w:pPr>
        <w:numPr>
          <w:ilvl w:val="0"/>
          <w:numId w:val="2"/>
        </w:numPr>
        <w:tabs>
          <w:tab w:val="left" w:pos="900"/>
        </w:tabs>
        <w:spacing w:line="360" w:lineRule="auto"/>
        <w:ind w:left="0" w:firstLine="525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提供招标文件规定的全部投标文件：</w:t>
      </w:r>
    </w:p>
    <w:p>
      <w:pPr>
        <w:numPr>
          <w:ilvl w:val="0"/>
          <w:numId w:val="3"/>
        </w:numPr>
        <w:tabs>
          <w:tab w:val="left" w:pos="945"/>
          <w:tab w:val="left" w:pos="1260"/>
        </w:tabs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投标书正本</w:t>
      </w:r>
      <w:r>
        <w:rPr>
          <w:rFonts w:ascii="宋体" w:hAnsi="宋体"/>
          <w:color w:val="auto"/>
          <w:sz w:val="24"/>
        </w:rPr>
        <w:t>1份，副本</w:t>
      </w:r>
      <w:r>
        <w:rPr>
          <w:rFonts w:hint="eastAsia" w:ascii="宋体" w:hAnsi="宋体"/>
          <w:color w:val="auto"/>
          <w:sz w:val="24"/>
        </w:rPr>
        <w:t>3</w:t>
      </w:r>
      <w:r>
        <w:rPr>
          <w:rFonts w:ascii="宋体" w:hAnsi="宋体"/>
          <w:color w:val="auto"/>
          <w:sz w:val="24"/>
        </w:rPr>
        <w:t>份；</w:t>
      </w:r>
    </w:p>
    <w:p>
      <w:pPr>
        <w:numPr>
          <w:ilvl w:val="0"/>
          <w:numId w:val="3"/>
        </w:numPr>
        <w:tabs>
          <w:tab w:val="left" w:pos="945"/>
          <w:tab w:val="left" w:pos="1260"/>
        </w:tabs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投标书附件资料</w:t>
      </w:r>
      <w:r>
        <w:rPr>
          <w:rFonts w:ascii="宋体" w:hAnsi="宋体"/>
          <w:color w:val="auto"/>
          <w:sz w:val="24"/>
        </w:rPr>
        <w:t>2份</w:t>
      </w:r>
    </w:p>
    <w:p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525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</w:t>
      </w:r>
      <w:r>
        <w:rPr>
          <w:rFonts w:hint="eastAsia" w:ascii="宋体" w:hAnsi="宋体"/>
          <w:color w:val="auto"/>
          <w:sz w:val="24"/>
          <w:lang w:eastAsia="zh-CN"/>
        </w:rPr>
        <w:t>单</w:t>
      </w:r>
      <w:r>
        <w:rPr>
          <w:rFonts w:hint="eastAsia" w:ascii="宋体" w:hAnsi="宋体"/>
          <w:color w:val="auto"/>
          <w:sz w:val="24"/>
        </w:rPr>
        <w:t xml:space="preserve">价为 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u w:val="none"/>
          <w:lang w:eastAsia="zh-CN"/>
        </w:rPr>
        <w:t>元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/台，总价为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none"/>
          <w:lang w:eastAsia="zh-CN"/>
        </w:rPr>
        <w:t>元整</w:t>
      </w:r>
      <w:r>
        <w:rPr>
          <w:rFonts w:hint="eastAsia" w:ascii="宋体" w:hAnsi="宋体"/>
          <w:color w:val="auto"/>
          <w:sz w:val="24"/>
        </w:rPr>
        <w:t>人民币</w:t>
      </w:r>
      <w:r>
        <w:rPr>
          <w:rFonts w:hint="eastAsia" w:ascii="宋体" w:hAnsi="宋体"/>
          <w:color w:val="auto"/>
          <w:sz w:val="24"/>
          <w:lang w:eastAsia="zh-CN"/>
        </w:rPr>
        <w:t>（大写：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 w:val="24"/>
        </w:rPr>
        <w:t xml:space="preserve">。 </w:t>
      </w:r>
    </w:p>
    <w:p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525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交货期为：合同签订后</w:t>
      </w:r>
      <w:r>
        <w:rPr>
          <w:rFonts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 xml:space="preserve"> 日内，将设备（软件）送达需方指定地点安装调试。</w:t>
      </w:r>
    </w:p>
    <w:p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525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付款方式：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               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525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质保期：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</w:rPr>
        <w:t>年。</w:t>
      </w:r>
    </w:p>
    <w:p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525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保证遵守报价须知中的有关规定。</w:t>
      </w:r>
    </w:p>
    <w:p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525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保证忠实地执行买卖双方所签署的经济合同，并承担合同规定的责任义务。</w:t>
      </w:r>
    </w:p>
    <w:p>
      <w:pPr>
        <w:numPr>
          <w:ilvl w:val="0"/>
          <w:numId w:val="2"/>
        </w:numPr>
        <w:tabs>
          <w:tab w:val="left" w:pos="0"/>
          <w:tab w:val="left" w:pos="1080"/>
        </w:tabs>
        <w:spacing w:line="360" w:lineRule="auto"/>
        <w:ind w:left="0" w:firstLine="54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愿意向贵方提供任何与该项目投标有关的数据、情况和技术资料。</w:t>
      </w:r>
    </w:p>
    <w:p>
      <w:pPr>
        <w:numPr>
          <w:ilvl w:val="0"/>
          <w:numId w:val="2"/>
        </w:numPr>
        <w:tabs>
          <w:tab w:val="left" w:pos="0"/>
          <w:tab w:val="left" w:pos="1080"/>
        </w:tabs>
        <w:spacing w:line="360" w:lineRule="auto"/>
        <w:ind w:left="0" w:firstLine="54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本投标自开标之日起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</w:rPr>
        <w:t>天内有效。</w:t>
      </w:r>
    </w:p>
    <w:p>
      <w:pPr>
        <w:numPr>
          <w:ilvl w:val="0"/>
          <w:numId w:val="2"/>
        </w:numPr>
        <w:tabs>
          <w:tab w:val="left" w:pos="0"/>
          <w:tab w:val="left" w:pos="1080"/>
        </w:tabs>
        <w:spacing w:line="360" w:lineRule="auto"/>
        <w:ind w:left="0" w:firstLine="54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与本投标有关的一切往来通讯请寄：</w:t>
      </w:r>
    </w:p>
    <w:p>
      <w:pPr>
        <w:tabs>
          <w:tab w:val="left" w:pos="0"/>
          <w:tab w:val="left" w:pos="1080"/>
        </w:tabs>
        <w:spacing w:line="360" w:lineRule="auto"/>
        <w:ind w:firstLine="54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ascii="宋体" w:hAnsi="宋体"/>
          <w:color w:val="auto"/>
          <w:sz w:val="24"/>
          <w:u w:val="single"/>
        </w:rPr>
        <w:t xml:space="preserve">                                 </w:t>
      </w:r>
    </w:p>
    <w:p>
      <w:pPr>
        <w:spacing w:line="360" w:lineRule="auto"/>
        <w:ind w:left="525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邮编：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    </w:t>
      </w:r>
      <w:r>
        <w:rPr>
          <w:rFonts w:ascii="宋体" w:hAnsi="宋体"/>
          <w:color w:val="auto"/>
          <w:sz w:val="24"/>
        </w:rPr>
        <w:t xml:space="preserve">     </w:t>
      </w:r>
    </w:p>
    <w:p>
      <w:pPr>
        <w:spacing w:line="360" w:lineRule="auto"/>
        <w:ind w:left="525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电话： </w:t>
      </w:r>
      <w:r>
        <w:rPr>
          <w:rFonts w:ascii="宋体" w:hAnsi="宋体"/>
          <w:color w:val="auto"/>
          <w:sz w:val="24"/>
          <w:u w:val="single"/>
        </w:rPr>
        <w:t xml:space="preserve">        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  </w:t>
      </w:r>
      <w:r>
        <w:rPr>
          <w:rFonts w:ascii="宋体" w:hAnsi="宋体"/>
          <w:color w:val="auto"/>
          <w:sz w:val="24"/>
        </w:rPr>
        <w:t>传真：</w:t>
      </w:r>
      <w:r>
        <w:rPr>
          <w:rFonts w:ascii="宋体" w:hAnsi="宋体"/>
          <w:color w:val="auto"/>
          <w:sz w:val="24"/>
          <w:u w:val="single"/>
        </w:rPr>
        <w:t xml:space="preserve">         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   手机</w:t>
      </w:r>
      <w:r>
        <w:rPr>
          <w:rFonts w:ascii="宋体" w:hAnsi="宋体"/>
          <w:color w:val="auto"/>
          <w:sz w:val="24"/>
        </w:rPr>
        <w:t xml:space="preserve">： </w:t>
      </w:r>
      <w:r>
        <w:rPr>
          <w:rFonts w:ascii="宋体" w:hAnsi="宋体"/>
          <w:color w:val="auto"/>
          <w:sz w:val="24"/>
          <w:u w:val="single"/>
        </w:rPr>
        <w:t xml:space="preserve">         </w:t>
      </w:r>
      <w:r>
        <w:rPr>
          <w:rFonts w:ascii="宋体" w:hAnsi="宋体"/>
          <w:color w:val="auto"/>
          <w:sz w:val="24"/>
        </w:rPr>
        <w:t xml:space="preserve"> </w:t>
      </w:r>
    </w:p>
    <w:p>
      <w:pPr>
        <w:spacing w:line="400" w:lineRule="exact"/>
        <w:ind w:left="525"/>
        <w:rPr>
          <w:rFonts w:ascii="宋体" w:hAnsi="宋体"/>
          <w:color w:val="auto"/>
          <w:sz w:val="24"/>
        </w:rPr>
      </w:pPr>
    </w:p>
    <w:p>
      <w:pPr>
        <w:wordWrap w:val="0"/>
        <w:spacing w:line="400" w:lineRule="exact"/>
        <w:ind w:right="480" w:firstLine="3120" w:firstLineChars="1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投标单位（盖章）：       </w:t>
      </w:r>
    </w:p>
    <w:p>
      <w:pPr>
        <w:wordWrap w:val="0"/>
        <w:spacing w:line="400" w:lineRule="exact"/>
        <w:ind w:right="480" w:firstLine="3120" w:firstLineChars="1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全权代表（签字）：          </w:t>
      </w:r>
    </w:p>
    <w:p>
      <w:pPr>
        <w:wordWrap w:val="0"/>
        <w:spacing w:line="400" w:lineRule="exact"/>
        <w:ind w:right="480" w:firstLine="3120" w:firstLineChars="1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</w:t>
      </w:r>
      <w:r>
        <w:rPr>
          <w:rFonts w:ascii="宋体" w:hAnsi="宋体"/>
          <w:color w:val="auto"/>
          <w:sz w:val="24"/>
        </w:rPr>
        <w:t xml:space="preserve">     期：</w:t>
      </w:r>
    </w:p>
    <w:p>
      <w:pPr>
        <w:tabs>
          <w:tab w:val="left" w:pos="1575"/>
        </w:tabs>
        <w:spacing w:line="500" w:lineRule="exact"/>
        <w:rPr>
          <w:rFonts w:hint="eastAsia" w:ascii="宋体" w:hAnsi="宋体"/>
          <w:color w:val="auto"/>
          <w:sz w:val="24"/>
        </w:rPr>
      </w:pPr>
    </w:p>
    <w:p>
      <w:pPr>
        <w:tabs>
          <w:tab w:val="left" w:pos="1575"/>
        </w:tabs>
        <w:spacing w:line="500" w:lineRule="exact"/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附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tabs>
          <w:tab w:val="left" w:pos="1575"/>
        </w:tabs>
        <w:spacing w:line="500" w:lineRule="exact"/>
        <w:jc w:val="center"/>
        <w:rPr>
          <w:rFonts w:hint="eastAsia" w:ascii="宋体" w:hAnsi="宋体"/>
          <w:b/>
          <w:bCs/>
          <w:color w:val="auto"/>
          <w:sz w:val="32"/>
        </w:rPr>
      </w:pPr>
    </w:p>
    <w:p>
      <w:pPr>
        <w:tabs>
          <w:tab w:val="left" w:pos="1575"/>
        </w:tabs>
        <w:spacing w:line="50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投标授权委托书</w:t>
      </w:r>
    </w:p>
    <w:p>
      <w:pPr>
        <w:spacing w:line="50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              </w:t>
      </w:r>
    </w:p>
    <w:p>
      <w:pPr>
        <w:spacing w:line="50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4"/>
          <w:u w:val="single"/>
        </w:rPr>
        <w:t>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 xml:space="preserve">兹有 </w:t>
      </w:r>
      <w:r>
        <w:rPr>
          <w:rFonts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</w:rPr>
        <w:t>（投标单位全称），法定代表人</w:t>
      </w:r>
      <w:r>
        <w:rPr>
          <w:rFonts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ascii="宋体" w:hAnsi="宋体"/>
          <w:color w:val="auto"/>
          <w:sz w:val="24"/>
          <w:u w:val="single"/>
        </w:rPr>
        <w:t xml:space="preserve">    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授权</w:t>
      </w:r>
      <w:r>
        <w:rPr>
          <w:rFonts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（全权代表姓名）为全权代表，参加贵司组织的</w:t>
      </w:r>
      <w:r>
        <w:rPr>
          <w:rFonts w:ascii="宋体" w:hAnsi="宋体"/>
          <w:color w:val="auto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4"/>
        </w:rPr>
        <w:t>项目（招标编号）</w:t>
      </w:r>
      <w:r>
        <w:rPr>
          <w:rFonts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招标活动，全权处理招标活动中的一切事宜。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</w:p>
    <w:p>
      <w:pPr>
        <w:spacing w:line="500" w:lineRule="exact"/>
        <w:ind w:firstLine="4320" w:firstLineChars="18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法人代表签字：</w:t>
      </w:r>
    </w:p>
    <w:p>
      <w:pPr>
        <w:spacing w:line="500" w:lineRule="exact"/>
        <w:ind w:firstLine="4320" w:firstLineChars="18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</w:p>
    <w:p>
      <w:pPr>
        <w:spacing w:line="500" w:lineRule="exact"/>
        <w:ind w:firstLine="4320" w:firstLineChars="18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投标单位全称（公章）：</w:t>
      </w:r>
    </w:p>
    <w:p>
      <w:pPr>
        <w:spacing w:line="500" w:lineRule="exact"/>
        <w:ind w:firstLine="4320" w:firstLineChars="1800"/>
        <w:rPr>
          <w:rFonts w:hint="eastAsia" w:ascii="宋体" w:hAnsi="宋体"/>
          <w:color w:val="auto"/>
          <w:sz w:val="24"/>
        </w:rPr>
      </w:pPr>
    </w:p>
    <w:p>
      <w:pPr>
        <w:spacing w:line="500" w:lineRule="exact"/>
        <w:ind w:firstLine="4320" w:firstLineChars="18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受权代表签字：</w:t>
      </w:r>
    </w:p>
    <w:p>
      <w:pPr>
        <w:spacing w:line="500" w:lineRule="exact"/>
        <w:ind w:firstLine="4320" w:firstLineChars="1800"/>
        <w:rPr>
          <w:rFonts w:hint="eastAsia" w:ascii="宋体" w:hAnsi="宋体"/>
          <w:color w:val="auto"/>
          <w:sz w:val="24"/>
        </w:rPr>
      </w:pPr>
    </w:p>
    <w:p>
      <w:pPr>
        <w:spacing w:line="500" w:lineRule="exact"/>
        <w:ind w:firstLine="4320" w:firstLineChars="18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日期：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附：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全权代表姓名：              （提供身份证复印件一份）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职</w:t>
      </w:r>
      <w:r>
        <w:rPr>
          <w:rFonts w:ascii="宋体" w:hAnsi="宋体"/>
          <w:color w:val="auto"/>
          <w:sz w:val="24"/>
        </w:rPr>
        <w:t xml:space="preserve">        </w:t>
      </w:r>
      <w:r>
        <w:rPr>
          <w:rFonts w:hint="eastAsia" w:ascii="宋体" w:hAnsi="宋体"/>
          <w:color w:val="auto"/>
          <w:sz w:val="24"/>
        </w:rPr>
        <w:t>务：</w:t>
      </w:r>
    </w:p>
    <w:p>
      <w:pPr>
        <w:spacing w:line="50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身  份 证 号：</w:t>
      </w:r>
    </w:p>
    <w:p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详细通讯地址：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邮</w:t>
      </w:r>
      <w:r>
        <w:rPr>
          <w:rFonts w:ascii="宋体" w:hAnsi="宋体"/>
          <w:color w:val="auto"/>
          <w:sz w:val="24"/>
        </w:rPr>
        <w:t xml:space="preserve"> 政 编 码：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传</w:t>
      </w:r>
      <w:r>
        <w:rPr>
          <w:rFonts w:ascii="宋体" w:hAnsi="宋体"/>
          <w:color w:val="auto"/>
          <w:sz w:val="24"/>
        </w:rPr>
        <w:t xml:space="preserve">       </w:t>
      </w:r>
      <w:r>
        <w:rPr>
          <w:rFonts w:hint="eastAsia" w:ascii="宋体" w:hAnsi="宋体"/>
          <w:color w:val="auto"/>
          <w:sz w:val="24"/>
        </w:rPr>
        <w:t>真：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电</w:t>
      </w:r>
      <w:r>
        <w:rPr>
          <w:rFonts w:ascii="宋体" w:hAnsi="宋体"/>
          <w:color w:val="auto"/>
          <w:sz w:val="24"/>
        </w:rPr>
        <w:t xml:space="preserve">       </w:t>
      </w:r>
      <w:r>
        <w:rPr>
          <w:rFonts w:hint="eastAsia" w:ascii="宋体" w:hAnsi="宋体"/>
          <w:color w:val="auto"/>
          <w:sz w:val="24"/>
        </w:rPr>
        <w:t>话：</w:t>
      </w:r>
    </w:p>
    <w:p>
      <w:pPr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</w:t>
      </w:r>
    </w:p>
    <w:p>
      <w:pPr>
        <w:rPr>
          <w:rFonts w:hint="eastAsia" w:ascii="宋体" w:hAnsi="宋体"/>
          <w:color w:val="auto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5AE83"/>
    <w:multiLevelType w:val="singleLevel"/>
    <w:tmpl w:val="8A55AE8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7CC45BC"/>
    <w:multiLevelType w:val="singleLevel"/>
    <w:tmpl w:val="37CC45BC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15"/>
      </w:pPr>
    </w:lvl>
  </w:abstractNum>
  <w:abstractNum w:abstractNumId="2">
    <w:nsid w:val="738C04AB"/>
    <w:multiLevelType w:val="singleLevel"/>
    <w:tmpl w:val="738C04AB"/>
    <w:lvl w:ilvl="0" w:tentative="0">
      <w:start w:val="1"/>
      <w:numFmt w:val="lowerLetter"/>
      <w:lvlText w:val="%1."/>
      <w:lvlJc w:val="left"/>
      <w:pPr>
        <w:tabs>
          <w:tab w:val="left" w:pos="675"/>
        </w:tabs>
        <w:ind w:left="675" w:hanging="15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DQwN2ZjNzY2ZmFmN2VlZDM2ZDExZjA1ZDBkMGUifQ=="/>
  </w:docVars>
  <w:rsids>
    <w:rsidRoot w:val="00573164"/>
    <w:rsid w:val="0003228F"/>
    <w:rsid w:val="000660D5"/>
    <w:rsid w:val="000C148E"/>
    <w:rsid w:val="000E4E1D"/>
    <w:rsid w:val="00103F75"/>
    <w:rsid w:val="0019323A"/>
    <w:rsid w:val="001A3C66"/>
    <w:rsid w:val="00263B4D"/>
    <w:rsid w:val="00305023"/>
    <w:rsid w:val="00324B8E"/>
    <w:rsid w:val="00340A56"/>
    <w:rsid w:val="00375439"/>
    <w:rsid w:val="003D73CA"/>
    <w:rsid w:val="003F0F34"/>
    <w:rsid w:val="003F11C2"/>
    <w:rsid w:val="00485A8E"/>
    <w:rsid w:val="004B42F8"/>
    <w:rsid w:val="004C49AA"/>
    <w:rsid w:val="004E0E01"/>
    <w:rsid w:val="00544D32"/>
    <w:rsid w:val="00553996"/>
    <w:rsid w:val="00573164"/>
    <w:rsid w:val="005C05A8"/>
    <w:rsid w:val="005D53A2"/>
    <w:rsid w:val="00662770"/>
    <w:rsid w:val="00697F7C"/>
    <w:rsid w:val="0087387A"/>
    <w:rsid w:val="00877C34"/>
    <w:rsid w:val="00896AE1"/>
    <w:rsid w:val="0091632D"/>
    <w:rsid w:val="0092170B"/>
    <w:rsid w:val="00963B87"/>
    <w:rsid w:val="009A7E03"/>
    <w:rsid w:val="00A37FE6"/>
    <w:rsid w:val="00A821BD"/>
    <w:rsid w:val="00AB0781"/>
    <w:rsid w:val="00C6349A"/>
    <w:rsid w:val="00C80248"/>
    <w:rsid w:val="00CE3493"/>
    <w:rsid w:val="00CE39BB"/>
    <w:rsid w:val="00D431CD"/>
    <w:rsid w:val="00DC7A8D"/>
    <w:rsid w:val="00E16572"/>
    <w:rsid w:val="00E55304"/>
    <w:rsid w:val="00EB0267"/>
    <w:rsid w:val="00F54635"/>
    <w:rsid w:val="00F94BE6"/>
    <w:rsid w:val="00FB1B28"/>
    <w:rsid w:val="00FC647D"/>
    <w:rsid w:val="00FD0A79"/>
    <w:rsid w:val="00FF18A5"/>
    <w:rsid w:val="23907308"/>
    <w:rsid w:val="2A922F77"/>
    <w:rsid w:val="2F1B284A"/>
    <w:rsid w:val="2F2D14C0"/>
    <w:rsid w:val="33DA3DAC"/>
    <w:rsid w:val="45C14B80"/>
    <w:rsid w:val="468A0B4E"/>
    <w:rsid w:val="48D92147"/>
    <w:rsid w:val="4E9D6B8B"/>
    <w:rsid w:val="57630C13"/>
    <w:rsid w:val="58A6644A"/>
    <w:rsid w:val="5C14118E"/>
    <w:rsid w:val="60CE7B5E"/>
    <w:rsid w:val="679D028A"/>
    <w:rsid w:val="73076EFF"/>
    <w:rsid w:val="7746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1800</Words>
  <Characters>1901</Characters>
  <Lines>8</Lines>
  <Paragraphs>2</Paragraphs>
  <TotalTime>35</TotalTime>
  <ScaleCrop>false</ScaleCrop>
  <LinksUpToDate>false</LinksUpToDate>
  <CharactersWithSpaces>2504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2021-07-23T05:05:00Z</dcterms:created>
  <dc:creator>AutoBVT</dc:creator>
  <cp:lastModifiedBy>陆丽颖</cp:lastModifiedBy>
  <cp:lastPrinted>2018-07-23T00:22:00Z</cp:lastPrinted>
  <dcterms:modified xsi:type="dcterms:W3CDTF">2024-06-24T01:02:35Z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8D8FF37089274B8589633E8EC427D4D0</vt:lpwstr>
  </property>
</Properties>
</file>