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"/>
        </w:tabs>
        <w:spacing w:line="600" w:lineRule="auto"/>
        <w:ind w:firstLine="800" w:firstLineChars="250"/>
        <w:jc w:val="left"/>
        <w:rPr>
          <w:rFonts w:hint="eastAsia" w:ascii="仿宋" w:hAnsi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</w:rPr>
        <w:t>浙江横店影视职业学院20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cs="仿宋"/>
          <w:sz w:val="32"/>
          <w:szCs w:val="32"/>
        </w:rPr>
        <w:t>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六月</w:t>
      </w:r>
      <w:r>
        <w:rPr>
          <w:rFonts w:hint="eastAsia" w:ascii="仿宋" w:hAnsi="仿宋" w:cs="仿宋"/>
          <w:sz w:val="32"/>
          <w:szCs w:val="32"/>
        </w:rPr>
        <w:t>退学学生名单</w:t>
      </w:r>
    </w:p>
    <w:tbl>
      <w:tblPr>
        <w:tblStyle w:val="2"/>
        <w:tblpPr w:leftFromText="180" w:rightFromText="180" w:vertAnchor="text" w:horzAnchor="page" w:tblpX="1822" w:tblpY="775"/>
        <w:tblOverlap w:val="never"/>
        <w:tblW w:w="4984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00"/>
        <w:gridCol w:w="765"/>
        <w:gridCol w:w="525"/>
        <w:gridCol w:w="2025"/>
        <w:gridCol w:w="1770"/>
        <w:gridCol w:w="14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异动日期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原班级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1801910207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陈宇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2018人物形象设计2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1902040122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张尊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19摄影摄像技术1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1802200312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李佳富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18广播影视节目制作3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1702100110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蓝运祥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17影视编导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1709030113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何仔键</w:t>
            </w:r>
          </w:p>
        </w:tc>
        <w:tc>
          <w:tcPr>
            <w:tcW w:w="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2020-06-17</w:t>
            </w:r>
          </w:p>
        </w:tc>
        <w:tc>
          <w:tcPr>
            <w:tcW w:w="10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17国际经济与贸易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D3EB0"/>
    <w:rsid w:val="071D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2020-06-18T02:20:00Z</dcterms:created>
  <dc:creator>so maybe</dc:creator>
  <cp:lastModifiedBy>so maybe</cp:lastModifiedBy>
  <dcterms:modified xsi:type="dcterms:W3CDTF">2020-06-18T02:24:29Z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