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27F" w:rsidRDefault="0082727F">
      <w:pPr>
        <w:spacing w:line="340" w:lineRule="exact"/>
        <w:rPr>
          <w:rFonts w:ascii="仿宋_GB2312" w:eastAsia="仿宋_GB2312"/>
          <w:sz w:val="28"/>
          <w:szCs w:val="28"/>
        </w:rPr>
      </w:pPr>
    </w:p>
    <w:p w:rsidR="0082727F" w:rsidRDefault="0082727F">
      <w:pPr>
        <w:spacing w:line="340" w:lineRule="exact"/>
        <w:rPr>
          <w:rFonts w:ascii="仿宋_GB2312" w:eastAsia="仿宋_GB2312"/>
          <w:sz w:val="28"/>
          <w:szCs w:val="28"/>
        </w:rPr>
      </w:pPr>
    </w:p>
    <w:p w:rsidR="0082727F" w:rsidRDefault="0082727F">
      <w:pPr>
        <w:spacing w:line="340" w:lineRule="exact"/>
        <w:rPr>
          <w:rFonts w:ascii="仿宋_GB2312" w:eastAsia="仿宋_GB2312"/>
          <w:sz w:val="28"/>
          <w:szCs w:val="28"/>
        </w:rPr>
      </w:pPr>
    </w:p>
    <w:p w:rsidR="0082727F" w:rsidRDefault="0082727F">
      <w:pPr>
        <w:spacing w:line="340" w:lineRule="exact"/>
        <w:ind w:firstLineChars="0" w:firstLine="0"/>
        <w:rPr>
          <w:rFonts w:ascii="仿宋_GB2312" w:eastAsia="仿宋_GB2312"/>
          <w:sz w:val="28"/>
          <w:szCs w:val="28"/>
        </w:rPr>
      </w:pPr>
    </w:p>
    <w:p w:rsidR="0082727F" w:rsidRDefault="0082727F">
      <w:pPr>
        <w:spacing w:line="340" w:lineRule="exact"/>
        <w:rPr>
          <w:rFonts w:ascii="仿宋_GB2312" w:eastAsia="仿宋_GB2312"/>
          <w:sz w:val="28"/>
          <w:szCs w:val="28"/>
        </w:rPr>
      </w:pPr>
    </w:p>
    <w:p w:rsidR="0082727F" w:rsidRDefault="0082727F">
      <w:pPr>
        <w:spacing w:beforeLines="100" w:before="312" w:afterLines="50" w:after="156" w:line="520" w:lineRule="exact"/>
        <w:ind w:firstLine="1040"/>
        <w:jc w:val="center"/>
        <w:rPr>
          <w:rFonts w:ascii="黑体" w:eastAsia="黑体" w:hAnsi="黑体" w:cs="黑体"/>
          <w:bCs/>
          <w:sz w:val="52"/>
          <w:szCs w:val="52"/>
        </w:rPr>
      </w:pPr>
    </w:p>
    <w:p w:rsidR="0082727F" w:rsidRDefault="0082727F">
      <w:pPr>
        <w:spacing w:beforeLines="100" w:before="312" w:afterLines="50" w:after="156" w:line="520" w:lineRule="exact"/>
        <w:ind w:firstLine="1040"/>
        <w:jc w:val="center"/>
        <w:rPr>
          <w:rFonts w:ascii="黑体" w:eastAsia="黑体" w:hAnsi="黑体" w:cs="黑体"/>
          <w:bCs/>
          <w:sz w:val="52"/>
          <w:szCs w:val="52"/>
        </w:rPr>
      </w:pPr>
    </w:p>
    <w:p w:rsidR="0082727F" w:rsidRDefault="00281C0D">
      <w:pPr>
        <w:spacing w:beforeLines="100" w:before="312" w:afterLines="50" w:after="156" w:line="520" w:lineRule="exact"/>
        <w:ind w:firstLine="1040"/>
        <w:jc w:val="center"/>
        <w:rPr>
          <w:rFonts w:ascii="黑体" w:eastAsia="黑体" w:hAnsi="黑体" w:cs="黑体"/>
          <w:bCs/>
          <w:sz w:val="52"/>
          <w:szCs w:val="52"/>
        </w:rPr>
      </w:pPr>
      <w:r>
        <w:rPr>
          <w:rFonts w:ascii="黑体" w:eastAsia="黑体" w:hAnsi="黑体" w:cs="黑体" w:hint="eastAsia"/>
          <w:bCs/>
          <w:sz w:val="52"/>
          <w:szCs w:val="52"/>
        </w:rPr>
        <w:t>摄影摄像技术专业（影视摄影方向）人才培养方案</w:t>
      </w:r>
    </w:p>
    <w:p w:rsidR="0082727F" w:rsidRDefault="00281C0D">
      <w:pPr>
        <w:spacing w:beforeLines="100" w:before="312" w:afterLines="50" w:after="156" w:line="520" w:lineRule="exact"/>
        <w:ind w:firstLine="720"/>
        <w:jc w:val="center"/>
        <w:rPr>
          <w:rFonts w:ascii="黑体" w:eastAsia="黑体" w:hAnsi="黑体" w:cs="黑体"/>
          <w:bCs/>
          <w:sz w:val="36"/>
          <w:szCs w:val="36"/>
        </w:rPr>
      </w:pPr>
      <w:r>
        <w:rPr>
          <w:rFonts w:ascii="黑体" w:eastAsia="黑体" w:hAnsi="黑体" w:cs="黑体" w:hint="eastAsia"/>
          <w:bCs/>
          <w:sz w:val="36"/>
          <w:szCs w:val="36"/>
        </w:rPr>
        <w:t>（</w:t>
      </w:r>
      <w:r>
        <w:rPr>
          <w:rFonts w:ascii="黑体" w:eastAsia="黑体" w:hAnsi="黑体" w:cs="黑体" w:hint="eastAsia"/>
          <w:bCs/>
          <w:sz w:val="36"/>
          <w:szCs w:val="36"/>
        </w:rPr>
        <w:t>2019</w:t>
      </w:r>
      <w:r>
        <w:rPr>
          <w:rFonts w:ascii="黑体" w:eastAsia="黑体" w:hAnsi="黑体" w:cs="黑体" w:hint="eastAsia"/>
          <w:bCs/>
          <w:sz w:val="36"/>
          <w:szCs w:val="36"/>
        </w:rPr>
        <w:t>级）</w:t>
      </w:r>
    </w:p>
    <w:p w:rsidR="0082727F" w:rsidRDefault="0082727F">
      <w:pPr>
        <w:spacing w:beforeLines="100" w:before="312" w:afterLines="50" w:after="156" w:line="520" w:lineRule="exact"/>
        <w:ind w:firstLine="720"/>
        <w:jc w:val="center"/>
        <w:rPr>
          <w:rFonts w:ascii="黑体" w:eastAsia="黑体" w:hAnsi="黑体" w:cs="黑体"/>
          <w:bCs/>
          <w:sz w:val="36"/>
          <w:szCs w:val="36"/>
        </w:rPr>
      </w:pPr>
    </w:p>
    <w:p w:rsidR="0082727F" w:rsidRDefault="0082727F">
      <w:pPr>
        <w:spacing w:beforeLines="100" w:before="312" w:afterLines="50" w:after="156" w:line="520" w:lineRule="exact"/>
        <w:ind w:firstLine="720"/>
        <w:jc w:val="center"/>
        <w:rPr>
          <w:rFonts w:ascii="黑体" w:eastAsia="黑体" w:hAnsi="黑体" w:cs="黑体"/>
          <w:bCs/>
          <w:sz w:val="36"/>
          <w:szCs w:val="36"/>
        </w:rPr>
      </w:pPr>
    </w:p>
    <w:p w:rsidR="0082727F" w:rsidRDefault="0082727F">
      <w:pPr>
        <w:pStyle w:val="a0"/>
        <w:ind w:firstLine="360"/>
        <w:rPr>
          <w:rFonts w:ascii="黑体" w:eastAsia="黑体" w:hAnsi="黑体" w:cs="黑体"/>
          <w:bCs/>
          <w:sz w:val="36"/>
          <w:szCs w:val="36"/>
        </w:rPr>
      </w:pPr>
    </w:p>
    <w:p w:rsidR="0082727F" w:rsidRDefault="0082727F">
      <w:pPr>
        <w:pStyle w:val="a0"/>
        <w:ind w:firstLine="360"/>
        <w:rPr>
          <w:rFonts w:ascii="黑体" w:eastAsia="黑体" w:hAnsi="黑体" w:cs="黑体"/>
          <w:bCs/>
          <w:sz w:val="36"/>
          <w:szCs w:val="36"/>
        </w:rPr>
      </w:pPr>
    </w:p>
    <w:p w:rsidR="0082727F" w:rsidRDefault="0082727F">
      <w:pPr>
        <w:pStyle w:val="a0"/>
        <w:ind w:firstLine="360"/>
        <w:rPr>
          <w:rFonts w:ascii="黑体" w:eastAsia="黑体" w:hAnsi="黑体" w:cs="黑体"/>
          <w:bCs/>
          <w:sz w:val="36"/>
          <w:szCs w:val="36"/>
        </w:rPr>
      </w:pPr>
    </w:p>
    <w:p w:rsidR="0082727F" w:rsidRDefault="0082727F">
      <w:pPr>
        <w:pStyle w:val="a0"/>
        <w:ind w:firstLine="360"/>
        <w:rPr>
          <w:rFonts w:ascii="黑体" w:eastAsia="黑体" w:hAnsi="黑体" w:cs="黑体"/>
          <w:bCs/>
          <w:sz w:val="36"/>
          <w:szCs w:val="36"/>
        </w:rPr>
      </w:pPr>
    </w:p>
    <w:p w:rsidR="0082727F" w:rsidRDefault="0082727F">
      <w:pPr>
        <w:pStyle w:val="a0"/>
        <w:ind w:firstLine="360"/>
        <w:rPr>
          <w:rFonts w:ascii="黑体" w:eastAsia="黑体" w:hAnsi="黑体" w:cs="黑体"/>
          <w:bCs/>
          <w:sz w:val="36"/>
          <w:szCs w:val="36"/>
        </w:rPr>
      </w:pPr>
    </w:p>
    <w:p w:rsidR="0082727F" w:rsidRDefault="0082727F">
      <w:pPr>
        <w:pStyle w:val="a0"/>
        <w:ind w:firstLine="360"/>
        <w:rPr>
          <w:rFonts w:ascii="黑体" w:eastAsia="黑体" w:hAnsi="黑体" w:cs="黑体"/>
          <w:bCs/>
          <w:sz w:val="36"/>
          <w:szCs w:val="36"/>
        </w:rPr>
      </w:pPr>
    </w:p>
    <w:p w:rsidR="0082727F" w:rsidRDefault="0082727F">
      <w:pPr>
        <w:pStyle w:val="a0"/>
        <w:ind w:firstLine="360"/>
        <w:rPr>
          <w:rFonts w:ascii="黑体" w:eastAsia="黑体" w:hAnsi="黑体" w:cs="黑体"/>
          <w:bCs/>
          <w:sz w:val="36"/>
          <w:szCs w:val="36"/>
        </w:rPr>
      </w:pPr>
    </w:p>
    <w:p w:rsidR="0082727F" w:rsidRDefault="0082727F">
      <w:pPr>
        <w:pStyle w:val="a0"/>
        <w:ind w:firstLine="360"/>
        <w:rPr>
          <w:rFonts w:ascii="黑体" w:eastAsia="黑体" w:hAnsi="黑体" w:cs="黑体"/>
          <w:bCs/>
          <w:sz w:val="36"/>
          <w:szCs w:val="36"/>
        </w:rPr>
      </w:pPr>
    </w:p>
    <w:p w:rsidR="0082727F" w:rsidRDefault="0082727F">
      <w:pPr>
        <w:pStyle w:val="a0"/>
        <w:ind w:firstLine="360"/>
        <w:rPr>
          <w:rFonts w:ascii="黑体" w:eastAsia="黑体" w:hAnsi="黑体" w:cs="黑体"/>
          <w:bCs/>
          <w:sz w:val="36"/>
          <w:szCs w:val="36"/>
        </w:rPr>
      </w:pPr>
    </w:p>
    <w:p w:rsidR="0082727F" w:rsidRDefault="0082727F">
      <w:pPr>
        <w:pStyle w:val="a0"/>
        <w:ind w:firstLine="360"/>
        <w:rPr>
          <w:rFonts w:ascii="黑体" w:eastAsia="黑体" w:hAnsi="黑体" w:cs="黑体"/>
          <w:bCs/>
          <w:sz w:val="36"/>
          <w:szCs w:val="36"/>
        </w:rPr>
      </w:pPr>
    </w:p>
    <w:p w:rsidR="0082727F" w:rsidRDefault="0082727F">
      <w:pPr>
        <w:pStyle w:val="a0"/>
        <w:ind w:firstLine="360"/>
        <w:rPr>
          <w:rFonts w:ascii="黑体" w:eastAsia="黑体" w:hAnsi="黑体" w:cs="黑体"/>
          <w:bCs/>
          <w:sz w:val="36"/>
          <w:szCs w:val="36"/>
        </w:rPr>
      </w:pPr>
    </w:p>
    <w:p w:rsidR="0082727F" w:rsidRDefault="00281C0D">
      <w:pPr>
        <w:spacing w:beforeLines="100" w:before="312" w:afterLines="50" w:after="156" w:line="340" w:lineRule="exact"/>
        <w:ind w:firstLine="720"/>
        <w:jc w:val="center"/>
        <w:rPr>
          <w:rFonts w:ascii="黑体" w:eastAsia="黑体" w:hAnsi="黑体" w:cs="黑体"/>
          <w:bCs/>
          <w:sz w:val="36"/>
          <w:szCs w:val="36"/>
        </w:rPr>
      </w:pPr>
      <w:r>
        <w:rPr>
          <w:rFonts w:ascii="黑体" w:eastAsia="黑体" w:hAnsi="黑体" w:cs="黑体" w:hint="eastAsia"/>
          <w:bCs/>
          <w:sz w:val="36"/>
          <w:szCs w:val="36"/>
        </w:rPr>
        <w:t xml:space="preserve">    </w:t>
      </w:r>
      <w:bookmarkStart w:id="0" w:name="_Toc15960_WPSOffice_Level1"/>
    </w:p>
    <w:p w:rsidR="0082727F" w:rsidRDefault="00281C0D">
      <w:pPr>
        <w:pStyle w:val="ab"/>
        <w:ind w:firstLine="643"/>
      </w:pPr>
      <w:r>
        <w:rPr>
          <w:rFonts w:hint="eastAsia"/>
        </w:rPr>
        <w:t>目录</w:t>
      </w:r>
    </w:p>
    <w:p w:rsidR="0082727F" w:rsidRDefault="00281C0D">
      <w:pPr>
        <w:pStyle w:val="1"/>
        <w:tabs>
          <w:tab w:val="right" w:leader="dot" w:pos="8306"/>
        </w:tabs>
        <w:ind w:firstLine="480"/>
      </w:pP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TOC \o "1-3" \h \z \u </w:instrText>
      </w:r>
      <w:r>
        <w:rPr>
          <w:rFonts w:ascii="宋体" w:eastAsia="宋体" w:hAnsi="宋体" w:cs="宋体" w:hint="eastAsia"/>
          <w:sz w:val="24"/>
          <w:szCs w:val="24"/>
        </w:rPr>
        <w:fldChar w:fldCharType="separate"/>
      </w:r>
      <w:hyperlink w:anchor="_Toc27185" w:history="1">
        <w:r>
          <w:rPr>
            <w:rFonts w:hint="eastAsia"/>
          </w:rPr>
          <w:t>一、专业名称（专业代码）</w:t>
        </w:r>
        <w:r>
          <w:tab/>
        </w:r>
        <w:r>
          <w:fldChar w:fldCharType="begin"/>
        </w:r>
        <w:r>
          <w:instrText xml:space="preserve"> PAGEREF _Toc27185 \h </w:instrText>
        </w:r>
        <w:r>
          <w:fldChar w:fldCharType="separate"/>
        </w:r>
        <w:r>
          <w:t>1</w:t>
        </w:r>
        <w:r>
          <w:fldChar w:fldCharType="end"/>
        </w:r>
      </w:hyperlink>
    </w:p>
    <w:p w:rsidR="0082727F" w:rsidRDefault="00281C0D">
      <w:pPr>
        <w:pStyle w:val="1"/>
        <w:tabs>
          <w:tab w:val="right" w:leader="dot" w:pos="8306"/>
        </w:tabs>
        <w:ind w:firstLine="420"/>
      </w:pPr>
      <w:hyperlink w:anchor="_Toc26274" w:history="1">
        <w:r>
          <w:rPr>
            <w:rFonts w:hint="eastAsia"/>
          </w:rPr>
          <w:t>二、入学要求</w:t>
        </w:r>
        <w:r>
          <w:tab/>
        </w:r>
        <w:r>
          <w:fldChar w:fldCharType="begin"/>
        </w:r>
        <w:r>
          <w:instrText xml:space="preserve"> PAGEREF _Toc26274 \h </w:instrText>
        </w:r>
        <w:r>
          <w:fldChar w:fldCharType="separate"/>
        </w:r>
        <w:r>
          <w:t>1</w:t>
        </w:r>
        <w:r>
          <w:fldChar w:fldCharType="end"/>
        </w:r>
      </w:hyperlink>
    </w:p>
    <w:p w:rsidR="0082727F" w:rsidRDefault="00281C0D">
      <w:pPr>
        <w:pStyle w:val="1"/>
        <w:tabs>
          <w:tab w:val="right" w:leader="dot" w:pos="8306"/>
        </w:tabs>
        <w:ind w:firstLine="420"/>
      </w:pPr>
      <w:hyperlink w:anchor="_Toc1187" w:history="1">
        <w:r>
          <w:rPr>
            <w:rFonts w:hint="eastAsia"/>
          </w:rPr>
          <w:t>三、基本修业年限</w:t>
        </w:r>
        <w:r>
          <w:tab/>
        </w:r>
        <w:r>
          <w:fldChar w:fldCharType="begin"/>
        </w:r>
        <w:r>
          <w:instrText xml:space="preserve"> PAGEREF _Toc1187 \h </w:instrText>
        </w:r>
        <w:r>
          <w:fldChar w:fldCharType="separate"/>
        </w:r>
        <w:r>
          <w:t>1</w:t>
        </w:r>
        <w:r>
          <w:fldChar w:fldCharType="end"/>
        </w:r>
      </w:hyperlink>
    </w:p>
    <w:p w:rsidR="0082727F" w:rsidRDefault="00281C0D">
      <w:pPr>
        <w:pStyle w:val="1"/>
        <w:tabs>
          <w:tab w:val="right" w:leader="dot" w:pos="8306"/>
        </w:tabs>
        <w:ind w:firstLine="420"/>
      </w:pPr>
      <w:hyperlink w:anchor="_Toc13904" w:history="1">
        <w:r>
          <w:rPr>
            <w:rFonts w:hint="eastAsia"/>
          </w:rPr>
          <w:t>四、人才培养目标</w:t>
        </w:r>
        <w:r>
          <w:tab/>
        </w:r>
        <w:r>
          <w:fldChar w:fldCharType="begin"/>
        </w:r>
        <w:r>
          <w:instrText xml:space="preserve"> PAGEREF _Toc13904 \h </w:instrText>
        </w:r>
        <w:r>
          <w:fldChar w:fldCharType="separate"/>
        </w:r>
        <w:r>
          <w:t>1</w:t>
        </w:r>
        <w:r>
          <w:fldChar w:fldCharType="end"/>
        </w:r>
      </w:hyperlink>
    </w:p>
    <w:p w:rsidR="0082727F" w:rsidRDefault="00281C0D">
      <w:pPr>
        <w:pStyle w:val="1"/>
        <w:tabs>
          <w:tab w:val="right" w:leader="dot" w:pos="8306"/>
        </w:tabs>
        <w:ind w:firstLine="420"/>
      </w:pPr>
      <w:hyperlink w:anchor="_Toc27949" w:history="1">
        <w:r>
          <w:rPr>
            <w:rFonts w:hint="eastAsia"/>
          </w:rPr>
          <w:t>五、职业面向、人才培养规格和人才培养模式</w:t>
        </w:r>
        <w:r>
          <w:tab/>
        </w:r>
        <w:r>
          <w:fldChar w:fldCharType="begin"/>
        </w:r>
        <w:r>
          <w:instrText xml:space="preserve"> PAGEREF _Toc27949 \h </w:instrText>
        </w:r>
        <w:r>
          <w:fldChar w:fldCharType="separate"/>
        </w:r>
        <w:r>
          <w:t>1</w:t>
        </w:r>
        <w:r>
          <w:fldChar w:fldCharType="end"/>
        </w:r>
      </w:hyperlink>
    </w:p>
    <w:p w:rsidR="0082727F" w:rsidRDefault="00281C0D">
      <w:pPr>
        <w:pStyle w:val="1"/>
        <w:tabs>
          <w:tab w:val="right" w:leader="dot" w:pos="8306"/>
        </w:tabs>
        <w:ind w:firstLine="420"/>
      </w:pPr>
      <w:hyperlink w:anchor="_Toc22556" w:history="1">
        <w:r>
          <w:rPr>
            <w:rFonts w:hint="eastAsia"/>
          </w:rPr>
          <w:t>六、毕业标准</w:t>
        </w:r>
        <w:r>
          <w:tab/>
        </w:r>
        <w:r>
          <w:fldChar w:fldCharType="begin"/>
        </w:r>
        <w:r>
          <w:instrText xml:space="preserve"> PAGEREF _Toc22556 \h </w:instrText>
        </w:r>
        <w:r>
          <w:fldChar w:fldCharType="separate"/>
        </w:r>
        <w:r>
          <w:t>3</w:t>
        </w:r>
        <w:r>
          <w:fldChar w:fldCharType="end"/>
        </w:r>
      </w:hyperlink>
    </w:p>
    <w:p w:rsidR="0082727F" w:rsidRDefault="00281C0D">
      <w:pPr>
        <w:pStyle w:val="1"/>
        <w:tabs>
          <w:tab w:val="right" w:leader="dot" w:pos="8306"/>
        </w:tabs>
        <w:ind w:firstLine="420"/>
      </w:pPr>
      <w:hyperlink w:anchor="_Toc20265" w:history="1">
        <w:r>
          <w:rPr>
            <w:rFonts w:hint="eastAsia"/>
          </w:rPr>
          <w:t>七、课程体系</w:t>
        </w:r>
        <w:r>
          <w:tab/>
        </w:r>
        <w:r>
          <w:fldChar w:fldCharType="begin"/>
        </w:r>
        <w:r>
          <w:instrText xml:space="preserve"> PAGEREF _Toc20265 \h </w:instrText>
        </w:r>
        <w:r>
          <w:fldChar w:fldCharType="separate"/>
        </w:r>
        <w:r>
          <w:t>3</w:t>
        </w:r>
        <w:r>
          <w:fldChar w:fldCharType="end"/>
        </w:r>
      </w:hyperlink>
    </w:p>
    <w:p w:rsidR="0082727F" w:rsidRDefault="00281C0D">
      <w:pPr>
        <w:pStyle w:val="1"/>
        <w:tabs>
          <w:tab w:val="right" w:leader="dot" w:pos="8306"/>
        </w:tabs>
        <w:ind w:firstLine="420"/>
      </w:pPr>
      <w:hyperlink w:anchor="_Toc20256" w:history="1">
        <w:r>
          <w:rPr>
            <w:rFonts w:hint="eastAsia"/>
          </w:rPr>
          <w:t>八、教学进程表（见附表）</w:t>
        </w:r>
        <w:r>
          <w:tab/>
        </w:r>
        <w:r>
          <w:fldChar w:fldCharType="begin"/>
        </w:r>
        <w:r>
          <w:instrText xml:space="preserve"> PAGEREF _Toc20256 \h </w:instrText>
        </w:r>
        <w:r>
          <w:fldChar w:fldCharType="separate"/>
        </w:r>
        <w:r>
          <w:t>6</w:t>
        </w:r>
        <w:r>
          <w:fldChar w:fldCharType="end"/>
        </w:r>
      </w:hyperlink>
    </w:p>
    <w:p w:rsidR="0082727F" w:rsidRDefault="00281C0D">
      <w:pPr>
        <w:pStyle w:val="1"/>
        <w:tabs>
          <w:tab w:val="right" w:leader="dot" w:pos="8306"/>
        </w:tabs>
        <w:ind w:firstLine="420"/>
      </w:pPr>
      <w:hyperlink w:anchor="_Toc14802" w:history="1">
        <w:r>
          <w:rPr>
            <w:rFonts w:hint="eastAsia"/>
          </w:rPr>
          <w:t>九、学时与学分分配</w:t>
        </w:r>
        <w:r>
          <w:tab/>
        </w:r>
        <w:r>
          <w:fldChar w:fldCharType="begin"/>
        </w:r>
        <w:r>
          <w:instrText xml:space="preserve"> PAGEREF _Toc14802 \h </w:instrText>
        </w:r>
        <w:r>
          <w:fldChar w:fldCharType="separate"/>
        </w:r>
        <w:r>
          <w:t>7</w:t>
        </w:r>
        <w:r>
          <w:fldChar w:fldCharType="end"/>
        </w:r>
      </w:hyperlink>
    </w:p>
    <w:p w:rsidR="0082727F" w:rsidRDefault="00281C0D">
      <w:pPr>
        <w:pStyle w:val="1"/>
        <w:tabs>
          <w:tab w:val="right" w:leader="dot" w:pos="8306"/>
        </w:tabs>
        <w:ind w:firstLine="420"/>
      </w:pPr>
      <w:hyperlink w:anchor="_Toc11306" w:history="1">
        <w:r>
          <w:rPr>
            <w:rFonts w:hint="eastAsia"/>
          </w:rPr>
          <w:t>十、教学基本条件</w:t>
        </w:r>
        <w:r>
          <w:tab/>
        </w:r>
        <w:r>
          <w:fldChar w:fldCharType="begin"/>
        </w:r>
        <w:r>
          <w:instrText xml:space="preserve"> PAGEREF _Toc11306 \h </w:instrText>
        </w:r>
        <w:r>
          <w:fldChar w:fldCharType="separate"/>
        </w:r>
        <w:r>
          <w:t>7</w:t>
        </w:r>
        <w:r>
          <w:fldChar w:fldCharType="end"/>
        </w:r>
      </w:hyperlink>
    </w:p>
    <w:p w:rsidR="0082727F" w:rsidRDefault="00281C0D">
      <w:pPr>
        <w:pStyle w:val="1"/>
        <w:tabs>
          <w:tab w:val="right" w:leader="dot" w:pos="8306"/>
        </w:tabs>
        <w:ind w:firstLine="420"/>
      </w:pPr>
      <w:hyperlink w:anchor="_Toc10062" w:history="1">
        <w:r>
          <w:rPr>
            <w:rFonts w:hint="eastAsia"/>
          </w:rPr>
          <w:t>十一、教学评价</w:t>
        </w:r>
        <w:r>
          <w:tab/>
        </w:r>
        <w:r>
          <w:fldChar w:fldCharType="begin"/>
        </w:r>
        <w:r>
          <w:instrText xml:space="preserve"> PAGEREF _Toc10062 \h </w:instrText>
        </w:r>
        <w:r>
          <w:fldChar w:fldCharType="separate"/>
        </w:r>
        <w:r>
          <w:t>12</w:t>
        </w:r>
        <w:r>
          <w:fldChar w:fldCharType="end"/>
        </w:r>
      </w:hyperlink>
    </w:p>
    <w:p w:rsidR="0082727F" w:rsidRDefault="00281C0D">
      <w:pPr>
        <w:pStyle w:val="1"/>
        <w:tabs>
          <w:tab w:val="right" w:leader="dot" w:pos="8306"/>
        </w:tabs>
        <w:ind w:firstLine="420"/>
      </w:pPr>
      <w:hyperlink w:anchor="_Toc17163" w:history="1">
        <w:r>
          <w:rPr>
            <w:rFonts w:hint="eastAsia"/>
          </w:rPr>
          <w:t>十二、说明</w:t>
        </w:r>
        <w:r>
          <w:tab/>
        </w:r>
        <w:r>
          <w:fldChar w:fldCharType="begin"/>
        </w:r>
        <w:r>
          <w:instrText xml:space="preserve"> PAGEREF _Toc17163 \h </w:instrText>
        </w:r>
        <w:r>
          <w:fldChar w:fldCharType="separate"/>
        </w:r>
        <w:r>
          <w:t>13</w:t>
        </w:r>
        <w:r>
          <w:fldChar w:fldCharType="end"/>
        </w:r>
      </w:hyperlink>
    </w:p>
    <w:p w:rsidR="0082727F" w:rsidRDefault="00281C0D">
      <w:pPr>
        <w:spacing w:line="500" w:lineRule="exact"/>
        <w:ind w:firstLine="420"/>
        <w:jc w:val="center"/>
        <w:rPr>
          <w:rFonts w:ascii="宋体" w:eastAsia="宋体" w:hAnsi="宋体" w:cs="宋体"/>
          <w:sz w:val="28"/>
          <w:szCs w:val="28"/>
        </w:rPr>
      </w:pPr>
      <w:r>
        <w:rPr>
          <w:rFonts w:ascii="宋体" w:eastAsia="宋体" w:hAnsi="宋体" w:cs="宋体" w:hint="eastAsia"/>
          <w:szCs w:val="24"/>
        </w:rPr>
        <w:fldChar w:fldCharType="end"/>
      </w:r>
    </w:p>
    <w:p w:rsidR="0082727F" w:rsidRDefault="0082727F">
      <w:pPr>
        <w:ind w:firstLine="420"/>
        <w:jc w:val="center"/>
        <w:rPr>
          <w:rFonts w:ascii="黑体" w:eastAsia="黑体" w:hAnsi="黑体"/>
          <w:szCs w:val="30"/>
        </w:rPr>
      </w:pPr>
    </w:p>
    <w:p w:rsidR="0082727F" w:rsidRDefault="0082727F">
      <w:pPr>
        <w:ind w:firstLine="420"/>
        <w:jc w:val="center"/>
        <w:rPr>
          <w:rFonts w:ascii="黑体" w:eastAsia="黑体" w:hAnsi="黑体"/>
          <w:szCs w:val="30"/>
        </w:rPr>
      </w:pPr>
    </w:p>
    <w:p w:rsidR="0082727F" w:rsidRDefault="0082727F">
      <w:pPr>
        <w:ind w:firstLine="420"/>
        <w:rPr>
          <w:rFonts w:ascii="黑体" w:eastAsia="黑体" w:hAnsi="黑体"/>
          <w:szCs w:val="30"/>
        </w:rPr>
      </w:pPr>
    </w:p>
    <w:p w:rsidR="0082727F" w:rsidRDefault="0082727F">
      <w:pPr>
        <w:ind w:firstLine="600"/>
        <w:jc w:val="center"/>
        <w:rPr>
          <w:rFonts w:ascii="黑体" w:eastAsia="黑体" w:hAnsi="黑体"/>
          <w:sz w:val="30"/>
          <w:szCs w:val="30"/>
        </w:rPr>
        <w:sectPr w:rsidR="0082727F">
          <w:footerReference w:type="default" r:id="rId8"/>
          <w:pgSz w:w="11906" w:h="16838"/>
          <w:pgMar w:top="1440" w:right="1800" w:bottom="1440" w:left="1800" w:header="851" w:footer="992" w:gutter="0"/>
          <w:pgNumType w:start="1"/>
          <w:cols w:space="425"/>
          <w:docGrid w:type="lines" w:linePitch="312"/>
        </w:sectPr>
      </w:pPr>
    </w:p>
    <w:p w:rsidR="0082727F" w:rsidRDefault="00281C0D">
      <w:pPr>
        <w:pStyle w:val="ab"/>
        <w:ind w:firstLine="643"/>
      </w:pPr>
      <w:bookmarkStart w:id="1" w:name="_Toc5757"/>
      <w:bookmarkStart w:id="2" w:name="_Toc3213"/>
      <w:r>
        <w:rPr>
          <w:rFonts w:hint="eastAsia"/>
        </w:rPr>
        <w:lastRenderedPageBreak/>
        <w:t>2019</w:t>
      </w:r>
      <w:r>
        <w:rPr>
          <w:rFonts w:hint="eastAsia"/>
        </w:rPr>
        <w:t>级摄影摄像技术专业（影视摄影方向）</w:t>
      </w:r>
      <w:r w:rsidR="006E1DDA">
        <w:br/>
      </w:r>
      <w:r>
        <w:rPr>
          <w:rFonts w:hint="eastAsia"/>
        </w:rPr>
        <w:t>人才培养方案</w:t>
      </w:r>
      <w:bookmarkEnd w:id="0"/>
      <w:bookmarkEnd w:id="1"/>
      <w:bookmarkEnd w:id="2"/>
    </w:p>
    <w:p w:rsidR="0082727F" w:rsidRDefault="00281C0D">
      <w:pPr>
        <w:ind w:firstLine="480"/>
        <w:jc w:val="center"/>
        <w:rPr>
          <w:rFonts w:ascii="黑体" w:eastAsia="黑体" w:hAnsi="黑体"/>
          <w:sz w:val="24"/>
          <w:szCs w:val="24"/>
        </w:rPr>
      </w:pPr>
      <w:bookmarkStart w:id="3" w:name="_Toc12949_WPSOffice_Level1"/>
      <w:r>
        <w:rPr>
          <w:rFonts w:ascii="黑体" w:eastAsia="黑体" w:hAnsi="黑体" w:hint="eastAsia"/>
          <w:sz w:val="24"/>
          <w:szCs w:val="24"/>
        </w:rPr>
        <w:t>[670302]</w:t>
      </w:r>
      <w:bookmarkStart w:id="4" w:name="_Toc8698"/>
      <w:bookmarkStart w:id="5" w:name="_Toc3883476"/>
      <w:bookmarkEnd w:id="3"/>
    </w:p>
    <w:p w:rsidR="0082727F" w:rsidRDefault="00281C0D">
      <w:pPr>
        <w:pStyle w:val="ac"/>
        <w:spacing w:before="156" w:after="156"/>
        <w:rPr>
          <w:rFonts w:hint="default"/>
        </w:rPr>
      </w:pPr>
      <w:bookmarkStart w:id="6" w:name="_Toc27185"/>
      <w:r>
        <w:t>一、</w:t>
      </w:r>
      <w:bookmarkEnd w:id="4"/>
      <w:bookmarkEnd w:id="5"/>
      <w:r>
        <w:t>专业名称（</w:t>
      </w:r>
      <w:r>
        <w:t>670302</w:t>
      </w:r>
      <w:r>
        <w:t>）</w:t>
      </w:r>
      <w:bookmarkEnd w:id="6"/>
    </w:p>
    <w:p w:rsidR="0082727F" w:rsidRDefault="00281C0D">
      <w:pPr>
        <w:pStyle w:val="ac"/>
        <w:spacing w:before="156" w:after="156"/>
        <w:rPr>
          <w:rFonts w:hint="default"/>
        </w:rPr>
      </w:pPr>
      <w:bookmarkStart w:id="7" w:name="_Toc26274"/>
      <w:r>
        <w:t>二、入学要求</w:t>
      </w:r>
      <w:bookmarkEnd w:id="7"/>
    </w:p>
    <w:p w:rsidR="0082727F" w:rsidRDefault="00281C0D">
      <w:pPr>
        <w:ind w:firstLine="420"/>
      </w:pPr>
      <w:r>
        <w:rPr>
          <w:rFonts w:hint="eastAsia"/>
        </w:rPr>
        <w:t>普通高级中学毕业、中等职业学校毕业或具备同等学力。</w:t>
      </w:r>
    </w:p>
    <w:p w:rsidR="0082727F" w:rsidRDefault="00281C0D">
      <w:pPr>
        <w:pStyle w:val="ac"/>
        <w:spacing w:before="156" w:after="156"/>
        <w:rPr>
          <w:rFonts w:hint="default"/>
        </w:rPr>
      </w:pPr>
      <w:bookmarkStart w:id="8" w:name="_Toc1187"/>
      <w:r>
        <w:t>三、基本修业年限</w:t>
      </w:r>
      <w:bookmarkEnd w:id="8"/>
    </w:p>
    <w:p w:rsidR="0082727F" w:rsidRDefault="00281C0D">
      <w:pPr>
        <w:ind w:firstLine="420"/>
      </w:pPr>
      <w:r>
        <w:rPr>
          <w:rFonts w:hint="eastAsia"/>
        </w:rPr>
        <w:t>三年。</w:t>
      </w:r>
    </w:p>
    <w:p w:rsidR="0082727F" w:rsidRDefault="00281C0D">
      <w:pPr>
        <w:pStyle w:val="ac"/>
        <w:spacing w:before="156" w:after="156"/>
        <w:rPr>
          <w:rFonts w:hint="default"/>
        </w:rPr>
      </w:pPr>
      <w:bookmarkStart w:id="9" w:name="_Toc6206"/>
      <w:bookmarkStart w:id="10" w:name="_Toc3883479"/>
      <w:bookmarkStart w:id="11" w:name="_Toc13904"/>
      <w:r>
        <w:t>四、人才培养目标</w:t>
      </w:r>
      <w:bookmarkEnd w:id="9"/>
      <w:bookmarkEnd w:id="10"/>
      <w:bookmarkEnd w:id="11"/>
    </w:p>
    <w:p w:rsidR="0082727F" w:rsidRDefault="00281C0D">
      <w:pPr>
        <w:ind w:firstLine="420"/>
        <w:rPr>
          <w:rFonts w:ascii="宋体" w:hAnsi="宋体"/>
          <w:szCs w:val="21"/>
        </w:rPr>
      </w:pPr>
      <w:bookmarkStart w:id="12" w:name="_Toc20510"/>
      <w:bookmarkStart w:id="13" w:name="_Toc27949"/>
      <w:bookmarkStart w:id="14" w:name="_Toc3883480"/>
      <w:r>
        <w:rPr>
          <w:rFonts w:ascii="宋体" w:hAnsi="宋体" w:hint="eastAsia"/>
          <w:szCs w:val="21"/>
        </w:rPr>
        <w:t>本专业对接影视文化产业，面向摄影摄像行业，服务摄影工作室、婚纱影楼、新闻媒体及其它摄影摄像工作领域，培养思想政治坚定、德技并修、全面发展，适应社会主义现代化建设需要，具有文化素质、专业素质和道德素质，掌握图片作品拍摄与制作技术的基本理论知识和技术技能</w:t>
      </w:r>
      <w:r>
        <w:rPr>
          <w:rFonts w:ascii="宋体" w:hAnsi="宋体" w:hint="eastAsia"/>
          <w:szCs w:val="21"/>
        </w:rPr>
        <w:t>，具备学习能力、理解能力、吸收能力与沟通能力的高素质技术技能人才。</w:t>
      </w:r>
    </w:p>
    <w:p w:rsidR="0082727F" w:rsidRDefault="00281C0D">
      <w:pPr>
        <w:pStyle w:val="ac"/>
        <w:spacing w:before="156" w:after="156"/>
        <w:rPr>
          <w:rFonts w:hint="default"/>
        </w:rPr>
      </w:pPr>
      <w:r>
        <w:t>五、职业面向、人才培养规格和人才培养模式</w:t>
      </w:r>
      <w:bookmarkEnd w:id="12"/>
      <w:bookmarkEnd w:id="13"/>
      <w:bookmarkEnd w:id="14"/>
    </w:p>
    <w:p w:rsidR="0082727F" w:rsidRDefault="00281C0D">
      <w:pPr>
        <w:pStyle w:val="ad"/>
        <w:spacing w:before="156" w:after="156"/>
        <w:ind w:firstLine="480"/>
      </w:pPr>
      <w:bookmarkStart w:id="15" w:name="_Toc3883481"/>
      <w:bookmarkStart w:id="16" w:name="_Toc8648"/>
      <w:r>
        <w:rPr>
          <w:rFonts w:hint="eastAsia"/>
        </w:rPr>
        <w:t>（一）职业</w:t>
      </w:r>
      <w:bookmarkEnd w:id="15"/>
      <w:bookmarkEnd w:id="16"/>
      <w:r>
        <w:rPr>
          <w:rFonts w:hint="eastAsia"/>
        </w:rPr>
        <w:t>面向</w:t>
      </w:r>
    </w:p>
    <w:p w:rsidR="0082727F" w:rsidRDefault="00281C0D">
      <w:pPr>
        <w:ind w:firstLine="420"/>
        <w:jc w:val="center"/>
        <w:rPr>
          <w:rFonts w:ascii="楷体" w:eastAsia="楷体" w:hAnsiTheme="minorEastAsia"/>
          <w:color w:val="0000FF"/>
          <w:szCs w:val="21"/>
        </w:rPr>
      </w:pPr>
      <w:r>
        <w:rPr>
          <w:rFonts w:ascii="楷体" w:eastAsia="楷体" w:hAnsiTheme="minorEastAsia" w:hint="eastAsia"/>
          <w:szCs w:val="21"/>
        </w:rPr>
        <w:t>表</w:t>
      </w:r>
      <w:r>
        <w:rPr>
          <w:rFonts w:ascii="楷体" w:eastAsia="楷体" w:hAnsiTheme="minorEastAsia" w:hint="eastAsia"/>
          <w:szCs w:val="21"/>
        </w:rPr>
        <w:t xml:space="preserve">1  </w:t>
      </w:r>
      <w:r>
        <w:rPr>
          <w:rFonts w:ascii="楷体" w:eastAsia="楷体" w:hAnsiTheme="minorEastAsia" w:hint="eastAsia"/>
          <w:szCs w:val="21"/>
        </w:rPr>
        <w:t>本专业职业面向</w:t>
      </w:r>
    </w:p>
    <w:tbl>
      <w:tblPr>
        <w:tblStyle w:val="aa"/>
        <w:tblW w:w="0" w:type="auto"/>
        <w:jc w:val="center"/>
        <w:tblLook w:val="04A0" w:firstRow="1" w:lastRow="0" w:firstColumn="1" w:lastColumn="0" w:noHBand="0" w:noVBand="1"/>
      </w:tblPr>
      <w:tblGrid>
        <w:gridCol w:w="1704"/>
        <w:gridCol w:w="1704"/>
        <w:gridCol w:w="1704"/>
        <w:gridCol w:w="1705"/>
        <w:gridCol w:w="1705"/>
      </w:tblGrid>
      <w:tr w:rsidR="0082727F">
        <w:trPr>
          <w:jc w:val="center"/>
        </w:trPr>
        <w:tc>
          <w:tcPr>
            <w:tcW w:w="1704" w:type="dxa"/>
            <w:vAlign w:val="center"/>
          </w:tcPr>
          <w:p w:rsidR="0082727F" w:rsidRDefault="00281C0D">
            <w:pPr>
              <w:pStyle w:val="ae"/>
            </w:pPr>
            <w:r>
              <w:rPr>
                <w:rFonts w:hint="eastAsia"/>
              </w:rPr>
              <w:t>所属专业大类</w:t>
            </w:r>
          </w:p>
          <w:p w:rsidR="0082727F" w:rsidRDefault="00281C0D">
            <w:pPr>
              <w:pStyle w:val="ae"/>
            </w:pPr>
            <w:r>
              <w:rPr>
                <w:rFonts w:hint="eastAsia"/>
              </w:rPr>
              <w:t>（代码）</w:t>
            </w:r>
          </w:p>
        </w:tc>
        <w:tc>
          <w:tcPr>
            <w:tcW w:w="1704" w:type="dxa"/>
            <w:vAlign w:val="center"/>
          </w:tcPr>
          <w:p w:rsidR="0082727F" w:rsidRDefault="00281C0D">
            <w:pPr>
              <w:pStyle w:val="ae"/>
            </w:pPr>
            <w:r>
              <w:rPr>
                <w:rFonts w:hint="eastAsia"/>
              </w:rPr>
              <w:t>所属专业类</w:t>
            </w:r>
          </w:p>
          <w:p w:rsidR="0082727F" w:rsidRDefault="00281C0D">
            <w:pPr>
              <w:pStyle w:val="ae"/>
            </w:pPr>
            <w:r>
              <w:rPr>
                <w:rFonts w:hint="eastAsia"/>
              </w:rPr>
              <w:t>（代码）</w:t>
            </w:r>
          </w:p>
        </w:tc>
        <w:tc>
          <w:tcPr>
            <w:tcW w:w="1704" w:type="dxa"/>
            <w:vAlign w:val="center"/>
          </w:tcPr>
          <w:p w:rsidR="0082727F" w:rsidRDefault="00281C0D">
            <w:pPr>
              <w:pStyle w:val="ae"/>
            </w:pPr>
            <w:r>
              <w:rPr>
                <w:rFonts w:hint="eastAsia"/>
              </w:rPr>
              <w:t>对应行业</w:t>
            </w:r>
          </w:p>
          <w:p w:rsidR="0082727F" w:rsidRDefault="00281C0D">
            <w:pPr>
              <w:pStyle w:val="ae"/>
            </w:pPr>
            <w:r>
              <w:rPr>
                <w:rFonts w:hint="eastAsia"/>
              </w:rPr>
              <w:t>（代码）</w:t>
            </w:r>
          </w:p>
        </w:tc>
        <w:tc>
          <w:tcPr>
            <w:tcW w:w="1705" w:type="dxa"/>
            <w:vAlign w:val="center"/>
          </w:tcPr>
          <w:p w:rsidR="0082727F" w:rsidRDefault="00281C0D">
            <w:pPr>
              <w:pStyle w:val="ae"/>
            </w:pPr>
            <w:r>
              <w:rPr>
                <w:rFonts w:hint="eastAsia"/>
              </w:rPr>
              <w:t>主要职业类别</w:t>
            </w:r>
          </w:p>
          <w:p w:rsidR="0082727F" w:rsidRDefault="00281C0D">
            <w:pPr>
              <w:pStyle w:val="ae"/>
            </w:pPr>
            <w:r>
              <w:rPr>
                <w:rFonts w:hint="eastAsia"/>
              </w:rPr>
              <w:t>（代码）</w:t>
            </w:r>
          </w:p>
        </w:tc>
        <w:tc>
          <w:tcPr>
            <w:tcW w:w="1705" w:type="dxa"/>
            <w:vAlign w:val="center"/>
          </w:tcPr>
          <w:p w:rsidR="0082727F" w:rsidRDefault="00281C0D">
            <w:pPr>
              <w:pStyle w:val="ae"/>
            </w:pPr>
            <w:r>
              <w:rPr>
                <w:rFonts w:hint="eastAsia"/>
              </w:rPr>
              <w:t>主要岗位群或</w:t>
            </w:r>
          </w:p>
          <w:p w:rsidR="0082727F" w:rsidRDefault="00281C0D">
            <w:pPr>
              <w:pStyle w:val="ae"/>
            </w:pPr>
            <w:r>
              <w:rPr>
                <w:rFonts w:hint="eastAsia"/>
              </w:rPr>
              <w:t>技术领域举例</w:t>
            </w:r>
          </w:p>
        </w:tc>
      </w:tr>
      <w:tr w:rsidR="0082727F">
        <w:trPr>
          <w:jc w:val="center"/>
        </w:trPr>
        <w:tc>
          <w:tcPr>
            <w:tcW w:w="1704" w:type="dxa"/>
            <w:vAlign w:val="center"/>
          </w:tcPr>
          <w:p w:rsidR="0082727F" w:rsidRDefault="00281C0D">
            <w:pPr>
              <w:pStyle w:val="ae"/>
              <w:jc w:val="both"/>
            </w:pPr>
            <w:r>
              <w:rPr>
                <w:rFonts w:hint="eastAsia"/>
              </w:rPr>
              <w:t>新闻传播大类（</w:t>
            </w:r>
            <w:r>
              <w:rPr>
                <w:rFonts w:hint="eastAsia"/>
              </w:rPr>
              <w:t>56</w:t>
            </w:r>
            <w:r>
              <w:rPr>
                <w:rFonts w:hint="eastAsia"/>
              </w:rPr>
              <w:t>）</w:t>
            </w:r>
          </w:p>
        </w:tc>
        <w:tc>
          <w:tcPr>
            <w:tcW w:w="1704" w:type="dxa"/>
            <w:vAlign w:val="center"/>
          </w:tcPr>
          <w:p w:rsidR="0082727F" w:rsidRDefault="00281C0D">
            <w:pPr>
              <w:pStyle w:val="ae"/>
            </w:pPr>
            <w:r>
              <w:rPr>
                <w:rFonts w:hint="eastAsia"/>
              </w:rPr>
              <w:t>广播影视类（</w:t>
            </w:r>
            <w:r>
              <w:rPr>
                <w:rFonts w:hint="eastAsia"/>
              </w:rPr>
              <w:t>5602</w:t>
            </w:r>
            <w:r>
              <w:rPr>
                <w:rFonts w:hint="eastAsia"/>
              </w:rPr>
              <w:t>）</w:t>
            </w:r>
          </w:p>
        </w:tc>
        <w:tc>
          <w:tcPr>
            <w:tcW w:w="1704" w:type="dxa"/>
            <w:vAlign w:val="center"/>
          </w:tcPr>
          <w:p w:rsidR="0082727F" w:rsidRDefault="00281C0D">
            <w:pPr>
              <w:pStyle w:val="ae"/>
            </w:pPr>
            <w:r>
              <w:rPr>
                <w:rFonts w:hint="eastAsia"/>
              </w:rPr>
              <w:t>广播、电视、电影和录音制作业（</w:t>
            </w:r>
            <w:r>
              <w:rPr>
                <w:rFonts w:hint="eastAsia"/>
              </w:rPr>
              <w:t>87</w:t>
            </w:r>
            <w:r>
              <w:rPr>
                <w:rFonts w:hint="eastAsia"/>
              </w:rPr>
              <w:t>）</w:t>
            </w:r>
          </w:p>
        </w:tc>
        <w:tc>
          <w:tcPr>
            <w:tcW w:w="1705" w:type="dxa"/>
            <w:vAlign w:val="center"/>
          </w:tcPr>
          <w:p w:rsidR="0082727F" w:rsidRDefault="00281C0D">
            <w:pPr>
              <w:ind w:firstLineChars="0" w:firstLine="0"/>
            </w:pPr>
            <w:r>
              <w:rPr>
                <w:rFonts w:hint="eastAsia"/>
              </w:rPr>
              <w:t>2-10</w:t>
            </w:r>
            <w:r>
              <w:rPr>
                <w:rFonts w:hint="eastAsia"/>
              </w:rPr>
              <w:t>（</w:t>
            </w:r>
            <w:r>
              <w:rPr>
                <w:rFonts w:hint="eastAsia"/>
              </w:rPr>
              <w:t>GBM2-5</w:t>
            </w:r>
            <w:r>
              <w:rPr>
                <w:rFonts w:hint="eastAsia"/>
              </w:rPr>
              <w:t>）</w:t>
            </w:r>
          </w:p>
          <w:p w:rsidR="0082727F" w:rsidRDefault="00281C0D">
            <w:pPr>
              <w:ind w:firstLineChars="0" w:firstLine="0"/>
            </w:pPr>
            <w:r>
              <w:rPr>
                <w:rFonts w:hint="eastAsia"/>
              </w:rPr>
              <w:t>文学艺术工作人员</w:t>
            </w:r>
          </w:p>
          <w:p w:rsidR="0082727F" w:rsidRDefault="00281C0D">
            <w:pPr>
              <w:pStyle w:val="ae"/>
            </w:pPr>
            <w:r>
              <w:rPr>
                <w:rFonts w:hint="eastAsia"/>
              </w:rPr>
              <w:t>2-12</w:t>
            </w:r>
            <w:r>
              <w:rPr>
                <w:rFonts w:hint="eastAsia"/>
              </w:rPr>
              <w:t>（</w:t>
            </w:r>
            <w:r>
              <w:rPr>
                <w:rFonts w:hint="eastAsia"/>
              </w:rPr>
              <w:t>GBM2-7</w:t>
            </w:r>
            <w:r>
              <w:rPr>
                <w:rFonts w:hint="eastAsia"/>
              </w:rPr>
              <w:t>）新闻出版、文化工作人员</w:t>
            </w:r>
          </w:p>
        </w:tc>
        <w:tc>
          <w:tcPr>
            <w:tcW w:w="1705" w:type="dxa"/>
            <w:vAlign w:val="center"/>
          </w:tcPr>
          <w:p w:rsidR="0082727F" w:rsidRDefault="00281C0D">
            <w:pPr>
              <w:pStyle w:val="ae"/>
            </w:pPr>
            <w:r>
              <w:rPr>
                <w:rFonts w:ascii="宋体" w:hAnsi="宋体" w:hint="eastAsia"/>
              </w:rPr>
              <w:t>平面摄影师、摄影修图师、图片编辑、摄像师、新闻摄影记者等</w:t>
            </w:r>
          </w:p>
        </w:tc>
      </w:tr>
    </w:tbl>
    <w:p w:rsidR="0082727F" w:rsidRDefault="00281C0D">
      <w:pPr>
        <w:pStyle w:val="ad"/>
        <w:spacing w:before="156" w:after="156"/>
        <w:ind w:firstLine="480"/>
      </w:pPr>
      <w:bookmarkStart w:id="17" w:name="_Toc18833"/>
      <w:bookmarkStart w:id="18" w:name="_Toc3883482"/>
      <w:bookmarkStart w:id="19" w:name="OLE_LINK4"/>
      <w:bookmarkStart w:id="20" w:name="OLE_LINK3"/>
      <w:r>
        <w:rPr>
          <w:rFonts w:hint="eastAsia"/>
        </w:rPr>
        <w:lastRenderedPageBreak/>
        <w:t>（二）人才培养规格</w:t>
      </w:r>
      <w:bookmarkEnd w:id="17"/>
      <w:bookmarkEnd w:id="18"/>
    </w:p>
    <w:bookmarkEnd w:id="19"/>
    <w:bookmarkEnd w:id="20"/>
    <w:p w:rsidR="0082727F" w:rsidRDefault="00281C0D">
      <w:pPr>
        <w:ind w:firstLine="420"/>
      </w:pPr>
      <w:r>
        <w:rPr>
          <w:rFonts w:hint="eastAsia"/>
        </w:rPr>
        <w:t>1.</w:t>
      </w:r>
      <w:r>
        <w:rPr>
          <w:rFonts w:hint="eastAsia"/>
        </w:rPr>
        <w:t>素质</w:t>
      </w:r>
    </w:p>
    <w:p w:rsidR="0082727F" w:rsidRDefault="00281C0D">
      <w:pPr>
        <w:ind w:firstLine="420"/>
      </w:pPr>
      <w:r>
        <w:rPr>
          <w:rFonts w:hint="eastAsia"/>
        </w:rPr>
        <w:t>（</w:t>
      </w:r>
      <w:r>
        <w:rPr>
          <w:rFonts w:hint="eastAsia"/>
        </w:rPr>
        <w:t>1</w:t>
      </w:r>
      <w:r>
        <w:rPr>
          <w:rFonts w:hint="eastAsia"/>
        </w:rPr>
        <w:t>）坚定拥护中国共产党领导和我国社会主义制度，在习近平新时代中国特色社会主义思想指引下，践行社会主义核心价值观，具有深厚的爱国情感和中华民族自豪感。</w:t>
      </w:r>
    </w:p>
    <w:p w:rsidR="0082727F" w:rsidRDefault="00281C0D">
      <w:pPr>
        <w:ind w:firstLine="420"/>
      </w:pPr>
      <w:r>
        <w:rPr>
          <w:rFonts w:hint="eastAsia"/>
        </w:rPr>
        <w:t>（</w:t>
      </w:r>
      <w:r>
        <w:rPr>
          <w:rFonts w:hint="eastAsia"/>
        </w:rPr>
        <w:t>2</w:t>
      </w:r>
      <w:r>
        <w:rPr>
          <w:rFonts w:hint="eastAsia"/>
        </w:rPr>
        <w:t>）崇尚宪法、遵法守纪、崇德向善、诚实守信、尊重生命、热爱劳动、履行道德准则和行为规范，具有社会责任感和社会参与意识。</w:t>
      </w:r>
    </w:p>
    <w:p w:rsidR="0082727F" w:rsidRDefault="00281C0D">
      <w:pPr>
        <w:ind w:firstLine="420"/>
      </w:pPr>
      <w:r>
        <w:rPr>
          <w:rFonts w:hint="eastAsia"/>
        </w:rPr>
        <w:t>2.</w:t>
      </w:r>
      <w:r>
        <w:rPr>
          <w:rFonts w:hint="eastAsia"/>
        </w:rPr>
        <w:t>知识</w:t>
      </w:r>
    </w:p>
    <w:p w:rsidR="0082727F" w:rsidRDefault="00281C0D">
      <w:pPr>
        <w:ind w:firstLine="420"/>
      </w:pPr>
      <w:r>
        <w:rPr>
          <w:rFonts w:hint="eastAsia"/>
        </w:rPr>
        <w:t>（</w:t>
      </w:r>
      <w:r>
        <w:rPr>
          <w:rFonts w:hint="eastAsia"/>
        </w:rPr>
        <w:t>1</w:t>
      </w:r>
      <w:r>
        <w:rPr>
          <w:rFonts w:hint="eastAsia"/>
        </w:rPr>
        <w:t>）熟练掌握影视剧及短片摄像拍摄的技法与常用工具；</w:t>
      </w:r>
    </w:p>
    <w:p w:rsidR="0082727F" w:rsidRDefault="00281C0D">
      <w:pPr>
        <w:ind w:firstLine="420"/>
      </w:pPr>
      <w:r>
        <w:rPr>
          <w:rFonts w:hint="eastAsia"/>
        </w:rPr>
        <w:t>（</w:t>
      </w:r>
      <w:r>
        <w:rPr>
          <w:rFonts w:hint="eastAsia"/>
        </w:rPr>
        <w:t>2</w:t>
      </w:r>
      <w:r>
        <w:rPr>
          <w:rFonts w:hint="eastAsia"/>
        </w:rPr>
        <w:t>）熟悉商业与艺术摄像的拍摄理念与方法，掌握摄像拍摄操作流程；</w:t>
      </w:r>
    </w:p>
    <w:p w:rsidR="0082727F" w:rsidRDefault="00281C0D">
      <w:pPr>
        <w:ind w:firstLine="420"/>
      </w:pPr>
      <w:r>
        <w:rPr>
          <w:rFonts w:hint="eastAsia"/>
        </w:rPr>
        <w:t>（</w:t>
      </w:r>
      <w:r>
        <w:rPr>
          <w:rFonts w:hint="eastAsia"/>
        </w:rPr>
        <w:t>3</w:t>
      </w:r>
      <w:r>
        <w:rPr>
          <w:rFonts w:hint="eastAsia"/>
        </w:rPr>
        <w:t>）熟练掌握</w:t>
      </w:r>
      <w:r>
        <w:rPr>
          <w:rFonts w:hint="eastAsia"/>
        </w:rPr>
        <w:t>final cut</w:t>
      </w:r>
      <w:r>
        <w:rPr>
          <w:rFonts w:hint="eastAsia"/>
        </w:rPr>
        <w:t>、达芬奇、</w:t>
      </w:r>
      <w:r>
        <w:rPr>
          <w:rFonts w:hint="eastAsia"/>
        </w:rPr>
        <w:t>PR</w:t>
      </w:r>
      <w:r>
        <w:rPr>
          <w:rFonts w:hint="eastAsia"/>
        </w:rPr>
        <w:t>、</w:t>
      </w:r>
      <w:r>
        <w:rPr>
          <w:rFonts w:hint="eastAsia"/>
        </w:rPr>
        <w:t>AE</w:t>
      </w:r>
      <w:r>
        <w:rPr>
          <w:rFonts w:hint="eastAsia"/>
        </w:rPr>
        <w:t>等系列影视剪辑后期软件；</w:t>
      </w:r>
    </w:p>
    <w:p w:rsidR="0082727F" w:rsidRDefault="00281C0D">
      <w:pPr>
        <w:ind w:firstLine="420"/>
      </w:pPr>
      <w:r>
        <w:rPr>
          <w:rFonts w:hint="eastAsia"/>
        </w:rPr>
        <w:t>（</w:t>
      </w:r>
      <w:r>
        <w:rPr>
          <w:rFonts w:hint="eastAsia"/>
        </w:rPr>
        <w:t>4</w:t>
      </w:r>
      <w:r>
        <w:rPr>
          <w:rFonts w:hint="eastAsia"/>
        </w:rPr>
        <w:t>）掌握图片拍摄的流程与方法以及掌握</w:t>
      </w:r>
      <w:r>
        <w:rPr>
          <w:rFonts w:hint="eastAsia"/>
        </w:rPr>
        <w:t>Photoshop</w:t>
      </w:r>
      <w:r>
        <w:rPr>
          <w:rFonts w:hint="eastAsia"/>
        </w:rPr>
        <w:t>、</w:t>
      </w:r>
      <w:r>
        <w:rPr>
          <w:rFonts w:hint="eastAsia"/>
        </w:rPr>
        <w:t>Lightroom</w:t>
      </w:r>
      <w:r>
        <w:rPr>
          <w:rFonts w:hint="eastAsia"/>
        </w:rPr>
        <w:t>等修图软件；</w:t>
      </w:r>
    </w:p>
    <w:p w:rsidR="0082727F" w:rsidRDefault="00281C0D">
      <w:pPr>
        <w:ind w:firstLine="420"/>
      </w:pPr>
      <w:r>
        <w:rPr>
          <w:rFonts w:hint="eastAsia"/>
        </w:rPr>
        <w:t>（</w:t>
      </w:r>
      <w:r>
        <w:rPr>
          <w:rFonts w:hint="eastAsia"/>
        </w:rPr>
        <w:t>5</w:t>
      </w:r>
      <w:r>
        <w:rPr>
          <w:rFonts w:hint="eastAsia"/>
        </w:rPr>
        <w:t>）具有图片拍摄与视频拍摄技术的基本理论知识；</w:t>
      </w:r>
    </w:p>
    <w:p w:rsidR="0082727F" w:rsidRDefault="00281C0D">
      <w:pPr>
        <w:ind w:firstLine="420"/>
      </w:pPr>
      <w:r>
        <w:rPr>
          <w:rFonts w:hint="eastAsia"/>
        </w:rPr>
        <w:t>（</w:t>
      </w:r>
      <w:r>
        <w:rPr>
          <w:rFonts w:hint="eastAsia"/>
        </w:rPr>
        <w:t>6</w:t>
      </w:r>
      <w:r>
        <w:rPr>
          <w:rFonts w:hint="eastAsia"/>
        </w:rPr>
        <w:t>）具有摄影摄像美学的基本理论知识；</w:t>
      </w:r>
    </w:p>
    <w:p w:rsidR="0082727F" w:rsidRDefault="00281C0D">
      <w:pPr>
        <w:ind w:firstLine="420"/>
      </w:pPr>
      <w:r>
        <w:rPr>
          <w:rFonts w:hint="eastAsia"/>
        </w:rPr>
        <w:t>（</w:t>
      </w:r>
      <w:r>
        <w:rPr>
          <w:rFonts w:hint="eastAsia"/>
        </w:rPr>
        <w:t>7</w:t>
      </w:r>
      <w:r>
        <w:rPr>
          <w:rFonts w:hint="eastAsia"/>
        </w:rPr>
        <w:t>）了解掌握国内外的电影与摄像的发展历史；</w:t>
      </w:r>
    </w:p>
    <w:p w:rsidR="0082727F" w:rsidRDefault="00281C0D">
      <w:pPr>
        <w:ind w:firstLine="420"/>
      </w:pPr>
      <w:r>
        <w:rPr>
          <w:rFonts w:hint="eastAsia"/>
        </w:rPr>
        <w:t>（</w:t>
      </w:r>
      <w:r>
        <w:rPr>
          <w:rFonts w:hint="eastAsia"/>
        </w:rPr>
        <w:t>8</w:t>
      </w:r>
      <w:r>
        <w:rPr>
          <w:rFonts w:hint="eastAsia"/>
        </w:rPr>
        <w:t>）具有一定的外语水平和计算机应用知识。</w:t>
      </w:r>
    </w:p>
    <w:p w:rsidR="0082727F" w:rsidRDefault="00281C0D">
      <w:pPr>
        <w:ind w:firstLine="420"/>
      </w:pPr>
      <w:r>
        <w:rPr>
          <w:rFonts w:hint="eastAsia"/>
        </w:rPr>
        <w:t>3.</w:t>
      </w:r>
      <w:r>
        <w:rPr>
          <w:rFonts w:hint="eastAsia"/>
        </w:rPr>
        <w:t>能力</w:t>
      </w:r>
    </w:p>
    <w:p w:rsidR="0082727F" w:rsidRDefault="00281C0D">
      <w:pPr>
        <w:ind w:firstLine="420"/>
      </w:pPr>
      <w:r>
        <w:rPr>
          <w:rFonts w:hint="eastAsia"/>
        </w:rPr>
        <w:t>（</w:t>
      </w:r>
      <w:r>
        <w:rPr>
          <w:rFonts w:hint="eastAsia"/>
        </w:rPr>
        <w:t>1</w:t>
      </w:r>
      <w:r>
        <w:rPr>
          <w:rFonts w:hint="eastAsia"/>
        </w:rPr>
        <w:t>）具有探究学习、终身学习、分析问题和解决问题的能力。</w:t>
      </w:r>
    </w:p>
    <w:p w:rsidR="0082727F" w:rsidRDefault="00281C0D">
      <w:pPr>
        <w:ind w:firstLine="420"/>
      </w:pPr>
      <w:r>
        <w:rPr>
          <w:rFonts w:hint="eastAsia"/>
        </w:rPr>
        <w:t>（</w:t>
      </w:r>
      <w:r>
        <w:rPr>
          <w:rFonts w:hint="eastAsia"/>
        </w:rPr>
        <w:t>2</w:t>
      </w:r>
      <w:r>
        <w:rPr>
          <w:rFonts w:hint="eastAsia"/>
        </w:rPr>
        <w:t>）具有团队协作精神，能够有效化解团队矛盾冲突的能力。</w:t>
      </w:r>
    </w:p>
    <w:p w:rsidR="0082727F" w:rsidRDefault="00281C0D">
      <w:pPr>
        <w:ind w:firstLine="420"/>
      </w:pPr>
      <w:bookmarkStart w:id="21" w:name="_Toc3883483"/>
      <w:bookmarkStart w:id="22" w:name="_Toc13197"/>
      <w:r>
        <w:rPr>
          <w:rFonts w:hint="eastAsia"/>
        </w:rPr>
        <w:t>（</w:t>
      </w:r>
      <w:r>
        <w:rPr>
          <w:rFonts w:hint="eastAsia"/>
        </w:rPr>
        <w:t>3</w:t>
      </w:r>
      <w:r>
        <w:rPr>
          <w:rFonts w:hint="eastAsia"/>
        </w:rPr>
        <w:t>）具有独立地获取新知识、新技能的能力以及独立地完成复杂工作任务的能力；</w:t>
      </w:r>
    </w:p>
    <w:p w:rsidR="0082727F" w:rsidRDefault="00281C0D">
      <w:pPr>
        <w:ind w:firstLine="420"/>
      </w:pPr>
      <w:r>
        <w:rPr>
          <w:rFonts w:hint="eastAsia"/>
        </w:rPr>
        <w:t>（</w:t>
      </w:r>
      <w:r>
        <w:rPr>
          <w:rFonts w:hint="eastAsia"/>
        </w:rPr>
        <w:t>4</w:t>
      </w:r>
      <w:r>
        <w:rPr>
          <w:rFonts w:hint="eastAsia"/>
        </w:rPr>
        <w:t>）确定解决实际问题的思路、制定工作计</w:t>
      </w:r>
      <w:r>
        <w:rPr>
          <w:rFonts w:hint="eastAsia"/>
        </w:rPr>
        <w:t>划、评估工作结果的能力；</w:t>
      </w:r>
    </w:p>
    <w:p w:rsidR="0082727F" w:rsidRDefault="00281C0D">
      <w:pPr>
        <w:ind w:firstLine="420"/>
      </w:pPr>
      <w:r>
        <w:rPr>
          <w:rFonts w:hint="eastAsia"/>
        </w:rPr>
        <w:t>（</w:t>
      </w:r>
      <w:r>
        <w:rPr>
          <w:rFonts w:hint="eastAsia"/>
        </w:rPr>
        <w:t>5</w:t>
      </w:r>
      <w:r>
        <w:rPr>
          <w:rFonts w:hint="eastAsia"/>
        </w:rPr>
        <w:t>）具有独立思考、逻辑推理、信息技术应用与加工等能力；</w:t>
      </w:r>
    </w:p>
    <w:p w:rsidR="0082727F" w:rsidRDefault="00281C0D">
      <w:pPr>
        <w:ind w:firstLine="420"/>
      </w:pPr>
      <w:r>
        <w:rPr>
          <w:rFonts w:hint="eastAsia"/>
        </w:rPr>
        <w:t>（</w:t>
      </w:r>
      <w:r>
        <w:rPr>
          <w:rFonts w:hint="eastAsia"/>
        </w:rPr>
        <w:t>6</w:t>
      </w:r>
      <w:r>
        <w:rPr>
          <w:rFonts w:hint="eastAsia"/>
        </w:rPr>
        <w:t>）具有口语和书面表达和解决实际问题的能力；</w:t>
      </w:r>
    </w:p>
    <w:p w:rsidR="0082727F" w:rsidRDefault="00281C0D">
      <w:pPr>
        <w:ind w:firstLine="420"/>
      </w:pPr>
      <w:r>
        <w:rPr>
          <w:rFonts w:hint="eastAsia"/>
        </w:rPr>
        <w:t>（</w:t>
      </w:r>
      <w:r>
        <w:rPr>
          <w:rFonts w:hint="eastAsia"/>
        </w:rPr>
        <w:t>7</w:t>
      </w:r>
      <w:r>
        <w:rPr>
          <w:rFonts w:hint="eastAsia"/>
        </w:rPr>
        <w:t>）对摄影摄像市场信息捕捉能力和摄影摄像产品开发的能力；</w:t>
      </w:r>
    </w:p>
    <w:p w:rsidR="0082727F" w:rsidRDefault="00281C0D">
      <w:pPr>
        <w:ind w:firstLine="420"/>
      </w:pPr>
      <w:r>
        <w:rPr>
          <w:rFonts w:hint="eastAsia"/>
        </w:rPr>
        <w:t>（</w:t>
      </w:r>
      <w:r>
        <w:rPr>
          <w:rFonts w:hint="eastAsia"/>
        </w:rPr>
        <w:t>8</w:t>
      </w:r>
      <w:r>
        <w:rPr>
          <w:rFonts w:hint="eastAsia"/>
        </w:rPr>
        <w:t>）责任自律与职业道德自律能力；</w:t>
      </w:r>
    </w:p>
    <w:p w:rsidR="0082727F" w:rsidRDefault="00281C0D">
      <w:pPr>
        <w:ind w:firstLine="420"/>
      </w:pPr>
      <w:r>
        <w:rPr>
          <w:rFonts w:hint="eastAsia"/>
        </w:rPr>
        <w:t>（</w:t>
      </w:r>
      <w:r>
        <w:rPr>
          <w:rFonts w:hint="eastAsia"/>
        </w:rPr>
        <w:t>9</w:t>
      </w:r>
      <w:r>
        <w:rPr>
          <w:rFonts w:hint="eastAsia"/>
        </w:rPr>
        <w:t>）具备一定的抗压能力。</w:t>
      </w:r>
    </w:p>
    <w:p w:rsidR="0082727F" w:rsidRDefault="00281C0D">
      <w:pPr>
        <w:pStyle w:val="ad"/>
        <w:spacing w:before="156" w:after="156"/>
        <w:ind w:firstLine="480"/>
      </w:pPr>
      <w:r>
        <w:rPr>
          <w:rFonts w:hint="eastAsia"/>
        </w:rPr>
        <w:t>（三）人才培养模式</w:t>
      </w:r>
      <w:bookmarkEnd w:id="21"/>
      <w:bookmarkEnd w:id="22"/>
    </w:p>
    <w:p w:rsidR="0082727F" w:rsidRDefault="00281C0D">
      <w:pPr>
        <w:widowControl/>
        <w:ind w:firstLine="420"/>
        <w:jc w:val="left"/>
        <w:rPr>
          <w:rFonts w:ascii="宋体" w:hAnsi="宋体" w:cs="宋体"/>
          <w:color w:val="000000"/>
          <w:kern w:val="0"/>
          <w:szCs w:val="21"/>
        </w:rPr>
      </w:pPr>
      <w:r>
        <w:rPr>
          <w:rFonts w:ascii="宋体" w:hAnsi="宋体" w:cs="宋体" w:hint="eastAsia"/>
          <w:color w:val="000000"/>
          <w:kern w:val="0"/>
          <w:szCs w:val="21"/>
        </w:rPr>
        <w:t>本专业的人才培养模式是“以工作室制为平台，项目引领为导向”。</w:t>
      </w:r>
    </w:p>
    <w:p w:rsidR="0082727F" w:rsidRDefault="00281C0D">
      <w:pPr>
        <w:widowControl/>
        <w:ind w:firstLine="420"/>
        <w:jc w:val="left"/>
        <w:rPr>
          <w:rFonts w:ascii="宋体" w:hAnsi="宋体" w:cs="宋体"/>
          <w:color w:val="000000"/>
          <w:kern w:val="0"/>
          <w:szCs w:val="21"/>
          <w:lang w:val="zh-CN"/>
        </w:rPr>
      </w:pPr>
      <w:r>
        <w:rPr>
          <w:rFonts w:ascii="宋体" w:hAnsi="宋体" w:cs="宋体" w:hint="eastAsia"/>
          <w:color w:val="000000"/>
          <w:kern w:val="0"/>
          <w:szCs w:val="21"/>
          <w:lang w:val="zh-CN"/>
        </w:rPr>
        <w:t>为实现人才培养目标，</w:t>
      </w:r>
      <w:r>
        <w:rPr>
          <w:rFonts w:ascii="宋体" w:hAnsi="宋体" w:cs="宋体" w:hint="eastAsia"/>
          <w:color w:val="000000"/>
          <w:kern w:val="0"/>
          <w:szCs w:val="21"/>
        </w:rPr>
        <w:t>摄影摄像技术专业</w:t>
      </w:r>
      <w:r>
        <w:rPr>
          <w:rFonts w:ascii="宋体" w:hAnsi="宋体" w:cs="宋体" w:hint="eastAsia"/>
          <w:color w:val="000000"/>
          <w:kern w:val="0"/>
          <w:szCs w:val="21"/>
          <w:lang w:val="zh-CN"/>
        </w:rPr>
        <w:t>依托</w:t>
      </w:r>
      <w:r>
        <w:rPr>
          <w:rFonts w:ascii="宋体" w:hAnsi="宋体" w:cs="宋体" w:hint="eastAsia"/>
          <w:color w:val="000000"/>
          <w:kern w:val="0"/>
          <w:szCs w:val="21"/>
        </w:rPr>
        <w:t>横店的影视资源</w:t>
      </w:r>
      <w:r>
        <w:rPr>
          <w:rFonts w:ascii="宋体" w:hAnsi="宋体" w:cs="宋体" w:hint="eastAsia"/>
          <w:color w:val="000000"/>
          <w:kern w:val="0"/>
          <w:szCs w:val="21"/>
          <w:lang w:val="zh-CN"/>
        </w:rPr>
        <w:t>，形成了“</w:t>
      </w:r>
      <w:r>
        <w:rPr>
          <w:rFonts w:ascii="宋体" w:hAnsi="宋体" w:cs="宋体" w:hint="eastAsia"/>
          <w:color w:val="000000"/>
          <w:kern w:val="0"/>
          <w:szCs w:val="21"/>
        </w:rPr>
        <w:t>以工作室制为平台，项目引领为导向</w:t>
      </w:r>
      <w:r>
        <w:rPr>
          <w:rFonts w:ascii="宋体" w:hAnsi="宋体" w:cs="宋体" w:hint="eastAsia"/>
          <w:color w:val="000000"/>
          <w:kern w:val="0"/>
          <w:szCs w:val="21"/>
          <w:lang w:val="zh-CN"/>
        </w:rPr>
        <w:t>”的人才培养模式，其内涵为：以</w:t>
      </w:r>
      <w:r>
        <w:rPr>
          <w:rFonts w:ascii="宋体" w:hAnsi="宋体" w:cs="宋体" w:hint="eastAsia"/>
          <w:color w:val="000000"/>
          <w:kern w:val="0"/>
          <w:szCs w:val="21"/>
        </w:rPr>
        <w:t>影视制作服务</w:t>
      </w:r>
      <w:r>
        <w:rPr>
          <w:rFonts w:ascii="宋体" w:hAnsi="宋体" w:cs="宋体" w:hint="eastAsia"/>
          <w:color w:val="000000"/>
          <w:kern w:val="0"/>
          <w:szCs w:val="21"/>
          <w:lang w:val="zh-CN"/>
        </w:rPr>
        <w:t>工作室、</w:t>
      </w:r>
      <w:r>
        <w:rPr>
          <w:rFonts w:ascii="宋体" w:hAnsi="宋体" w:cs="宋体" w:hint="eastAsia"/>
          <w:color w:val="000000"/>
          <w:kern w:val="0"/>
          <w:szCs w:val="21"/>
        </w:rPr>
        <w:t>摄影工作室</w:t>
      </w:r>
      <w:r>
        <w:rPr>
          <w:rFonts w:ascii="宋体" w:hAnsi="宋体" w:cs="宋体" w:hint="eastAsia"/>
          <w:color w:val="000000"/>
          <w:kern w:val="0"/>
          <w:szCs w:val="21"/>
        </w:rPr>
        <w:lastRenderedPageBreak/>
        <w:t>等</w:t>
      </w:r>
      <w:r>
        <w:rPr>
          <w:rFonts w:ascii="宋体" w:hAnsi="宋体" w:cs="宋体" w:hint="eastAsia"/>
          <w:color w:val="000000"/>
          <w:kern w:val="0"/>
          <w:szCs w:val="21"/>
          <w:lang w:val="zh-CN"/>
        </w:rPr>
        <w:t>为</w:t>
      </w:r>
      <w:r>
        <w:rPr>
          <w:rFonts w:ascii="宋体" w:hAnsi="宋体" w:cs="宋体" w:hint="eastAsia"/>
          <w:color w:val="000000"/>
          <w:kern w:val="0"/>
          <w:szCs w:val="21"/>
        </w:rPr>
        <w:t>平台</w:t>
      </w:r>
      <w:r>
        <w:rPr>
          <w:rFonts w:ascii="宋体" w:hAnsi="宋体" w:cs="宋体" w:hint="eastAsia"/>
          <w:color w:val="000000"/>
          <w:kern w:val="0"/>
          <w:szCs w:val="21"/>
          <w:lang w:val="zh-CN"/>
        </w:rPr>
        <w:t>，以</w:t>
      </w:r>
      <w:r>
        <w:rPr>
          <w:rFonts w:ascii="宋体" w:hAnsi="宋体" w:cs="宋体" w:hint="eastAsia"/>
          <w:color w:val="000000"/>
          <w:kern w:val="0"/>
          <w:szCs w:val="21"/>
        </w:rPr>
        <w:t>实践教学、社会服务、学科竞赛等项目为导向，培育摄影摄像技术专业人才。在人才培养过程中</w:t>
      </w:r>
      <w:r>
        <w:rPr>
          <w:rFonts w:ascii="宋体" w:hAnsi="宋体" w:cs="宋体" w:hint="eastAsia"/>
          <w:color w:val="000000"/>
          <w:kern w:val="0"/>
          <w:szCs w:val="21"/>
          <w:lang w:val="zh-CN"/>
        </w:rPr>
        <w:t>，教师</w:t>
      </w:r>
      <w:r>
        <w:rPr>
          <w:rFonts w:ascii="宋体" w:hAnsi="宋体" w:cs="宋体" w:hint="eastAsia"/>
          <w:color w:val="000000"/>
          <w:kern w:val="0"/>
          <w:szCs w:val="21"/>
        </w:rPr>
        <w:t>注重培养学生的知识、能力和素养，开展项目化教学，推进学科竞赛，帮助学生成长成才</w:t>
      </w:r>
      <w:r>
        <w:rPr>
          <w:rFonts w:ascii="宋体" w:hAnsi="宋体" w:cs="宋体" w:hint="eastAsia"/>
          <w:color w:val="000000"/>
          <w:kern w:val="0"/>
          <w:szCs w:val="21"/>
          <w:lang w:val="zh-CN"/>
        </w:rPr>
        <w:t>。</w:t>
      </w:r>
    </w:p>
    <w:p w:rsidR="0082727F" w:rsidRDefault="00281C0D">
      <w:pPr>
        <w:pStyle w:val="ac"/>
        <w:spacing w:before="156" w:after="156"/>
        <w:rPr>
          <w:rFonts w:hint="default"/>
        </w:rPr>
      </w:pPr>
      <w:bookmarkStart w:id="23" w:name="_Toc22556"/>
      <w:bookmarkStart w:id="24" w:name="_Toc3883484"/>
      <w:bookmarkStart w:id="25" w:name="_Toc1921"/>
      <w:r>
        <w:t>六、毕业标准</w:t>
      </w:r>
      <w:bookmarkEnd w:id="23"/>
      <w:bookmarkEnd w:id="24"/>
      <w:bookmarkEnd w:id="25"/>
    </w:p>
    <w:p w:rsidR="0082727F" w:rsidRDefault="00281C0D">
      <w:pPr>
        <w:pStyle w:val="ad"/>
        <w:spacing w:before="156" w:after="156"/>
        <w:ind w:firstLine="480"/>
      </w:pPr>
      <w:bookmarkStart w:id="26" w:name="_Toc28832"/>
      <w:bookmarkStart w:id="27" w:name="_Toc3883485"/>
      <w:r>
        <w:rPr>
          <w:rFonts w:hint="eastAsia"/>
        </w:rPr>
        <w:t>（一）学分要求</w:t>
      </w:r>
      <w:bookmarkEnd w:id="26"/>
      <w:bookmarkEnd w:id="27"/>
    </w:p>
    <w:p w:rsidR="0082727F" w:rsidRDefault="00281C0D">
      <w:pPr>
        <w:ind w:firstLine="420"/>
      </w:pPr>
      <w:r>
        <w:rPr>
          <w:rFonts w:hint="eastAsia"/>
        </w:rPr>
        <w:t>获得至少</w:t>
      </w:r>
      <w:r>
        <w:rPr>
          <w:rFonts w:hint="eastAsia"/>
        </w:rPr>
        <w:t>137</w:t>
      </w:r>
      <w:r>
        <w:rPr>
          <w:rFonts w:hint="eastAsia"/>
        </w:rPr>
        <w:t>学分，其中必修课</w:t>
      </w:r>
      <w:r>
        <w:rPr>
          <w:rFonts w:hint="eastAsia"/>
        </w:rPr>
        <w:t>50</w:t>
      </w:r>
      <w:r>
        <w:rPr>
          <w:rFonts w:hint="eastAsia"/>
        </w:rPr>
        <w:t>学分，专业群共享课不少于</w:t>
      </w:r>
      <w:r>
        <w:rPr>
          <w:rFonts w:hint="eastAsia"/>
        </w:rPr>
        <w:t>10</w:t>
      </w:r>
      <w:r>
        <w:rPr>
          <w:rFonts w:hint="eastAsia"/>
        </w:rPr>
        <w:t>分，公共选修课不少于</w:t>
      </w:r>
      <w:r>
        <w:rPr>
          <w:rFonts w:hint="eastAsia"/>
        </w:rPr>
        <w:t>8</w:t>
      </w:r>
      <w:r>
        <w:rPr>
          <w:rFonts w:hint="eastAsia"/>
        </w:rPr>
        <w:t>学分。</w:t>
      </w:r>
    </w:p>
    <w:p w:rsidR="0082727F" w:rsidRDefault="00281C0D">
      <w:pPr>
        <w:pStyle w:val="ad"/>
        <w:spacing w:before="156" w:after="156"/>
        <w:ind w:firstLine="480"/>
      </w:pPr>
      <w:bookmarkStart w:id="28" w:name="_Toc3883486"/>
      <w:bookmarkStart w:id="29" w:name="_Toc30274"/>
      <w:r>
        <w:rPr>
          <w:rFonts w:hint="eastAsia"/>
        </w:rPr>
        <w:t>（二）职业资格证书要求</w:t>
      </w:r>
      <w:bookmarkEnd w:id="28"/>
      <w:bookmarkEnd w:id="29"/>
    </w:p>
    <w:p w:rsidR="0082727F" w:rsidRDefault="00281C0D">
      <w:pPr>
        <w:ind w:firstLine="420"/>
      </w:pPr>
      <w:bookmarkStart w:id="30" w:name="_Toc3883487"/>
      <w:bookmarkStart w:id="31" w:name="_Toc4752"/>
      <w:bookmarkStart w:id="32" w:name="_Toc20265"/>
      <w:r>
        <w:rPr>
          <w:rFonts w:hint="eastAsia"/>
        </w:rPr>
        <w:t>1.</w:t>
      </w:r>
      <w:r>
        <w:rPr>
          <w:rFonts w:hint="eastAsia"/>
        </w:rPr>
        <w:t>证书获取范围（见表格</w:t>
      </w:r>
      <w:r>
        <w:rPr>
          <w:rFonts w:hint="eastAsia"/>
        </w:rPr>
        <w:t>2</w:t>
      </w:r>
      <w:r>
        <w:rPr>
          <w:rFonts w:hint="eastAsia"/>
        </w:rPr>
        <w:t>）</w:t>
      </w:r>
      <w:r>
        <w:rPr>
          <w:rFonts w:hint="eastAsia"/>
        </w:rPr>
        <w:t xml:space="preserve"> </w:t>
      </w:r>
    </w:p>
    <w:p w:rsidR="0082727F" w:rsidRDefault="00281C0D">
      <w:pPr>
        <w:ind w:firstLine="420"/>
        <w:jc w:val="center"/>
        <w:rPr>
          <w:rFonts w:ascii="楷体" w:eastAsia="楷体" w:hAnsi="楷体"/>
          <w:szCs w:val="21"/>
        </w:rPr>
      </w:pPr>
      <w:r>
        <w:rPr>
          <w:rFonts w:ascii="楷体" w:eastAsia="楷体" w:hAnsi="楷体" w:hint="eastAsia"/>
          <w:szCs w:val="21"/>
        </w:rPr>
        <w:t>表</w:t>
      </w:r>
      <w:r>
        <w:rPr>
          <w:rFonts w:ascii="楷体" w:eastAsia="楷体" w:hAnsi="楷体" w:hint="eastAsia"/>
          <w:szCs w:val="21"/>
        </w:rPr>
        <w:t xml:space="preserve">2  </w:t>
      </w:r>
      <w:r>
        <w:rPr>
          <w:rFonts w:ascii="楷体" w:eastAsia="楷体" w:hAnsi="楷体" w:hint="eastAsia"/>
          <w:szCs w:val="21"/>
        </w:rPr>
        <w:t>职业资格证书与职业技能等级证书</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1560"/>
        <w:gridCol w:w="850"/>
        <w:gridCol w:w="1985"/>
        <w:gridCol w:w="708"/>
        <w:gridCol w:w="1985"/>
      </w:tblGrid>
      <w:tr w:rsidR="0082727F">
        <w:trPr>
          <w:trHeight w:val="181"/>
        </w:trPr>
        <w:tc>
          <w:tcPr>
            <w:tcW w:w="675" w:type="dxa"/>
            <w:vAlign w:val="center"/>
          </w:tcPr>
          <w:p w:rsidR="0082727F" w:rsidRDefault="00281C0D">
            <w:pPr>
              <w:ind w:firstLineChars="0" w:firstLine="0"/>
              <w:jc w:val="center"/>
              <w:rPr>
                <w:rFonts w:ascii="宋体" w:hAnsi="宋体"/>
                <w:szCs w:val="21"/>
              </w:rPr>
            </w:pPr>
            <w:r>
              <w:rPr>
                <w:rFonts w:ascii="宋体" w:hAnsi="宋体" w:hint="eastAsia"/>
                <w:szCs w:val="21"/>
              </w:rPr>
              <w:t>序号</w:t>
            </w:r>
          </w:p>
        </w:tc>
        <w:tc>
          <w:tcPr>
            <w:tcW w:w="1134" w:type="dxa"/>
            <w:vAlign w:val="center"/>
          </w:tcPr>
          <w:p w:rsidR="0082727F" w:rsidRDefault="00281C0D">
            <w:pPr>
              <w:ind w:firstLineChars="0" w:firstLine="0"/>
              <w:jc w:val="center"/>
              <w:rPr>
                <w:rFonts w:ascii="宋体" w:hAnsi="宋体"/>
                <w:szCs w:val="21"/>
              </w:rPr>
            </w:pPr>
            <w:r>
              <w:rPr>
                <w:rFonts w:ascii="宋体" w:hAnsi="宋体" w:hint="eastAsia"/>
                <w:szCs w:val="21"/>
              </w:rPr>
              <w:t>证书类型</w:t>
            </w:r>
          </w:p>
        </w:tc>
        <w:tc>
          <w:tcPr>
            <w:tcW w:w="1560" w:type="dxa"/>
            <w:vAlign w:val="center"/>
          </w:tcPr>
          <w:p w:rsidR="0082727F" w:rsidRDefault="00281C0D">
            <w:pPr>
              <w:ind w:firstLineChars="0" w:firstLine="0"/>
              <w:jc w:val="center"/>
              <w:rPr>
                <w:rFonts w:ascii="宋体" w:hAnsi="宋体"/>
                <w:szCs w:val="21"/>
              </w:rPr>
            </w:pPr>
            <w:r>
              <w:rPr>
                <w:rFonts w:ascii="宋体" w:hAnsi="宋体" w:hint="eastAsia"/>
                <w:szCs w:val="21"/>
              </w:rPr>
              <w:t>证书类型</w:t>
            </w:r>
          </w:p>
        </w:tc>
        <w:tc>
          <w:tcPr>
            <w:tcW w:w="850" w:type="dxa"/>
            <w:vAlign w:val="center"/>
          </w:tcPr>
          <w:p w:rsidR="0082727F" w:rsidRDefault="00281C0D">
            <w:pPr>
              <w:ind w:firstLineChars="0" w:firstLine="0"/>
              <w:jc w:val="center"/>
              <w:rPr>
                <w:rFonts w:ascii="宋体" w:hAnsi="宋体"/>
                <w:szCs w:val="21"/>
              </w:rPr>
            </w:pPr>
            <w:r>
              <w:rPr>
                <w:rFonts w:ascii="宋体" w:hAnsi="宋体" w:hint="eastAsia"/>
                <w:szCs w:val="21"/>
              </w:rPr>
              <w:t>级别</w:t>
            </w:r>
          </w:p>
        </w:tc>
        <w:tc>
          <w:tcPr>
            <w:tcW w:w="1985" w:type="dxa"/>
            <w:vAlign w:val="center"/>
          </w:tcPr>
          <w:p w:rsidR="0082727F" w:rsidRDefault="00281C0D">
            <w:pPr>
              <w:ind w:firstLineChars="0" w:firstLine="0"/>
              <w:jc w:val="center"/>
              <w:rPr>
                <w:rFonts w:ascii="宋体" w:hAnsi="宋体"/>
                <w:szCs w:val="21"/>
              </w:rPr>
            </w:pPr>
            <w:r>
              <w:rPr>
                <w:rFonts w:ascii="宋体" w:hAnsi="宋体" w:hint="eastAsia"/>
                <w:szCs w:val="21"/>
              </w:rPr>
              <w:t>发证机构</w:t>
            </w:r>
          </w:p>
        </w:tc>
        <w:tc>
          <w:tcPr>
            <w:tcW w:w="708" w:type="dxa"/>
            <w:vAlign w:val="center"/>
          </w:tcPr>
          <w:p w:rsidR="0082727F" w:rsidRDefault="00281C0D">
            <w:pPr>
              <w:ind w:firstLineChars="0" w:firstLine="0"/>
              <w:jc w:val="center"/>
              <w:rPr>
                <w:rFonts w:ascii="宋体" w:hAnsi="宋体"/>
                <w:szCs w:val="21"/>
              </w:rPr>
            </w:pPr>
            <w:r>
              <w:rPr>
                <w:rFonts w:ascii="宋体" w:hAnsi="宋体" w:hint="eastAsia"/>
                <w:szCs w:val="21"/>
              </w:rPr>
              <w:t>考试安排</w:t>
            </w:r>
          </w:p>
        </w:tc>
        <w:tc>
          <w:tcPr>
            <w:tcW w:w="1985" w:type="dxa"/>
            <w:vAlign w:val="center"/>
          </w:tcPr>
          <w:p w:rsidR="0082727F" w:rsidRDefault="00281C0D">
            <w:pPr>
              <w:ind w:firstLineChars="0" w:firstLine="0"/>
              <w:jc w:val="center"/>
              <w:rPr>
                <w:rFonts w:ascii="宋体" w:hAnsi="宋体"/>
                <w:szCs w:val="21"/>
              </w:rPr>
            </w:pPr>
            <w:r>
              <w:rPr>
                <w:rFonts w:ascii="宋体" w:hAnsi="宋体" w:hint="eastAsia"/>
                <w:szCs w:val="21"/>
              </w:rPr>
              <w:t>支撑课程</w:t>
            </w:r>
          </w:p>
        </w:tc>
      </w:tr>
      <w:tr w:rsidR="0082727F">
        <w:trPr>
          <w:trHeight w:val="507"/>
        </w:trPr>
        <w:tc>
          <w:tcPr>
            <w:tcW w:w="675" w:type="dxa"/>
            <w:vAlign w:val="center"/>
          </w:tcPr>
          <w:p w:rsidR="0082727F" w:rsidRDefault="00281C0D">
            <w:pPr>
              <w:ind w:firstLineChars="0" w:firstLine="0"/>
              <w:jc w:val="center"/>
              <w:rPr>
                <w:rFonts w:ascii="宋体" w:hAnsi="宋体"/>
                <w:szCs w:val="21"/>
              </w:rPr>
            </w:pPr>
            <w:r>
              <w:rPr>
                <w:rFonts w:ascii="宋体" w:hAnsi="宋体" w:hint="eastAsia"/>
                <w:szCs w:val="21"/>
              </w:rPr>
              <w:t>1</w:t>
            </w:r>
          </w:p>
        </w:tc>
        <w:tc>
          <w:tcPr>
            <w:tcW w:w="1134" w:type="dxa"/>
            <w:vMerge w:val="restart"/>
            <w:vAlign w:val="center"/>
          </w:tcPr>
          <w:p w:rsidR="0082727F" w:rsidRDefault="00281C0D">
            <w:pPr>
              <w:ind w:firstLineChars="0" w:firstLine="0"/>
              <w:jc w:val="center"/>
              <w:rPr>
                <w:rFonts w:ascii="宋体" w:hAnsi="宋体"/>
                <w:szCs w:val="21"/>
              </w:rPr>
            </w:pPr>
            <w:r>
              <w:rPr>
                <w:rFonts w:ascii="宋体" w:hAnsi="宋体" w:hint="eastAsia"/>
                <w:szCs w:val="21"/>
              </w:rPr>
              <w:t>职业资格证书（专项）</w:t>
            </w:r>
          </w:p>
        </w:tc>
        <w:tc>
          <w:tcPr>
            <w:tcW w:w="1560" w:type="dxa"/>
            <w:vAlign w:val="center"/>
          </w:tcPr>
          <w:p w:rsidR="0082727F" w:rsidRDefault="00281C0D">
            <w:pPr>
              <w:ind w:firstLineChars="0" w:firstLine="0"/>
              <w:jc w:val="center"/>
              <w:rPr>
                <w:rFonts w:ascii="宋体" w:hAnsi="宋体"/>
                <w:szCs w:val="21"/>
              </w:rPr>
            </w:pPr>
            <w:r>
              <w:rPr>
                <w:rFonts w:ascii="宋体" w:hAnsi="宋体" w:hint="eastAsia"/>
                <w:szCs w:val="21"/>
              </w:rPr>
              <w:t>人像摄影</w:t>
            </w:r>
          </w:p>
        </w:tc>
        <w:tc>
          <w:tcPr>
            <w:tcW w:w="850" w:type="dxa"/>
          </w:tcPr>
          <w:p w:rsidR="0082727F" w:rsidRDefault="00281C0D">
            <w:pPr>
              <w:ind w:firstLineChars="0" w:firstLine="0"/>
              <w:jc w:val="center"/>
              <w:rPr>
                <w:rFonts w:ascii="宋体" w:hAnsi="宋体"/>
                <w:szCs w:val="21"/>
              </w:rPr>
            </w:pPr>
            <w:r>
              <w:rPr>
                <w:rFonts w:ascii="宋体" w:hAnsi="宋体" w:hint="eastAsia"/>
                <w:szCs w:val="21"/>
              </w:rPr>
              <w:t>无</w:t>
            </w:r>
          </w:p>
        </w:tc>
        <w:tc>
          <w:tcPr>
            <w:tcW w:w="1985" w:type="dxa"/>
          </w:tcPr>
          <w:p w:rsidR="0082727F" w:rsidRDefault="00281C0D">
            <w:pPr>
              <w:ind w:firstLineChars="0" w:firstLine="0"/>
              <w:jc w:val="center"/>
              <w:rPr>
                <w:rFonts w:ascii="宋体" w:hAnsi="宋体"/>
                <w:szCs w:val="21"/>
              </w:rPr>
            </w:pPr>
            <w:r>
              <w:rPr>
                <w:rFonts w:ascii="宋体" w:hAnsi="宋体" w:hint="eastAsia"/>
                <w:szCs w:val="21"/>
              </w:rPr>
              <w:t>人力资源与社会保障局</w:t>
            </w:r>
          </w:p>
        </w:tc>
        <w:tc>
          <w:tcPr>
            <w:tcW w:w="708" w:type="dxa"/>
          </w:tcPr>
          <w:p w:rsidR="0082727F" w:rsidRDefault="0082727F">
            <w:pPr>
              <w:ind w:firstLineChars="0" w:firstLine="0"/>
              <w:jc w:val="center"/>
              <w:rPr>
                <w:rFonts w:ascii="宋体" w:hAnsi="宋体"/>
                <w:szCs w:val="21"/>
              </w:rPr>
            </w:pPr>
          </w:p>
        </w:tc>
        <w:tc>
          <w:tcPr>
            <w:tcW w:w="1985" w:type="dxa"/>
          </w:tcPr>
          <w:p w:rsidR="0082727F" w:rsidRDefault="00281C0D">
            <w:pPr>
              <w:ind w:firstLineChars="0" w:firstLine="0"/>
              <w:jc w:val="center"/>
              <w:rPr>
                <w:rFonts w:ascii="宋体" w:hAnsi="宋体"/>
                <w:szCs w:val="21"/>
              </w:rPr>
            </w:pPr>
            <w:r>
              <w:rPr>
                <w:rFonts w:ascii="宋体" w:hAnsi="宋体" w:hint="eastAsia"/>
                <w:szCs w:val="21"/>
              </w:rPr>
              <w:t>职业资格考试培训</w:t>
            </w:r>
          </w:p>
        </w:tc>
      </w:tr>
      <w:tr w:rsidR="0082727F">
        <w:tc>
          <w:tcPr>
            <w:tcW w:w="675" w:type="dxa"/>
            <w:vAlign w:val="center"/>
          </w:tcPr>
          <w:p w:rsidR="0082727F" w:rsidRDefault="00281C0D">
            <w:pPr>
              <w:ind w:firstLineChars="0" w:firstLine="0"/>
              <w:jc w:val="center"/>
              <w:rPr>
                <w:rFonts w:ascii="宋体" w:hAnsi="宋体"/>
                <w:szCs w:val="21"/>
              </w:rPr>
            </w:pPr>
            <w:r>
              <w:rPr>
                <w:rFonts w:ascii="宋体" w:hAnsi="宋体"/>
                <w:szCs w:val="21"/>
              </w:rPr>
              <w:t>2</w:t>
            </w:r>
          </w:p>
        </w:tc>
        <w:tc>
          <w:tcPr>
            <w:tcW w:w="1134" w:type="dxa"/>
            <w:vMerge/>
            <w:vAlign w:val="center"/>
          </w:tcPr>
          <w:p w:rsidR="0082727F" w:rsidRDefault="0082727F">
            <w:pPr>
              <w:ind w:firstLine="420"/>
              <w:jc w:val="center"/>
              <w:rPr>
                <w:rFonts w:ascii="宋体" w:hAnsi="宋体"/>
                <w:szCs w:val="21"/>
              </w:rPr>
            </w:pPr>
          </w:p>
        </w:tc>
        <w:tc>
          <w:tcPr>
            <w:tcW w:w="1560" w:type="dxa"/>
            <w:vAlign w:val="center"/>
          </w:tcPr>
          <w:p w:rsidR="0082727F" w:rsidRDefault="00281C0D">
            <w:pPr>
              <w:ind w:firstLineChars="0" w:firstLine="0"/>
              <w:jc w:val="center"/>
              <w:rPr>
                <w:rFonts w:ascii="宋体" w:hAnsi="宋体"/>
                <w:szCs w:val="21"/>
              </w:rPr>
            </w:pPr>
            <w:r>
              <w:rPr>
                <w:rFonts w:ascii="宋体" w:hAnsi="宋体" w:hint="eastAsia"/>
                <w:szCs w:val="21"/>
              </w:rPr>
              <w:t>前期美术设计</w:t>
            </w:r>
          </w:p>
        </w:tc>
        <w:tc>
          <w:tcPr>
            <w:tcW w:w="850" w:type="dxa"/>
          </w:tcPr>
          <w:p w:rsidR="0082727F" w:rsidRDefault="00281C0D">
            <w:pPr>
              <w:ind w:firstLineChars="0" w:firstLine="0"/>
              <w:jc w:val="center"/>
              <w:rPr>
                <w:rFonts w:ascii="宋体" w:hAnsi="宋体"/>
                <w:szCs w:val="21"/>
              </w:rPr>
            </w:pPr>
            <w:r>
              <w:rPr>
                <w:rFonts w:ascii="宋体" w:hAnsi="宋体" w:hint="eastAsia"/>
                <w:szCs w:val="21"/>
              </w:rPr>
              <w:t>无</w:t>
            </w:r>
          </w:p>
        </w:tc>
        <w:tc>
          <w:tcPr>
            <w:tcW w:w="1985" w:type="dxa"/>
          </w:tcPr>
          <w:p w:rsidR="0082727F" w:rsidRDefault="00281C0D">
            <w:pPr>
              <w:ind w:firstLineChars="0" w:firstLine="0"/>
              <w:jc w:val="center"/>
              <w:rPr>
                <w:rFonts w:ascii="宋体" w:hAnsi="宋体"/>
                <w:szCs w:val="21"/>
              </w:rPr>
            </w:pPr>
            <w:r>
              <w:rPr>
                <w:rFonts w:ascii="宋体" w:hAnsi="宋体" w:hint="eastAsia"/>
                <w:szCs w:val="21"/>
              </w:rPr>
              <w:t>人力资源与社会保障局</w:t>
            </w:r>
          </w:p>
        </w:tc>
        <w:tc>
          <w:tcPr>
            <w:tcW w:w="708" w:type="dxa"/>
          </w:tcPr>
          <w:p w:rsidR="0082727F" w:rsidRDefault="0082727F">
            <w:pPr>
              <w:ind w:firstLineChars="0" w:firstLine="0"/>
              <w:jc w:val="center"/>
              <w:rPr>
                <w:rFonts w:ascii="宋体" w:hAnsi="宋体"/>
                <w:szCs w:val="21"/>
              </w:rPr>
            </w:pPr>
          </w:p>
        </w:tc>
        <w:tc>
          <w:tcPr>
            <w:tcW w:w="1985" w:type="dxa"/>
          </w:tcPr>
          <w:p w:rsidR="0082727F" w:rsidRDefault="00281C0D">
            <w:pPr>
              <w:ind w:firstLineChars="0" w:firstLine="0"/>
              <w:jc w:val="center"/>
              <w:rPr>
                <w:rFonts w:ascii="宋体" w:hAnsi="宋体"/>
                <w:szCs w:val="21"/>
              </w:rPr>
            </w:pPr>
            <w:r>
              <w:rPr>
                <w:rFonts w:ascii="宋体" w:hAnsi="宋体" w:hint="eastAsia"/>
                <w:szCs w:val="21"/>
              </w:rPr>
              <w:t>职业资格考试培训</w:t>
            </w:r>
          </w:p>
        </w:tc>
      </w:tr>
      <w:tr w:rsidR="0082727F">
        <w:tc>
          <w:tcPr>
            <w:tcW w:w="675" w:type="dxa"/>
            <w:vAlign w:val="center"/>
          </w:tcPr>
          <w:p w:rsidR="0082727F" w:rsidRDefault="00281C0D">
            <w:pPr>
              <w:ind w:firstLineChars="0" w:firstLine="0"/>
              <w:jc w:val="center"/>
              <w:rPr>
                <w:rFonts w:ascii="宋体" w:hAnsi="宋体"/>
                <w:szCs w:val="21"/>
              </w:rPr>
            </w:pPr>
            <w:r>
              <w:rPr>
                <w:rFonts w:ascii="宋体" w:hAnsi="宋体"/>
                <w:szCs w:val="21"/>
              </w:rPr>
              <w:t>3</w:t>
            </w:r>
          </w:p>
        </w:tc>
        <w:tc>
          <w:tcPr>
            <w:tcW w:w="1134" w:type="dxa"/>
            <w:vMerge/>
          </w:tcPr>
          <w:p w:rsidR="0082727F" w:rsidRDefault="0082727F">
            <w:pPr>
              <w:ind w:firstLine="420"/>
              <w:jc w:val="center"/>
              <w:rPr>
                <w:rFonts w:ascii="宋体" w:hAnsi="宋体"/>
                <w:szCs w:val="21"/>
              </w:rPr>
            </w:pPr>
          </w:p>
        </w:tc>
        <w:tc>
          <w:tcPr>
            <w:tcW w:w="1560" w:type="dxa"/>
          </w:tcPr>
          <w:p w:rsidR="0082727F" w:rsidRDefault="00281C0D">
            <w:pPr>
              <w:ind w:firstLineChars="0" w:firstLine="0"/>
              <w:jc w:val="center"/>
              <w:rPr>
                <w:rFonts w:ascii="宋体" w:hAnsi="宋体"/>
                <w:szCs w:val="21"/>
              </w:rPr>
            </w:pPr>
            <w:r>
              <w:rPr>
                <w:rFonts w:ascii="宋体" w:hAnsi="宋体" w:hint="eastAsia"/>
                <w:szCs w:val="21"/>
              </w:rPr>
              <w:t>影视动画模型制作</w:t>
            </w:r>
          </w:p>
        </w:tc>
        <w:tc>
          <w:tcPr>
            <w:tcW w:w="850" w:type="dxa"/>
          </w:tcPr>
          <w:p w:rsidR="0082727F" w:rsidRDefault="00281C0D">
            <w:pPr>
              <w:ind w:firstLineChars="0" w:firstLine="0"/>
              <w:jc w:val="center"/>
              <w:rPr>
                <w:rFonts w:ascii="宋体" w:hAnsi="宋体"/>
                <w:szCs w:val="21"/>
              </w:rPr>
            </w:pPr>
            <w:r>
              <w:rPr>
                <w:rFonts w:ascii="宋体" w:hAnsi="宋体" w:hint="eastAsia"/>
                <w:szCs w:val="21"/>
              </w:rPr>
              <w:t>无</w:t>
            </w:r>
          </w:p>
        </w:tc>
        <w:tc>
          <w:tcPr>
            <w:tcW w:w="1985" w:type="dxa"/>
          </w:tcPr>
          <w:p w:rsidR="0082727F" w:rsidRDefault="00281C0D">
            <w:pPr>
              <w:ind w:firstLineChars="0" w:firstLine="0"/>
              <w:jc w:val="center"/>
              <w:rPr>
                <w:rFonts w:ascii="宋体" w:hAnsi="宋体"/>
                <w:szCs w:val="21"/>
              </w:rPr>
            </w:pPr>
            <w:r>
              <w:rPr>
                <w:rFonts w:ascii="宋体" w:hAnsi="宋体" w:hint="eastAsia"/>
                <w:szCs w:val="21"/>
              </w:rPr>
              <w:t>人力资源与社会保障局</w:t>
            </w:r>
          </w:p>
        </w:tc>
        <w:tc>
          <w:tcPr>
            <w:tcW w:w="708" w:type="dxa"/>
          </w:tcPr>
          <w:p w:rsidR="0082727F" w:rsidRDefault="0082727F">
            <w:pPr>
              <w:ind w:firstLineChars="0" w:firstLine="0"/>
              <w:jc w:val="center"/>
              <w:rPr>
                <w:rFonts w:ascii="宋体" w:hAnsi="宋体"/>
                <w:szCs w:val="21"/>
              </w:rPr>
            </w:pPr>
          </w:p>
        </w:tc>
        <w:tc>
          <w:tcPr>
            <w:tcW w:w="1985" w:type="dxa"/>
          </w:tcPr>
          <w:p w:rsidR="0082727F" w:rsidRDefault="00281C0D">
            <w:pPr>
              <w:ind w:firstLineChars="0" w:firstLine="0"/>
              <w:jc w:val="center"/>
              <w:rPr>
                <w:rFonts w:ascii="宋体" w:hAnsi="宋体"/>
                <w:szCs w:val="21"/>
              </w:rPr>
            </w:pPr>
            <w:r>
              <w:rPr>
                <w:rFonts w:ascii="宋体" w:hAnsi="宋体" w:hint="eastAsia"/>
                <w:szCs w:val="21"/>
              </w:rPr>
              <w:t>职业资格考试培训</w:t>
            </w:r>
          </w:p>
        </w:tc>
      </w:tr>
      <w:tr w:rsidR="0082727F">
        <w:trPr>
          <w:trHeight w:val="590"/>
        </w:trPr>
        <w:tc>
          <w:tcPr>
            <w:tcW w:w="675" w:type="dxa"/>
            <w:vAlign w:val="center"/>
          </w:tcPr>
          <w:p w:rsidR="0082727F" w:rsidRDefault="00281C0D">
            <w:pPr>
              <w:ind w:firstLineChars="0" w:firstLine="0"/>
              <w:jc w:val="center"/>
              <w:rPr>
                <w:rFonts w:ascii="宋体" w:hAnsi="宋体"/>
                <w:szCs w:val="21"/>
              </w:rPr>
            </w:pPr>
            <w:r>
              <w:rPr>
                <w:rFonts w:ascii="宋体" w:hAnsi="宋体"/>
                <w:szCs w:val="21"/>
              </w:rPr>
              <w:t>4</w:t>
            </w:r>
          </w:p>
        </w:tc>
        <w:tc>
          <w:tcPr>
            <w:tcW w:w="1134" w:type="dxa"/>
            <w:vMerge/>
          </w:tcPr>
          <w:p w:rsidR="0082727F" w:rsidRDefault="0082727F">
            <w:pPr>
              <w:ind w:firstLine="420"/>
              <w:jc w:val="center"/>
              <w:rPr>
                <w:rFonts w:ascii="宋体" w:hAnsi="宋体"/>
                <w:szCs w:val="21"/>
              </w:rPr>
            </w:pPr>
          </w:p>
        </w:tc>
        <w:tc>
          <w:tcPr>
            <w:tcW w:w="1560" w:type="dxa"/>
          </w:tcPr>
          <w:p w:rsidR="0082727F" w:rsidRDefault="00281C0D">
            <w:pPr>
              <w:ind w:firstLineChars="0" w:firstLine="0"/>
              <w:jc w:val="center"/>
              <w:rPr>
                <w:rFonts w:ascii="宋体" w:hAnsi="宋体"/>
                <w:szCs w:val="21"/>
              </w:rPr>
            </w:pPr>
            <w:r>
              <w:rPr>
                <w:rFonts w:ascii="宋体" w:hAnsi="宋体" w:hint="eastAsia"/>
                <w:szCs w:val="21"/>
              </w:rPr>
              <w:t>影视动画后期合成</w:t>
            </w:r>
          </w:p>
        </w:tc>
        <w:tc>
          <w:tcPr>
            <w:tcW w:w="850" w:type="dxa"/>
          </w:tcPr>
          <w:p w:rsidR="0082727F" w:rsidRDefault="00281C0D">
            <w:pPr>
              <w:ind w:firstLineChars="0" w:firstLine="0"/>
              <w:jc w:val="center"/>
              <w:rPr>
                <w:rFonts w:ascii="宋体" w:hAnsi="宋体"/>
                <w:szCs w:val="21"/>
              </w:rPr>
            </w:pPr>
            <w:r>
              <w:rPr>
                <w:rFonts w:ascii="宋体" w:hAnsi="宋体" w:hint="eastAsia"/>
                <w:szCs w:val="21"/>
              </w:rPr>
              <w:t>无</w:t>
            </w:r>
          </w:p>
        </w:tc>
        <w:tc>
          <w:tcPr>
            <w:tcW w:w="1985" w:type="dxa"/>
          </w:tcPr>
          <w:p w:rsidR="0082727F" w:rsidRDefault="00281C0D">
            <w:pPr>
              <w:ind w:firstLineChars="0" w:firstLine="0"/>
              <w:jc w:val="center"/>
              <w:rPr>
                <w:rFonts w:ascii="宋体" w:hAnsi="宋体"/>
                <w:szCs w:val="21"/>
              </w:rPr>
            </w:pPr>
            <w:r>
              <w:rPr>
                <w:rFonts w:ascii="宋体" w:hAnsi="宋体" w:hint="eastAsia"/>
                <w:szCs w:val="21"/>
              </w:rPr>
              <w:t>人力资源与社会保障局</w:t>
            </w:r>
          </w:p>
        </w:tc>
        <w:tc>
          <w:tcPr>
            <w:tcW w:w="708" w:type="dxa"/>
          </w:tcPr>
          <w:p w:rsidR="0082727F" w:rsidRDefault="0082727F">
            <w:pPr>
              <w:ind w:firstLineChars="0" w:firstLine="0"/>
              <w:jc w:val="center"/>
              <w:rPr>
                <w:rFonts w:ascii="宋体" w:hAnsi="宋体"/>
                <w:szCs w:val="21"/>
              </w:rPr>
            </w:pPr>
          </w:p>
        </w:tc>
        <w:tc>
          <w:tcPr>
            <w:tcW w:w="1985" w:type="dxa"/>
          </w:tcPr>
          <w:p w:rsidR="0082727F" w:rsidRDefault="00281C0D">
            <w:pPr>
              <w:ind w:firstLineChars="0" w:firstLine="0"/>
              <w:jc w:val="center"/>
              <w:rPr>
                <w:rFonts w:ascii="宋体" w:hAnsi="宋体"/>
                <w:szCs w:val="21"/>
              </w:rPr>
            </w:pPr>
            <w:r>
              <w:rPr>
                <w:rFonts w:ascii="宋体" w:hAnsi="宋体" w:hint="eastAsia"/>
                <w:szCs w:val="21"/>
              </w:rPr>
              <w:t>职业资格考试培训</w:t>
            </w:r>
          </w:p>
        </w:tc>
      </w:tr>
      <w:tr w:rsidR="0082727F">
        <w:tc>
          <w:tcPr>
            <w:tcW w:w="675" w:type="dxa"/>
            <w:vAlign w:val="center"/>
          </w:tcPr>
          <w:p w:rsidR="0082727F" w:rsidRDefault="00281C0D">
            <w:pPr>
              <w:ind w:firstLineChars="0" w:firstLine="0"/>
              <w:jc w:val="center"/>
              <w:rPr>
                <w:rFonts w:ascii="宋体" w:hAnsi="宋体"/>
                <w:szCs w:val="21"/>
              </w:rPr>
            </w:pPr>
            <w:r>
              <w:rPr>
                <w:rFonts w:ascii="宋体" w:hAnsi="宋体"/>
                <w:szCs w:val="21"/>
              </w:rPr>
              <w:t>5</w:t>
            </w:r>
          </w:p>
        </w:tc>
        <w:tc>
          <w:tcPr>
            <w:tcW w:w="1134" w:type="dxa"/>
            <w:vMerge w:val="restart"/>
            <w:vAlign w:val="center"/>
          </w:tcPr>
          <w:p w:rsidR="0082727F" w:rsidRDefault="00281C0D">
            <w:pPr>
              <w:ind w:firstLineChars="0" w:firstLine="0"/>
              <w:jc w:val="center"/>
              <w:rPr>
                <w:rFonts w:ascii="宋体" w:hAnsi="宋体"/>
                <w:szCs w:val="21"/>
              </w:rPr>
            </w:pPr>
            <w:r>
              <w:rPr>
                <w:rFonts w:ascii="宋体" w:hAnsi="宋体" w:hint="eastAsia"/>
                <w:szCs w:val="21"/>
              </w:rPr>
              <w:t>（</w:t>
            </w:r>
            <w:r>
              <w:rPr>
                <w:rFonts w:ascii="宋体" w:hAnsi="宋体" w:hint="eastAsia"/>
                <w:szCs w:val="21"/>
              </w:rPr>
              <w:t>1</w:t>
            </w:r>
            <w:r>
              <w:rPr>
                <w:rFonts w:ascii="宋体" w:hAnsi="宋体"/>
                <w:szCs w:val="21"/>
              </w:rPr>
              <w:t>+</w:t>
            </w:r>
            <w:r>
              <w:rPr>
                <w:rFonts w:ascii="宋体" w:hAnsi="宋体" w:hint="eastAsia"/>
                <w:szCs w:val="21"/>
              </w:rPr>
              <w:t>X</w:t>
            </w:r>
            <w:r>
              <w:rPr>
                <w:rFonts w:ascii="宋体" w:hAnsi="宋体" w:hint="eastAsia"/>
                <w:szCs w:val="21"/>
              </w:rPr>
              <w:t>）职业技能等级证书</w:t>
            </w:r>
          </w:p>
        </w:tc>
        <w:tc>
          <w:tcPr>
            <w:tcW w:w="1560" w:type="dxa"/>
            <w:vAlign w:val="center"/>
          </w:tcPr>
          <w:p w:rsidR="0082727F" w:rsidRDefault="00281C0D">
            <w:pPr>
              <w:ind w:firstLineChars="0" w:firstLine="0"/>
              <w:jc w:val="center"/>
              <w:rPr>
                <w:rFonts w:ascii="宋体" w:hAnsi="宋体"/>
                <w:szCs w:val="21"/>
              </w:rPr>
            </w:pPr>
            <w:r>
              <w:rPr>
                <w:rFonts w:ascii="宋体" w:hAnsi="宋体" w:hint="eastAsia"/>
                <w:szCs w:val="21"/>
              </w:rPr>
              <w:t>数字创意建模</w:t>
            </w:r>
          </w:p>
        </w:tc>
        <w:tc>
          <w:tcPr>
            <w:tcW w:w="850" w:type="dxa"/>
            <w:vAlign w:val="center"/>
          </w:tcPr>
          <w:p w:rsidR="0082727F" w:rsidRDefault="00281C0D">
            <w:pPr>
              <w:ind w:firstLineChars="0" w:firstLine="0"/>
              <w:jc w:val="center"/>
              <w:rPr>
                <w:rFonts w:ascii="宋体" w:hAnsi="宋体"/>
                <w:szCs w:val="21"/>
              </w:rPr>
            </w:pPr>
            <w:r>
              <w:rPr>
                <w:rFonts w:ascii="宋体" w:hAnsi="宋体" w:hint="eastAsia"/>
                <w:szCs w:val="21"/>
              </w:rPr>
              <w:t>中级</w:t>
            </w:r>
            <w:r>
              <w:rPr>
                <w:rFonts w:ascii="宋体" w:hAnsi="宋体" w:hint="eastAsia"/>
                <w:szCs w:val="21"/>
              </w:rPr>
              <w:t>/</w:t>
            </w:r>
            <w:r>
              <w:rPr>
                <w:rFonts w:ascii="宋体" w:hAnsi="宋体" w:hint="eastAsia"/>
                <w:szCs w:val="21"/>
              </w:rPr>
              <w:t>高级</w:t>
            </w:r>
          </w:p>
        </w:tc>
        <w:tc>
          <w:tcPr>
            <w:tcW w:w="1985" w:type="dxa"/>
            <w:vAlign w:val="center"/>
          </w:tcPr>
          <w:p w:rsidR="0082727F" w:rsidRDefault="00281C0D">
            <w:pPr>
              <w:ind w:firstLineChars="0" w:firstLine="0"/>
              <w:jc w:val="center"/>
              <w:rPr>
                <w:rFonts w:ascii="宋体" w:hAnsi="宋体"/>
                <w:szCs w:val="21"/>
              </w:rPr>
            </w:pPr>
            <w:r>
              <w:rPr>
                <w:rFonts w:ascii="宋体" w:hAnsi="宋体" w:hint="eastAsia"/>
                <w:szCs w:val="21"/>
              </w:rPr>
              <w:t>某</w:t>
            </w:r>
            <w:r>
              <w:rPr>
                <w:rFonts w:ascii="宋体" w:hAnsi="宋体" w:hint="eastAsia"/>
                <w:szCs w:val="21"/>
              </w:rPr>
              <w:t>视传科技有限公司</w:t>
            </w:r>
          </w:p>
        </w:tc>
        <w:tc>
          <w:tcPr>
            <w:tcW w:w="708" w:type="dxa"/>
            <w:vAlign w:val="center"/>
          </w:tcPr>
          <w:p w:rsidR="0082727F" w:rsidRDefault="0082727F">
            <w:pPr>
              <w:ind w:firstLineChars="0" w:firstLine="0"/>
              <w:jc w:val="center"/>
              <w:rPr>
                <w:rFonts w:ascii="宋体" w:hAnsi="宋体"/>
                <w:szCs w:val="21"/>
              </w:rPr>
            </w:pPr>
          </w:p>
        </w:tc>
        <w:tc>
          <w:tcPr>
            <w:tcW w:w="1985" w:type="dxa"/>
            <w:vAlign w:val="center"/>
          </w:tcPr>
          <w:p w:rsidR="0082727F" w:rsidRDefault="0082727F">
            <w:pPr>
              <w:ind w:firstLineChars="0" w:firstLine="0"/>
              <w:jc w:val="center"/>
              <w:rPr>
                <w:rFonts w:ascii="宋体" w:hAnsi="宋体"/>
                <w:szCs w:val="21"/>
              </w:rPr>
            </w:pPr>
          </w:p>
        </w:tc>
      </w:tr>
      <w:tr w:rsidR="0082727F">
        <w:tc>
          <w:tcPr>
            <w:tcW w:w="675" w:type="dxa"/>
            <w:vAlign w:val="center"/>
          </w:tcPr>
          <w:p w:rsidR="0082727F" w:rsidRDefault="00281C0D">
            <w:pPr>
              <w:ind w:firstLineChars="0" w:firstLine="0"/>
              <w:jc w:val="center"/>
              <w:rPr>
                <w:rFonts w:ascii="宋体" w:hAnsi="宋体"/>
                <w:szCs w:val="21"/>
              </w:rPr>
            </w:pPr>
            <w:r>
              <w:rPr>
                <w:rFonts w:ascii="宋体" w:hAnsi="宋体"/>
                <w:szCs w:val="21"/>
              </w:rPr>
              <w:t>6</w:t>
            </w:r>
          </w:p>
        </w:tc>
        <w:tc>
          <w:tcPr>
            <w:tcW w:w="1134" w:type="dxa"/>
            <w:vMerge/>
            <w:vAlign w:val="center"/>
          </w:tcPr>
          <w:p w:rsidR="0082727F" w:rsidRDefault="0082727F">
            <w:pPr>
              <w:ind w:firstLine="420"/>
              <w:jc w:val="center"/>
              <w:rPr>
                <w:rFonts w:ascii="宋体" w:hAnsi="宋体"/>
                <w:szCs w:val="21"/>
              </w:rPr>
            </w:pPr>
          </w:p>
        </w:tc>
        <w:tc>
          <w:tcPr>
            <w:tcW w:w="1560" w:type="dxa"/>
            <w:vAlign w:val="center"/>
          </w:tcPr>
          <w:p w:rsidR="0082727F" w:rsidRDefault="00281C0D">
            <w:pPr>
              <w:ind w:firstLineChars="0" w:firstLine="0"/>
              <w:rPr>
                <w:rFonts w:ascii="宋体" w:hAnsi="宋体"/>
                <w:szCs w:val="21"/>
              </w:rPr>
            </w:pPr>
            <w:r>
              <w:rPr>
                <w:rFonts w:ascii="宋体" w:hAnsi="宋体" w:hint="eastAsia"/>
                <w:szCs w:val="21"/>
              </w:rPr>
              <w:t>游戏美术设计</w:t>
            </w:r>
          </w:p>
        </w:tc>
        <w:tc>
          <w:tcPr>
            <w:tcW w:w="850" w:type="dxa"/>
            <w:vAlign w:val="center"/>
          </w:tcPr>
          <w:p w:rsidR="0082727F" w:rsidRDefault="00281C0D">
            <w:pPr>
              <w:ind w:firstLineChars="0" w:firstLine="0"/>
              <w:rPr>
                <w:rFonts w:ascii="宋体" w:hAnsi="宋体"/>
                <w:szCs w:val="21"/>
              </w:rPr>
            </w:pPr>
            <w:r>
              <w:rPr>
                <w:rFonts w:ascii="宋体" w:hAnsi="宋体" w:hint="eastAsia"/>
                <w:szCs w:val="21"/>
              </w:rPr>
              <w:t>中级</w:t>
            </w:r>
            <w:r>
              <w:rPr>
                <w:rFonts w:ascii="宋体" w:hAnsi="宋体" w:hint="eastAsia"/>
                <w:szCs w:val="21"/>
              </w:rPr>
              <w:t>/</w:t>
            </w:r>
            <w:r>
              <w:rPr>
                <w:rFonts w:ascii="宋体" w:hAnsi="宋体" w:hint="eastAsia"/>
                <w:szCs w:val="21"/>
              </w:rPr>
              <w:t>高级</w:t>
            </w:r>
          </w:p>
        </w:tc>
        <w:tc>
          <w:tcPr>
            <w:tcW w:w="1985" w:type="dxa"/>
            <w:vAlign w:val="center"/>
          </w:tcPr>
          <w:p w:rsidR="0082727F" w:rsidRDefault="00281C0D">
            <w:pPr>
              <w:ind w:firstLineChars="0" w:firstLine="0"/>
              <w:rPr>
                <w:rFonts w:ascii="宋体" w:hAnsi="宋体"/>
                <w:szCs w:val="21"/>
              </w:rPr>
            </w:pPr>
            <w:r>
              <w:rPr>
                <w:rFonts w:ascii="宋体" w:hAnsi="宋体" w:hint="eastAsia"/>
                <w:szCs w:val="21"/>
              </w:rPr>
              <w:t>某</w:t>
            </w:r>
            <w:r>
              <w:rPr>
                <w:rFonts w:ascii="宋体" w:hAnsi="宋体" w:hint="eastAsia"/>
                <w:szCs w:val="21"/>
              </w:rPr>
              <w:t>教育科技有限公司</w:t>
            </w:r>
          </w:p>
        </w:tc>
        <w:tc>
          <w:tcPr>
            <w:tcW w:w="708" w:type="dxa"/>
            <w:vAlign w:val="center"/>
          </w:tcPr>
          <w:p w:rsidR="0082727F" w:rsidRDefault="0082727F">
            <w:pPr>
              <w:ind w:firstLine="420"/>
              <w:jc w:val="center"/>
              <w:rPr>
                <w:rFonts w:ascii="宋体" w:hAnsi="宋体"/>
                <w:szCs w:val="21"/>
              </w:rPr>
            </w:pPr>
          </w:p>
        </w:tc>
        <w:tc>
          <w:tcPr>
            <w:tcW w:w="1985" w:type="dxa"/>
            <w:vAlign w:val="center"/>
          </w:tcPr>
          <w:p w:rsidR="0082727F" w:rsidRDefault="0082727F">
            <w:pPr>
              <w:ind w:firstLine="420"/>
              <w:jc w:val="center"/>
              <w:rPr>
                <w:rFonts w:ascii="宋体" w:hAnsi="宋体"/>
                <w:szCs w:val="21"/>
              </w:rPr>
            </w:pPr>
          </w:p>
        </w:tc>
      </w:tr>
      <w:tr w:rsidR="0082727F">
        <w:tc>
          <w:tcPr>
            <w:tcW w:w="675" w:type="dxa"/>
            <w:vAlign w:val="center"/>
          </w:tcPr>
          <w:p w:rsidR="0082727F" w:rsidRDefault="00281C0D">
            <w:pPr>
              <w:ind w:firstLineChars="0" w:firstLine="0"/>
              <w:jc w:val="center"/>
              <w:rPr>
                <w:rFonts w:ascii="宋体" w:hAnsi="宋体"/>
                <w:szCs w:val="21"/>
              </w:rPr>
            </w:pPr>
            <w:r>
              <w:rPr>
                <w:rFonts w:ascii="宋体" w:hAnsi="宋体"/>
                <w:szCs w:val="21"/>
              </w:rPr>
              <w:t>7</w:t>
            </w:r>
          </w:p>
        </w:tc>
        <w:tc>
          <w:tcPr>
            <w:tcW w:w="1134" w:type="dxa"/>
            <w:vMerge/>
            <w:vAlign w:val="center"/>
          </w:tcPr>
          <w:p w:rsidR="0082727F" w:rsidRDefault="0082727F">
            <w:pPr>
              <w:ind w:firstLine="420"/>
              <w:jc w:val="center"/>
              <w:rPr>
                <w:rFonts w:ascii="宋体" w:hAnsi="宋体"/>
                <w:szCs w:val="21"/>
              </w:rPr>
            </w:pPr>
          </w:p>
        </w:tc>
        <w:tc>
          <w:tcPr>
            <w:tcW w:w="1560" w:type="dxa"/>
            <w:vAlign w:val="center"/>
          </w:tcPr>
          <w:p w:rsidR="0082727F" w:rsidRDefault="00281C0D">
            <w:pPr>
              <w:ind w:firstLineChars="0" w:firstLine="0"/>
              <w:jc w:val="center"/>
              <w:rPr>
                <w:rFonts w:ascii="宋体" w:hAnsi="宋体"/>
                <w:szCs w:val="21"/>
              </w:rPr>
            </w:pPr>
            <w:r>
              <w:rPr>
                <w:rFonts w:ascii="宋体" w:hAnsi="宋体" w:hint="eastAsia"/>
                <w:szCs w:val="21"/>
              </w:rPr>
              <w:t>无人机驾驶</w:t>
            </w:r>
          </w:p>
        </w:tc>
        <w:tc>
          <w:tcPr>
            <w:tcW w:w="850" w:type="dxa"/>
            <w:vAlign w:val="center"/>
          </w:tcPr>
          <w:p w:rsidR="0082727F" w:rsidRDefault="00281C0D">
            <w:pPr>
              <w:ind w:firstLineChars="0" w:firstLine="0"/>
              <w:jc w:val="center"/>
              <w:rPr>
                <w:rFonts w:ascii="宋体" w:hAnsi="宋体"/>
                <w:szCs w:val="21"/>
              </w:rPr>
            </w:pPr>
            <w:r>
              <w:rPr>
                <w:rFonts w:ascii="宋体" w:hAnsi="宋体" w:hint="eastAsia"/>
                <w:szCs w:val="21"/>
              </w:rPr>
              <w:t>中级</w:t>
            </w:r>
            <w:r>
              <w:rPr>
                <w:rFonts w:ascii="宋体" w:hAnsi="宋体" w:hint="eastAsia"/>
                <w:szCs w:val="21"/>
              </w:rPr>
              <w:t>/</w:t>
            </w:r>
            <w:r>
              <w:rPr>
                <w:rFonts w:ascii="宋体" w:hAnsi="宋体" w:hint="eastAsia"/>
                <w:szCs w:val="21"/>
              </w:rPr>
              <w:t>高级</w:t>
            </w:r>
          </w:p>
        </w:tc>
        <w:tc>
          <w:tcPr>
            <w:tcW w:w="1985" w:type="dxa"/>
            <w:vAlign w:val="center"/>
          </w:tcPr>
          <w:p w:rsidR="0082727F" w:rsidRDefault="00281C0D">
            <w:pPr>
              <w:ind w:firstLineChars="0" w:firstLine="0"/>
              <w:jc w:val="center"/>
              <w:rPr>
                <w:rFonts w:ascii="宋体" w:hAnsi="宋体"/>
                <w:szCs w:val="21"/>
              </w:rPr>
            </w:pPr>
            <w:r>
              <w:rPr>
                <w:rFonts w:ascii="宋体" w:hAnsi="宋体" w:hint="eastAsia"/>
                <w:szCs w:val="21"/>
              </w:rPr>
              <w:t>某</w:t>
            </w:r>
            <w:r>
              <w:rPr>
                <w:rFonts w:ascii="宋体" w:hAnsi="宋体" w:hint="eastAsia"/>
                <w:szCs w:val="21"/>
              </w:rPr>
              <w:t>航空科技有限公司</w:t>
            </w:r>
          </w:p>
        </w:tc>
        <w:tc>
          <w:tcPr>
            <w:tcW w:w="708" w:type="dxa"/>
            <w:vAlign w:val="center"/>
          </w:tcPr>
          <w:p w:rsidR="0082727F" w:rsidRDefault="0082727F">
            <w:pPr>
              <w:ind w:firstLine="420"/>
              <w:jc w:val="center"/>
              <w:rPr>
                <w:rFonts w:ascii="宋体" w:hAnsi="宋体"/>
                <w:szCs w:val="21"/>
              </w:rPr>
            </w:pPr>
          </w:p>
        </w:tc>
        <w:tc>
          <w:tcPr>
            <w:tcW w:w="1985" w:type="dxa"/>
            <w:vAlign w:val="center"/>
          </w:tcPr>
          <w:p w:rsidR="0082727F" w:rsidRDefault="0082727F">
            <w:pPr>
              <w:ind w:firstLine="420"/>
              <w:jc w:val="center"/>
              <w:rPr>
                <w:rFonts w:ascii="宋体" w:hAnsi="宋体"/>
                <w:szCs w:val="21"/>
              </w:rPr>
            </w:pPr>
          </w:p>
        </w:tc>
      </w:tr>
    </w:tbl>
    <w:p w:rsidR="0082727F" w:rsidRDefault="00281C0D">
      <w:pPr>
        <w:ind w:firstLine="360"/>
        <w:rPr>
          <w:rFonts w:ascii="宋体" w:hAnsi="宋体"/>
          <w:szCs w:val="21"/>
        </w:rPr>
      </w:pPr>
      <w:r>
        <w:rPr>
          <w:rFonts w:ascii="楷体" w:eastAsia="楷体" w:hAnsi="楷体" w:hint="eastAsia"/>
          <w:sz w:val="18"/>
          <w:szCs w:val="18"/>
        </w:rPr>
        <w:t>注：专业群各专业（方向）的职业资格、职业技能等级证书可以在群内专业中相互选择。</w:t>
      </w:r>
    </w:p>
    <w:p w:rsidR="0082727F" w:rsidRDefault="00281C0D">
      <w:pPr>
        <w:ind w:firstLine="420"/>
        <w:rPr>
          <w:rFonts w:ascii="宋体" w:hAnsi="宋体"/>
          <w:szCs w:val="21"/>
        </w:rPr>
      </w:pPr>
      <w:r>
        <w:rPr>
          <w:rFonts w:ascii="宋体" w:hAnsi="宋体" w:hint="eastAsia"/>
          <w:szCs w:val="21"/>
        </w:rPr>
        <w:t>2.</w:t>
      </w:r>
      <w:r>
        <w:rPr>
          <w:rFonts w:ascii="宋体" w:hAnsi="宋体" w:hint="eastAsia"/>
          <w:szCs w:val="21"/>
        </w:rPr>
        <w:t>证书获取要求</w:t>
      </w:r>
    </w:p>
    <w:p w:rsidR="0082727F" w:rsidRDefault="00281C0D">
      <w:pPr>
        <w:ind w:firstLine="420"/>
        <w:rPr>
          <w:rFonts w:ascii="宋体" w:hAnsi="宋体"/>
          <w:szCs w:val="21"/>
        </w:rPr>
      </w:pPr>
      <w:r>
        <w:rPr>
          <w:rFonts w:ascii="宋体" w:hAnsi="宋体" w:hint="eastAsia"/>
          <w:szCs w:val="21"/>
        </w:rPr>
        <w:lastRenderedPageBreak/>
        <w:t>学生毕业时必须取得</w:t>
      </w:r>
      <w:r>
        <w:rPr>
          <w:rFonts w:ascii="宋体" w:hAnsi="宋体" w:hint="eastAsia"/>
          <w:szCs w:val="21"/>
        </w:rPr>
        <w:t>1</w:t>
      </w:r>
      <w:r>
        <w:rPr>
          <w:rFonts w:ascii="宋体" w:hAnsi="宋体" w:hint="eastAsia"/>
          <w:szCs w:val="21"/>
        </w:rPr>
        <w:t>本职业资格证书或职业技能等级证书。</w:t>
      </w:r>
    </w:p>
    <w:p w:rsidR="0082727F" w:rsidRDefault="00281C0D">
      <w:pPr>
        <w:pStyle w:val="ac"/>
        <w:spacing w:before="156" w:after="156"/>
        <w:rPr>
          <w:rFonts w:hint="default"/>
        </w:rPr>
      </w:pPr>
      <w:r>
        <w:t>七、课程体系</w:t>
      </w:r>
      <w:bookmarkEnd w:id="30"/>
      <w:bookmarkEnd w:id="31"/>
      <w:bookmarkEnd w:id="32"/>
    </w:p>
    <w:p w:rsidR="0082727F" w:rsidRDefault="00281C0D">
      <w:pPr>
        <w:pStyle w:val="ad"/>
        <w:spacing w:before="156" w:after="156"/>
        <w:ind w:firstLine="480"/>
      </w:pPr>
      <w:bookmarkStart w:id="33" w:name="_Toc3883488"/>
      <w:bookmarkStart w:id="34" w:name="_Toc9589"/>
      <w:r>
        <w:rPr>
          <w:rFonts w:hint="eastAsia"/>
        </w:rPr>
        <w:t>（一）典型工作任务与职业能力素养分析</w:t>
      </w:r>
      <w:bookmarkEnd w:id="33"/>
      <w:bookmarkEnd w:id="34"/>
    </w:p>
    <w:p w:rsidR="0082727F" w:rsidRDefault="00281C0D">
      <w:pPr>
        <w:ind w:firstLine="420"/>
        <w:jc w:val="center"/>
        <w:rPr>
          <w:rFonts w:ascii="楷体" w:eastAsia="楷体" w:hAnsi="楷体"/>
          <w:szCs w:val="21"/>
        </w:rPr>
      </w:pPr>
      <w:r>
        <w:rPr>
          <w:rFonts w:ascii="楷体" w:eastAsia="楷体" w:hAnsi="楷体" w:hint="eastAsia"/>
          <w:szCs w:val="21"/>
        </w:rPr>
        <w:t>表</w:t>
      </w:r>
      <w:r>
        <w:rPr>
          <w:rFonts w:ascii="楷体" w:eastAsia="楷体" w:hAnsi="楷体" w:hint="eastAsia"/>
          <w:szCs w:val="21"/>
        </w:rPr>
        <w:t xml:space="preserve">3  </w:t>
      </w:r>
      <w:r>
        <w:rPr>
          <w:rFonts w:ascii="楷体" w:eastAsia="楷体" w:hAnsi="楷体" w:hint="eastAsia"/>
          <w:szCs w:val="21"/>
        </w:rPr>
        <w:t>工作任务与职业能力素养分析表</w:t>
      </w:r>
    </w:p>
    <w:tbl>
      <w:tblPr>
        <w:tblStyle w:val="aa"/>
        <w:tblW w:w="8522" w:type="dxa"/>
        <w:tblLayout w:type="fixed"/>
        <w:tblLook w:val="04A0" w:firstRow="1" w:lastRow="0" w:firstColumn="1" w:lastColumn="0" w:noHBand="0" w:noVBand="1"/>
      </w:tblPr>
      <w:tblGrid>
        <w:gridCol w:w="4261"/>
        <w:gridCol w:w="4261"/>
      </w:tblGrid>
      <w:tr w:rsidR="0082727F">
        <w:tc>
          <w:tcPr>
            <w:tcW w:w="4261" w:type="dxa"/>
          </w:tcPr>
          <w:p w:rsidR="0082727F" w:rsidRDefault="00281C0D">
            <w:pPr>
              <w:pStyle w:val="ae"/>
            </w:pPr>
            <w:r>
              <w:rPr>
                <w:rFonts w:hint="eastAsia"/>
              </w:rPr>
              <w:t>典型工作任务</w:t>
            </w:r>
          </w:p>
        </w:tc>
        <w:tc>
          <w:tcPr>
            <w:tcW w:w="4261" w:type="dxa"/>
          </w:tcPr>
          <w:p w:rsidR="0082727F" w:rsidRDefault="00281C0D">
            <w:pPr>
              <w:pStyle w:val="ae"/>
            </w:pPr>
            <w:r>
              <w:rPr>
                <w:rFonts w:hint="eastAsia"/>
              </w:rPr>
              <w:t>职业能力</w:t>
            </w:r>
          </w:p>
        </w:tc>
      </w:tr>
      <w:tr w:rsidR="0082727F">
        <w:trPr>
          <w:trHeight w:val="953"/>
        </w:trPr>
        <w:tc>
          <w:tcPr>
            <w:tcW w:w="4261" w:type="dxa"/>
            <w:vAlign w:val="center"/>
          </w:tcPr>
          <w:p w:rsidR="0082727F" w:rsidRDefault="00281C0D">
            <w:pPr>
              <w:pStyle w:val="ae"/>
            </w:pPr>
            <w:r>
              <w:rPr>
                <w:rFonts w:hint="eastAsia"/>
              </w:rPr>
              <w:t>T1</w:t>
            </w:r>
            <w:r>
              <w:rPr>
                <w:rFonts w:hint="eastAsia"/>
              </w:rPr>
              <w:t>：视频摄像拍摄制作</w:t>
            </w:r>
          </w:p>
        </w:tc>
        <w:tc>
          <w:tcPr>
            <w:tcW w:w="4261" w:type="dxa"/>
            <w:vAlign w:val="center"/>
          </w:tcPr>
          <w:p w:rsidR="0082727F" w:rsidRDefault="00281C0D">
            <w:pPr>
              <w:ind w:firstLine="420"/>
              <w:jc w:val="center"/>
              <w:rPr>
                <w:szCs w:val="21"/>
              </w:rPr>
            </w:pPr>
            <w:r>
              <w:rPr>
                <w:rFonts w:hint="eastAsia"/>
                <w:szCs w:val="21"/>
              </w:rPr>
              <w:t>A1-1</w:t>
            </w:r>
            <w:r>
              <w:rPr>
                <w:szCs w:val="21"/>
              </w:rPr>
              <w:t>:</w:t>
            </w:r>
            <w:r>
              <w:rPr>
                <w:rFonts w:hint="eastAsia"/>
                <w:szCs w:val="21"/>
              </w:rPr>
              <w:t>剧本分析能力</w:t>
            </w:r>
          </w:p>
          <w:p w:rsidR="0082727F" w:rsidRDefault="00281C0D">
            <w:pPr>
              <w:ind w:firstLine="420"/>
              <w:jc w:val="center"/>
              <w:rPr>
                <w:szCs w:val="21"/>
              </w:rPr>
            </w:pPr>
            <w:r>
              <w:rPr>
                <w:rFonts w:hint="eastAsia"/>
                <w:szCs w:val="21"/>
              </w:rPr>
              <w:t>A1-2:</w:t>
            </w:r>
            <w:r>
              <w:rPr>
                <w:rFonts w:hint="eastAsia"/>
                <w:szCs w:val="21"/>
              </w:rPr>
              <w:t>剧本创作与拍摄能力</w:t>
            </w:r>
          </w:p>
          <w:p w:rsidR="0082727F" w:rsidRDefault="00281C0D">
            <w:pPr>
              <w:pStyle w:val="ae"/>
            </w:pPr>
            <w:r>
              <w:rPr>
                <w:rFonts w:hint="eastAsia"/>
              </w:rPr>
              <w:t>A1-3:</w:t>
            </w:r>
            <w:r>
              <w:t xml:space="preserve"> </w:t>
            </w:r>
            <w:r>
              <w:rPr>
                <w:rFonts w:hint="eastAsia"/>
              </w:rPr>
              <w:t>摄影产业认知和制作能力</w:t>
            </w:r>
          </w:p>
        </w:tc>
      </w:tr>
      <w:tr w:rsidR="0082727F">
        <w:trPr>
          <w:trHeight w:val="1058"/>
        </w:trPr>
        <w:tc>
          <w:tcPr>
            <w:tcW w:w="4261" w:type="dxa"/>
            <w:vAlign w:val="center"/>
          </w:tcPr>
          <w:p w:rsidR="0082727F" w:rsidRDefault="00281C0D">
            <w:pPr>
              <w:pStyle w:val="ae"/>
            </w:pPr>
            <w:r>
              <w:rPr>
                <w:rFonts w:hint="eastAsia"/>
              </w:rPr>
              <w:t>T2</w:t>
            </w:r>
            <w:r>
              <w:rPr>
                <w:rFonts w:hint="eastAsia"/>
              </w:rPr>
              <w:t>：视频摄像后期制作</w:t>
            </w:r>
          </w:p>
        </w:tc>
        <w:tc>
          <w:tcPr>
            <w:tcW w:w="4261" w:type="dxa"/>
            <w:vAlign w:val="center"/>
          </w:tcPr>
          <w:p w:rsidR="0082727F" w:rsidRDefault="00281C0D">
            <w:pPr>
              <w:ind w:firstLine="420"/>
              <w:jc w:val="center"/>
              <w:rPr>
                <w:szCs w:val="21"/>
              </w:rPr>
            </w:pPr>
            <w:r>
              <w:rPr>
                <w:rFonts w:hint="eastAsia"/>
                <w:szCs w:val="21"/>
              </w:rPr>
              <w:t>A2-1</w:t>
            </w:r>
            <w:r>
              <w:rPr>
                <w:szCs w:val="21"/>
              </w:rPr>
              <w:t>:</w:t>
            </w:r>
            <w:r>
              <w:rPr>
                <w:rFonts w:hint="eastAsia"/>
                <w:szCs w:val="21"/>
              </w:rPr>
              <w:t xml:space="preserve"> </w:t>
            </w:r>
            <w:r>
              <w:rPr>
                <w:rFonts w:hint="eastAsia"/>
                <w:szCs w:val="21"/>
              </w:rPr>
              <w:t>视频拍摄与后期制作能力</w:t>
            </w:r>
          </w:p>
          <w:p w:rsidR="0082727F" w:rsidRDefault="00281C0D">
            <w:pPr>
              <w:pStyle w:val="ae"/>
            </w:pPr>
            <w:r>
              <w:rPr>
                <w:rFonts w:hint="eastAsia"/>
              </w:rPr>
              <w:t xml:space="preserve">A2-2: </w:t>
            </w:r>
            <w:r>
              <w:rPr>
                <w:rFonts w:hint="eastAsia"/>
              </w:rPr>
              <w:t>不同风格的视频拍摄与制作能力</w:t>
            </w:r>
          </w:p>
        </w:tc>
      </w:tr>
      <w:tr w:rsidR="0082727F">
        <w:tc>
          <w:tcPr>
            <w:tcW w:w="4261" w:type="dxa"/>
            <w:vAlign w:val="center"/>
          </w:tcPr>
          <w:p w:rsidR="0082727F" w:rsidRDefault="00281C0D">
            <w:pPr>
              <w:pStyle w:val="ae"/>
            </w:pPr>
            <w:r>
              <w:rPr>
                <w:rFonts w:hint="eastAsia"/>
              </w:rPr>
              <w:t>T3</w:t>
            </w:r>
            <w:r>
              <w:rPr>
                <w:rFonts w:hint="eastAsia"/>
              </w:rPr>
              <w:t>：图片的拍摄制作与后期制作</w:t>
            </w:r>
          </w:p>
        </w:tc>
        <w:tc>
          <w:tcPr>
            <w:tcW w:w="4261" w:type="dxa"/>
          </w:tcPr>
          <w:p w:rsidR="0082727F" w:rsidRDefault="00281C0D">
            <w:pPr>
              <w:ind w:firstLine="420"/>
              <w:jc w:val="center"/>
              <w:rPr>
                <w:szCs w:val="21"/>
              </w:rPr>
            </w:pPr>
            <w:r>
              <w:rPr>
                <w:rFonts w:hint="eastAsia"/>
                <w:szCs w:val="21"/>
              </w:rPr>
              <w:t>A2-1</w:t>
            </w:r>
            <w:r>
              <w:rPr>
                <w:szCs w:val="21"/>
              </w:rPr>
              <w:t>:</w:t>
            </w:r>
            <w:r>
              <w:rPr>
                <w:rFonts w:hint="eastAsia"/>
                <w:szCs w:val="21"/>
              </w:rPr>
              <w:t xml:space="preserve"> </w:t>
            </w:r>
            <w:r>
              <w:rPr>
                <w:rFonts w:hint="eastAsia"/>
                <w:szCs w:val="21"/>
              </w:rPr>
              <w:t>图片拍摄与后期制作能力</w:t>
            </w:r>
          </w:p>
          <w:p w:rsidR="0082727F" w:rsidRDefault="00281C0D">
            <w:pPr>
              <w:pStyle w:val="ae"/>
            </w:pPr>
            <w:r>
              <w:rPr>
                <w:rFonts w:hint="eastAsia"/>
              </w:rPr>
              <w:t xml:space="preserve">A2-2: </w:t>
            </w:r>
            <w:r>
              <w:rPr>
                <w:rFonts w:hint="eastAsia"/>
              </w:rPr>
              <w:t>广告摄影的拍摄与制作能力</w:t>
            </w:r>
          </w:p>
        </w:tc>
      </w:tr>
    </w:tbl>
    <w:p w:rsidR="0082727F" w:rsidRDefault="00281C0D">
      <w:pPr>
        <w:ind w:firstLine="420"/>
        <w:rPr>
          <w:rFonts w:ascii="楷体" w:eastAsia="楷体" w:hAnsi="楷体"/>
          <w:szCs w:val="21"/>
        </w:rPr>
      </w:pPr>
      <w:r>
        <w:rPr>
          <w:rFonts w:ascii="楷体" w:eastAsia="楷体" w:hAnsi="楷体" w:hint="eastAsia"/>
          <w:szCs w:val="21"/>
        </w:rPr>
        <w:t>注：①表中“典型工作任务”栏以</w:t>
      </w:r>
      <w:r>
        <w:rPr>
          <w:rFonts w:ascii="楷体" w:eastAsia="楷体" w:hAnsi="楷体" w:hint="eastAsia"/>
          <w:szCs w:val="21"/>
        </w:rPr>
        <w:t>T</w:t>
      </w:r>
      <w:r>
        <w:rPr>
          <w:rFonts w:ascii="楷体" w:eastAsia="楷体" w:hAnsi="楷体" w:hint="eastAsia"/>
          <w:szCs w:val="21"/>
        </w:rPr>
        <w:t>开头进行编码，例如“</w:t>
      </w:r>
      <w:r>
        <w:rPr>
          <w:rFonts w:ascii="楷体" w:eastAsia="楷体" w:hAnsi="楷体" w:hint="eastAsia"/>
          <w:szCs w:val="21"/>
        </w:rPr>
        <w:t>T2</w:t>
      </w:r>
      <w:r>
        <w:rPr>
          <w:rFonts w:ascii="楷体" w:eastAsia="楷体" w:hAnsi="楷体" w:hint="eastAsia"/>
          <w:szCs w:val="21"/>
        </w:rPr>
        <w:t>”表示第</w:t>
      </w:r>
      <w:r>
        <w:rPr>
          <w:rFonts w:ascii="楷体" w:eastAsia="楷体" w:hAnsi="楷体" w:hint="eastAsia"/>
          <w:szCs w:val="21"/>
        </w:rPr>
        <w:t>2</w:t>
      </w:r>
      <w:r>
        <w:rPr>
          <w:rFonts w:ascii="楷体" w:eastAsia="楷体" w:hAnsi="楷体" w:hint="eastAsia"/>
          <w:szCs w:val="21"/>
        </w:rPr>
        <w:t>项典型工作任务的代码。</w:t>
      </w:r>
    </w:p>
    <w:p w:rsidR="0082727F" w:rsidRDefault="00281C0D">
      <w:pPr>
        <w:ind w:firstLine="420"/>
        <w:rPr>
          <w:rFonts w:ascii="楷体" w:eastAsia="楷体" w:hAnsi="楷体"/>
          <w:szCs w:val="21"/>
        </w:rPr>
      </w:pPr>
      <w:r>
        <w:rPr>
          <w:rFonts w:ascii="楷体" w:eastAsia="楷体" w:hAnsi="楷体" w:hint="eastAsia"/>
          <w:szCs w:val="21"/>
        </w:rPr>
        <w:t>②表中“职业能力”栏以</w:t>
      </w:r>
      <w:r>
        <w:rPr>
          <w:rFonts w:ascii="楷体" w:eastAsia="楷体" w:hAnsi="楷体" w:hint="eastAsia"/>
          <w:szCs w:val="21"/>
        </w:rPr>
        <w:t>A</w:t>
      </w:r>
      <w:r>
        <w:rPr>
          <w:rFonts w:ascii="楷体" w:eastAsia="楷体" w:hAnsi="楷体" w:hint="eastAsia"/>
          <w:szCs w:val="21"/>
        </w:rPr>
        <w:t>开头进行编码，例如“</w:t>
      </w:r>
      <w:r>
        <w:rPr>
          <w:rFonts w:ascii="楷体" w:eastAsia="楷体" w:hAnsi="楷体" w:hint="eastAsia"/>
          <w:szCs w:val="21"/>
        </w:rPr>
        <w:t>A2-3</w:t>
      </w:r>
      <w:r>
        <w:rPr>
          <w:rFonts w:ascii="楷体" w:eastAsia="楷体" w:hAnsi="楷体" w:hint="eastAsia"/>
          <w:szCs w:val="21"/>
        </w:rPr>
        <w:t>”表示第</w:t>
      </w:r>
      <w:r>
        <w:rPr>
          <w:rFonts w:ascii="楷体" w:eastAsia="楷体" w:hAnsi="楷体" w:hint="eastAsia"/>
          <w:szCs w:val="21"/>
        </w:rPr>
        <w:t>2</w:t>
      </w:r>
      <w:r>
        <w:rPr>
          <w:rFonts w:ascii="楷体" w:eastAsia="楷体" w:hAnsi="楷体" w:hint="eastAsia"/>
          <w:szCs w:val="21"/>
        </w:rPr>
        <w:t>项典型工作任务对应的第</w:t>
      </w:r>
      <w:r>
        <w:rPr>
          <w:rFonts w:ascii="楷体" w:eastAsia="楷体" w:hAnsi="楷体" w:hint="eastAsia"/>
          <w:szCs w:val="21"/>
        </w:rPr>
        <w:t>3</w:t>
      </w:r>
      <w:r>
        <w:rPr>
          <w:rFonts w:ascii="楷体" w:eastAsia="楷体" w:hAnsi="楷体" w:hint="eastAsia"/>
          <w:szCs w:val="21"/>
        </w:rPr>
        <w:t>项职业能力的代码。</w:t>
      </w:r>
    </w:p>
    <w:p w:rsidR="0082727F" w:rsidRDefault="00281C0D">
      <w:pPr>
        <w:pStyle w:val="ad"/>
        <w:spacing w:before="156" w:after="156"/>
        <w:ind w:firstLine="480"/>
      </w:pPr>
      <w:bookmarkStart w:id="35" w:name="_Toc3883489"/>
      <w:bookmarkStart w:id="36" w:name="_Toc9988"/>
      <w:r>
        <w:rPr>
          <w:rFonts w:hint="eastAsia"/>
        </w:rPr>
        <w:t>（二）课程体系架构</w:t>
      </w:r>
      <w:bookmarkEnd w:id="35"/>
      <w:bookmarkEnd w:id="36"/>
    </w:p>
    <w:p w:rsidR="0082727F" w:rsidRDefault="00281C0D">
      <w:pPr>
        <w:ind w:firstLine="420"/>
      </w:pPr>
      <w:r>
        <w:rPr>
          <w:rFonts w:hint="eastAsia"/>
        </w:rPr>
        <w:t>1.</w:t>
      </w:r>
      <w:r>
        <w:rPr>
          <w:rFonts w:hint="eastAsia"/>
        </w:rPr>
        <w:t>学生职业岗位能力成长导图</w:t>
      </w:r>
    </w:p>
    <w:p w:rsidR="0082727F" w:rsidRDefault="00281C0D">
      <w:pPr>
        <w:ind w:firstLine="420"/>
        <w:rPr>
          <w:rFonts w:asciiTheme="minorEastAsia" w:hAnsiTheme="minorEastAsia"/>
          <w:szCs w:val="21"/>
        </w:rPr>
      </w:pPr>
      <w:r>
        <w:rPr>
          <w:rFonts w:ascii="宋体" w:hAnsi="宋体"/>
          <w:noProof/>
          <w:szCs w:val="21"/>
        </w:rPr>
        <w:drawing>
          <wp:inline distT="0" distB="0" distL="114300" distR="114300">
            <wp:extent cx="5257800" cy="1993900"/>
            <wp:effectExtent l="0" t="0" r="0" b="6350"/>
            <wp:docPr id="3" name="图片 3" descr="yyyyy:Users:ming:Desktop:屏幕快照 2019-04-30 下午1.0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yyyyy:Users:ming:Desktop:屏幕快照 2019-04-30 下午1.04.20.png"/>
                    <pic:cNvPicPr>
                      <a:picLocks noChangeAspect="1"/>
                    </pic:cNvPicPr>
                  </pic:nvPicPr>
                  <pic:blipFill>
                    <a:blip r:embed="rId9"/>
                    <a:stretch>
                      <a:fillRect/>
                    </a:stretch>
                  </pic:blipFill>
                  <pic:spPr>
                    <a:xfrm>
                      <a:off x="0" y="0"/>
                      <a:ext cx="5257800" cy="1993900"/>
                    </a:xfrm>
                    <a:prstGeom prst="rect">
                      <a:avLst/>
                    </a:prstGeom>
                    <a:noFill/>
                    <a:ln>
                      <a:noFill/>
                    </a:ln>
                  </pic:spPr>
                </pic:pic>
              </a:graphicData>
            </a:graphic>
          </wp:inline>
        </w:drawing>
      </w:r>
    </w:p>
    <w:p w:rsidR="0082727F" w:rsidRDefault="00281C0D">
      <w:pPr>
        <w:ind w:firstLine="420"/>
        <w:jc w:val="center"/>
        <w:rPr>
          <w:rFonts w:ascii="楷体" w:eastAsia="楷体" w:hAnsi="楷体"/>
          <w:szCs w:val="21"/>
        </w:rPr>
      </w:pPr>
      <w:r>
        <w:rPr>
          <w:rFonts w:ascii="楷体" w:eastAsia="楷体" w:hAnsi="楷体" w:hint="eastAsia"/>
          <w:szCs w:val="21"/>
        </w:rPr>
        <w:t>图</w:t>
      </w:r>
      <w:r>
        <w:rPr>
          <w:rFonts w:ascii="楷体" w:eastAsia="楷体" w:hAnsi="楷体" w:hint="eastAsia"/>
          <w:szCs w:val="21"/>
        </w:rPr>
        <w:t xml:space="preserve">1 </w:t>
      </w:r>
      <w:r>
        <w:rPr>
          <w:rFonts w:ascii="楷体" w:eastAsia="楷体" w:hAnsi="楷体" w:hint="eastAsia"/>
          <w:szCs w:val="21"/>
        </w:rPr>
        <w:t>摄影摄像技术专业（影视摄影方向）学生职业岗位能力成长导图</w:t>
      </w:r>
    </w:p>
    <w:p w:rsidR="0082727F" w:rsidRDefault="0082727F">
      <w:pPr>
        <w:ind w:firstLine="420"/>
        <w:rPr>
          <w:rFonts w:asciiTheme="minorEastAsia" w:hAnsiTheme="minorEastAsia"/>
          <w:szCs w:val="21"/>
        </w:rPr>
      </w:pPr>
    </w:p>
    <w:p w:rsidR="0082727F" w:rsidRDefault="00281C0D">
      <w:pPr>
        <w:ind w:firstLine="420"/>
        <w:rPr>
          <w:rFonts w:asciiTheme="minorEastAsia" w:hAnsiTheme="minorEastAsia"/>
          <w:szCs w:val="21"/>
        </w:rPr>
      </w:pPr>
      <w:r>
        <w:rPr>
          <w:rFonts w:asciiTheme="minorEastAsia" w:hAnsiTheme="minorEastAsia" w:hint="eastAsia"/>
          <w:szCs w:val="21"/>
        </w:rPr>
        <w:lastRenderedPageBreak/>
        <w:t>2.</w:t>
      </w:r>
      <w:r>
        <w:rPr>
          <w:rFonts w:asciiTheme="minorEastAsia" w:hAnsiTheme="minorEastAsia" w:hint="eastAsia"/>
          <w:szCs w:val="21"/>
        </w:rPr>
        <w:t>课程地图</w:t>
      </w:r>
    </w:p>
    <w:p w:rsidR="0082727F" w:rsidRDefault="00281C0D">
      <w:pPr>
        <w:ind w:firstLine="420"/>
        <w:rPr>
          <w:rFonts w:asciiTheme="minorEastAsia" w:hAnsiTheme="minorEastAsia"/>
          <w:szCs w:val="21"/>
        </w:rPr>
      </w:pPr>
      <w:r>
        <w:rPr>
          <w:noProof/>
        </w:rPr>
        <mc:AlternateContent>
          <mc:Choice Requires="wps">
            <w:drawing>
              <wp:anchor distT="0" distB="0" distL="114300" distR="114300" simplePos="0" relativeHeight="251659264" behindDoc="0" locked="0" layoutInCell="1" allowOverlap="1">
                <wp:simplePos x="0" y="0"/>
                <wp:positionH relativeFrom="column">
                  <wp:posOffset>3548380</wp:posOffset>
                </wp:positionH>
                <wp:positionV relativeFrom="paragraph">
                  <wp:posOffset>2254250</wp:posOffset>
                </wp:positionV>
                <wp:extent cx="635000" cy="146050"/>
                <wp:effectExtent l="19050" t="19050" r="31750" b="25400"/>
                <wp:wrapNone/>
                <wp:docPr id="1" name="圆角矩形 1"/>
                <wp:cNvGraphicFramePr/>
                <a:graphic xmlns:a="http://schemas.openxmlformats.org/drawingml/2006/main">
                  <a:graphicData uri="http://schemas.microsoft.com/office/word/2010/wordprocessingShape">
                    <wps:wsp>
                      <wps:cNvSpPr/>
                      <wps:spPr>
                        <a:xfrm>
                          <a:off x="4691380" y="3465830"/>
                          <a:ext cx="635000" cy="146050"/>
                        </a:xfrm>
                        <a:prstGeom prst="round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FFEFBDD" id="圆角矩形 1" o:spid="_x0000_s1026" style="position:absolute;left:0;text-align:left;margin-left:279.4pt;margin-top:177.5pt;width:50pt;height:11.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" filled="f" strokecolor="#c00000" strokeweight="3pt">
                <v:stroke joinstyle="miter"/>
              </v:roundrect>
            </w:pict>
          </mc:Fallback>
        </mc:AlternateContent>
      </w:r>
      <w:r>
        <w:rPr>
          <w:rFonts w:ascii="宋体" w:hAnsi="宋体"/>
          <w:noProof/>
          <w:szCs w:val="21"/>
        </w:rPr>
        <w:drawing>
          <wp:inline distT="0" distB="0" distL="0" distR="0">
            <wp:extent cx="5271135" cy="4451985"/>
            <wp:effectExtent l="0" t="0" r="5715" b="5715"/>
            <wp:docPr id="2" name="图片 3" descr="C:\Users\Administrator\Desktop\4.P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Administrator\Desktop\4.PNG4"/>
                    <pic:cNvPicPr>
                      <a:picLocks noChangeAspect="1" noChangeArrowheads="1"/>
                    </pic:cNvPicPr>
                  </pic:nvPicPr>
                  <pic:blipFill>
                    <a:blip r:embed="rId10"/>
                    <a:srcRect/>
                    <a:stretch>
                      <a:fillRect/>
                    </a:stretch>
                  </pic:blipFill>
                  <pic:spPr>
                    <a:xfrm>
                      <a:off x="0" y="0"/>
                      <a:ext cx="5271135" cy="4451985"/>
                    </a:xfrm>
                    <a:prstGeom prst="rect">
                      <a:avLst/>
                    </a:prstGeom>
                    <a:noFill/>
                    <a:ln>
                      <a:noFill/>
                    </a:ln>
                  </pic:spPr>
                </pic:pic>
              </a:graphicData>
            </a:graphic>
          </wp:inline>
        </w:drawing>
      </w:r>
    </w:p>
    <w:p w:rsidR="0082727F" w:rsidRDefault="00281C0D">
      <w:pPr>
        <w:ind w:firstLine="420"/>
        <w:jc w:val="center"/>
        <w:rPr>
          <w:rFonts w:asciiTheme="minorEastAsia" w:hAnsiTheme="minorEastAsia"/>
          <w:sz w:val="24"/>
          <w:szCs w:val="24"/>
        </w:rPr>
      </w:pPr>
      <w:r>
        <w:rPr>
          <w:rFonts w:ascii="楷体" w:eastAsia="楷体" w:hAnsi="楷体" w:hint="eastAsia"/>
          <w:szCs w:val="21"/>
        </w:rPr>
        <w:t>图</w:t>
      </w:r>
      <w:r>
        <w:rPr>
          <w:rFonts w:ascii="楷体" w:eastAsia="楷体" w:hAnsi="楷体" w:hint="eastAsia"/>
          <w:szCs w:val="21"/>
        </w:rPr>
        <w:t xml:space="preserve">3 </w:t>
      </w:r>
      <w:r>
        <w:rPr>
          <w:rFonts w:ascii="楷体" w:eastAsia="楷体" w:hAnsi="楷体" w:hint="eastAsia"/>
          <w:szCs w:val="21"/>
        </w:rPr>
        <w:t>摄影摄像技术专业（影视摄影方向）课程地图</w:t>
      </w:r>
    </w:p>
    <w:p w:rsidR="0082727F" w:rsidRDefault="0082727F">
      <w:pPr>
        <w:pStyle w:val="ad"/>
        <w:spacing w:before="156" w:after="156"/>
        <w:ind w:firstLine="480"/>
      </w:pPr>
      <w:bookmarkStart w:id="37" w:name="_Toc3883491"/>
      <w:bookmarkStart w:id="38" w:name="_Toc24206"/>
    </w:p>
    <w:p w:rsidR="0082727F" w:rsidRDefault="0082727F">
      <w:pPr>
        <w:pStyle w:val="ad"/>
        <w:spacing w:before="156" w:after="156"/>
        <w:ind w:firstLine="480"/>
      </w:pPr>
    </w:p>
    <w:p w:rsidR="0082727F" w:rsidRDefault="00281C0D">
      <w:pPr>
        <w:pStyle w:val="ad"/>
        <w:spacing w:before="156" w:after="156"/>
        <w:ind w:firstLine="480"/>
      </w:pPr>
      <w:r>
        <w:rPr>
          <w:rFonts w:hint="eastAsia"/>
        </w:rPr>
        <w:t>（三）专业核心课程</w:t>
      </w:r>
      <w:bookmarkEnd w:id="37"/>
      <w:bookmarkEnd w:id="38"/>
    </w:p>
    <w:p w:rsidR="0082727F" w:rsidRDefault="00281C0D">
      <w:pPr>
        <w:ind w:firstLine="420"/>
        <w:jc w:val="center"/>
        <w:rPr>
          <w:rFonts w:ascii="楷体" w:eastAsia="楷体" w:hAnsi="楷体"/>
          <w:szCs w:val="21"/>
        </w:rPr>
      </w:pPr>
      <w:r>
        <w:rPr>
          <w:rFonts w:ascii="楷体" w:eastAsia="楷体" w:hAnsi="楷体" w:hint="eastAsia"/>
          <w:szCs w:val="21"/>
        </w:rPr>
        <w:t>表</w:t>
      </w:r>
      <w:r>
        <w:rPr>
          <w:rFonts w:ascii="楷体" w:eastAsia="楷体" w:hAnsi="楷体" w:hint="eastAsia"/>
          <w:szCs w:val="21"/>
        </w:rPr>
        <w:t xml:space="preserve">4  </w:t>
      </w:r>
      <w:r>
        <w:rPr>
          <w:rFonts w:ascii="楷体" w:eastAsia="楷体" w:hAnsi="楷体" w:hint="eastAsia"/>
          <w:szCs w:val="21"/>
        </w:rPr>
        <w:t>专业核心课程设置表</w:t>
      </w:r>
    </w:p>
    <w:tbl>
      <w:tblPr>
        <w:tblStyle w:val="aa"/>
        <w:tblW w:w="8522" w:type="dxa"/>
        <w:tblLayout w:type="fixed"/>
        <w:tblLook w:val="04A0" w:firstRow="1" w:lastRow="0" w:firstColumn="1" w:lastColumn="0" w:noHBand="0" w:noVBand="1"/>
      </w:tblPr>
      <w:tblGrid>
        <w:gridCol w:w="675"/>
        <w:gridCol w:w="1560"/>
        <w:gridCol w:w="2237"/>
        <w:gridCol w:w="1568"/>
        <w:gridCol w:w="1061"/>
        <w:gridCol w:w="1421"/>
      </w:tblGrid>
      <w:tr w:rsidR="0082727F">
        <w:tc>
          <w:tcPr>
            <w:tcW w:w="675" w:type="dxa"/>
            <w:vAlign w:val="center"/>
          </w:tcPr>
          <w:p w:rsidR="0082727F" w:rsidRDefault="00281C0D">
            <w:pPr>
              <w:pStyle w:val="ae"/>
            </w:pPr>
            <w:r>
              <w:rPr>
                <w:rFonts w:hint="eastAsia"/>
              </w:rPr>
              <w:t>序号</w:t>
            </w:r>
          </w:p>
        </w:tc>
        <w:tc>
          <w:tcPr>
            <w:tcW w:w="1560" w:type="dxa"/>
            <w:vAlign w:val="center"/>
          </w:tcPr>
          <w:p w:rsidR="0082727F" w:rsidRDefault="00281C0D">
            <w:pPr>
              <w:pStyle w:val="ae"/>
            </w:pPr>
            <w:r>
              <w:rPr>
                <w:rFonts w:hint="eastAsia"/>
              </w:rPr>
              <w:t>课程名称</w:t>
            </w:r>
          </w:p>
        </w:tc>
        <w:tc>
          <w:tcPr>
            <w:tcW w:w="2237" w:type="dxa"/>
            <w:vAlign w:val="center"/>
          </w:tcPr>
          <w:p w:rsidR="0082727F" w:rsidRDefault="00281C0D">
            <w:pPr>
              <w:pStyle w:val="ae"/>
            </w:pPr>
            <w:r>
              <w:rPr>
                <w:rFonts w:hint="eastAsia"/>
              </w:rPr>
              <w:t>典型工作任务</w:t>
            </w:r>
          </w:p>
        </w:tc>
        <w:tc>
          <w:tcPr>
            <w:tcW w:w="1568" w:type="dxa"/>
            <w:vAlign w:val="center"/>
          </w:tcPr>
          <w:p w:rsidR="0082727F" w:rsidRDefault="00281C0D">
            <w:pPr>
              <w:pStyle w:val="ae"/>
            </w:pPr>
            <w:r>
              <w:rPr>
                <w:rFonts w:hint="eastAsia"/>
              </w:rPr>
              <w:t>主要教学内容</w:t>
            </w:r>
          </w:p>
        </w:tc>
        <w:tc>
          <w:tcPr>
            <w:tcW w:w="1061" w:type="dxa"/>
            <w:vAlign w:val="center"/>
          </w:tcPr>
          <w:p w:rsidR="0082727F" w:rsidRDefault="00281C0D">
            <w:pPr>
              <w:pStyle w:val="ae"/>
            </w:pPr>
            <w:r>
              <w:rPr>
                <w:rFonts w:hint="eastAsia"/>
              </w:rPr>
              <w:t>开设学期</w:t>
            </w:r>
          </w:p>
        </w:tc>
        <w:tc>
          <w:tcPr>
            <w:tcW w:w="1421" w:type="dxa"/>
            <w:vAlign w:val="center"/>
          </w:tcPr>
          <w:p w:rsidR="0082727F" w:rsidRDefault="00281C0D">
            <w:pPr>
              <w:pStyle w:val="ae"/>
            </w:pPr>
            <w:r>
              <w:rPr>
                <w:rFonts w:hint="eastAsia"/>
              </w:rPr>
              <w:t>参考学时</w:t>
            </w:r>
          </w:p>
        </w:tc>
      </w:tr>
      <w:tr w:rsidR="0082727F">
        <w:tc>
          <w:tcPr>
            <w:tcW w:w="675" w:type="dxa"/>
            <w:vAlign w:val="center"/>
          </w:tcPr>
          <w:p w:rsidR="0082727F" w:rsidRDefault="00281C0D">
            <w:pPr>
              <w:pStyle w:val="ae"/>
            </w:pPr>
            <w:r>
              <w:rPr>
                <w:rFonts w:hint="eastAsia"/>
              </w:rPr>
              <w:t>1</w:t>
            </w:r>
          </w:p>
        </w:tc>
        <w:tc>
          <w:tcPr>
            <w:tcW w:w="1560" w:type="dxa"/>
            <w:vAlign w:val="center"/>
          </w:tcPr>
          <w:p w:rsidR="0082727F" w:rsidRDefault="00281C0D">
            <w:pPr>
              <w:pStyle w:val="ae"/>
            </w:pPr>
            <w:r>
              <w:rPr>
                <w:rFonts w:hint="eastAsia"/>
              </w:rPr>
              <w:t>摄像机原理与使用</w:t>
            </w:r>
          </w:p>
        </w:tc>
        <w:tc>
          <w:tcPr>
            <w:tcW w:w="2237" w:type="dxa"/>
            <w:vAlign w:val="center"/>
          </w:tcPr>
          <w:p w:rsidR="0082727F" w:rsidRDefault="00281C0D">
            <w:pPr>
              <w:pStyle w:val="ae"/>
            </w:pPr>
            <w:r>
              <w:rPr>
                <w:rFonts w:hint="eastAsia"/>
              </w:rPr>
              <w:t>T1</w:t>
            </w:r>
            <w:r>
              <w:rPr>
                <w:rFonts w:hint="eastAsia"/>
              </w:rPr>
              <w:t>摄像机的分类</w:t>
            </w:r>
          </w:p>
          <w:p w:rsidR="0082727F" w:rsidRDefault="00281C0D">
            <w:pPr>
              <w:pStyle w:val="ae"/>
            </w:pPr>
            <w:r>
              <w:rPr>
                <w:rFonts w:hint="eastAsia"/>
              </w:rPr>
              <w:t>T2</w:t>
            </w:r>
            <w:r>
              <w:rPr>
                <w:rFonts w:hint="eastAsia"/>
              </w:rPr>
              <w:t>摄像机的使用实践</w:t>
            </w:r>
          </w:p>
          <w:p w:rsidR="0082727F" w:rsidRDefault="00281C0D">
            <w:pPr>
              <w:pStyle w:val="ae"/>
            </w:pPr>
            <w:r>
              <w:rPr>
                <w:rFonts w:hint="eastAsia"/>
              </w:rPr>
              <w:t>T3</w:t>
            </w:r>
            <w:r>
              <w:rPr>
                <w:rFonts w:hint="eastAsia"/>
              </w:rPr>
              <w:t>摄像机的维护与保养</w:t>
            </w:r>
          </w:p>
        </w:tc>
        <w:tc>
          <w:tcPr>
            <w:tcW w:w="1568" w:type="dxa"/>
            <w:vAlign w:val="center"/>
          </w:tcPr>
          <w:p w:rsidR="0082727F" w:rsidRDefault="00281C0D">
            <w:pPr>
              <w:pStyle w:val="ae"/>
            </w:pPr>
            <w:r>
              <w:rPr>
                <w:rFonts w:hint="eastAsia"/>
              </w:rPr>
              <w:t>摄像机的构造原理与使用方法</w:t>
            </w:r>
          </w:p>
        </w:tc>
        <w:tc>
          <w:tcPr>
            <w:tcW w:w="1061" w:type="dxa"/>
            <w:vAlign w:val="center"/>
          </w:tcPr>
          <w:p w:rsidR="0082727F" w:rsidRDefault="00281C0D">
            <w:pPr>
              <w:pStyle w:val="ae"/>
            </w:pPr>
            <w:r>
              <w:rPr>
                <w:rFonts w:hint="eastAsia"/>
              </w:rPr>
              <w:t>第一学期</w:t>
            </w:r>
          </w:p>
        </w:tc>
        <w:tc>
          <w:tcPr>
            <w:tcW w:w="1421" w:type="dxa"/>
            <w:vAlign w:val="center"/>
          </w:tcPr>
          <w:p w:rsidR="0082727F" w:rsidRDefault="00281C0D">
            <w:pPr>
              <w:pStyle w:val="ae"/>
            </w:pPr>
            <w:r>
              <w:rPr>
                <w:rFonts w:hint="eastAsia"/>
              </w:rPr>
              <w:t>45</w:t>
            </w:r>
          </w:p>
        </w:tc>
      </w:tr>
      <w:tr w:rsidR="0082727F">
        <w:tc>
          <w:tcPr>
            <w:tcW w:w="675" w:type="dxa"/>
            <w:vAlign w:val="center"/>
          </w:tcPr>
          <w:p w:rsidR="0082727F" w:rsidRDefault="00281C0D">
            <w:pPr>
              <w:pStyle w:val="ae"/>
            </w:pPr>
            <w:r>
              <w:rPr>
                <w:rFonts w:hint="eastAsia"/>
              </w:rPr>
              <w:t>2</w:t>
            </w:r>
          </w:p>
        </w:tc>
        <w:tc>
          <w:tcPr>
            <w:tcW w:w="1560" w:type="dxa"/>
            <w:vAlign w:val="center"/>
          </w:tcPr>
          <w:p w:rsidR="0082727F" w:rsidRDefault="00281C0D">
            <w:pPr>
              <w:pStyle w:val="ae"/>
            </w:pPr>
            <w:r>
              <w:rPr>
                <w:rFonts w:hint="eastAsia"/>
              </w:rPr>
              <w:t>视听语言</w:t>
            </w:r>
          </w:p>
        </w:tc>
        <w:tc>
          <w:tcPr>
            <w:tcW w:w="2237" w:type="dxa"/>
            <w:vAlign w:val="center"/>
          </w:tcPr>
          <w:p w:rsidR="0082727F" w:rsidRDefault="00281C0D">
            <w:pPr>
              <w:pStyle w:val="ae"/>
            </w:pPr>
            <w:r>
              <w:rPr>
                <w:rFonts w:hint="eastAsia"/>
              </w:rPr>
              <w:t>T1</w:t>
            </w:r>
            <w:r>
              <w:rPr>
                <w:rFonts w:hint="eastAsia"/>
              </w:rPr>
              <w:t>镜头语言的分析</w:t>
            </w:r>
          </w:p>
          <w:p w:rsidR="0082727F" w:rsidRDefault="00281C0D">
            <w:pPr>
              <w:pStyle w:val="ae"/>
            </w:pPr>
            <w:r>
              <w:rPr>
                <w:rFonts w:hint="eastAsia"/>
              </w:rPr>
              <w:t>T2</w:t>
            </w:r>
            <w:r>
              <w:rPr>
                <w:rFonts w:hint="eastAsia"/>
              </w:rPr>
              <w:t>镜头语言的使用</w:t>
            </w:r>
          </w:p>
          <w:p w:rsidR="0082727F" w:rsidRDefault="00281C0D">
            <w:pPr>
              <w:pStyle w:val="ae"/>
            </w:pPr>
            <w:r>
              <w:rPr>
                <w:rFonts w:hint="eastAsia"/>
              </w:rPr>
              <w:lastRenderedPageBreak/>
              <w:t>T3</w:t>
            </w:r>
            <w:r>
              <w:rPr>
                <w:rFonts w:hint="eastAsia"/>
              </w:rPr>
              <w:t>导演思维的建立</w:t>
            </w:r>
          </w:p>
        </w:tc>
        <w:tc>
          <w:tcPr>
            <w:tcW w:w="1568" w:type="dxa"/>
            <w:vAlign w:val="center"/>
          </w:tcPr>
          <w:p w:rsidR="0082727F" w:rsidRDefault="00281C0D">
            <w:pPr>
              <w:pStyle w:val="ae"/>
            </w:pPr>
            <w:r>
              <w:rPr>
                <w:rFonts w:hint="eastAsia"/>
              </w:rPr>
              <w:lastRenderedPageBreak/>
              <w:t>镜头语法</w:t>
            </w:r>
          </w:p>
        </w:tc>
        <w:tc>
          <w:tcPr>
            <w:tcW w:w="1061" w:type="dxa"/>
            <w:vAlign w:val="center"/>
          </w:tcPr>
          <w:p w:rsidR="0082727F" w:rsidRDefault="00281C0D">
            <w:pPr>
              <w:pStyle w:val="ae"/>
            </w:pPr>
            <w:r>
              <w:rPr>
                <w:rFonts w:hint="eastAsia"/>
              </w:rPr>
              <w:t>第二学期</w:t>
            </w:r>
          </w:p>
        </w:tc>
        <w:tc>
          <w:tcPr>
            <w:tcW w:w="1421" w:type="dxa"/>
            <w:vAlign w:val="center"/>
          </w:tcPr>
          <w:p w:rsidR="0082727F" w:rsidRDefault="00281C0D">
            <w:pPr>
              <w:pStyle w:val="ae"/>
            </w:pPr>
            <w:r>
              <w:rPr>
                <w:rFonts w:hint="eastAsia"/>
              </w:rPr>
              <w:t>48</w:t>
            </w:r>
          </w:p>
        </w:tc>
      </w:tr>
      <w:tr w:rsidR="0082727F">
        <w:tc>
          <w:tcPr>
            <w:tcW w:w="675" w:type="dxa"/>
            <w:vAlign w:val="center"/>
          </w:tcPr>
          <w:p w:rsidR="0082727F" w:rsidRDefault="00281C0D">
            <w:pPr>
              <w:pStyle w:val="ae"/>
            </w:pPr>
            <w:r>
              <w:rPr>
                <w:rFonts w:hint="eastAsia"/>
              </w:rPr>
              <w:t>3</w:t>
            </w:r>
          </w:p>
        </w:tc>
        <w:tc>
          <w:tcPr>
            <w:tcW w:w="1560" w:type="dxa"/>
            <w:vAlign w:val="center"/>
          </w:tcPr>
          <w:p w:rsidR="0082727F" w:rsidRDefault="00281C0D">
            <w:pPr>
              <w:pStyle w:val="ae"/>
            </w:pPr>
            <w:r>
              <w:rPr>
                <w:rFonts w:hint="eastAsia"/>
              </w:rPr>
              <w:t>摄像艺术</w:t>
            </w:r>
          </w:p>
        </w:tc>
        <w:tc>
          <w:tcPr>
            <w:tcW w:w="2237" w:type="dxa"/>
            <w:vAlign w:val="center"/>
          </w:tcPr>
          <w:p w:rsidR="0082727F" w:rsidRDefault="00281C0D">
            <w:pPr>
              <w:pStyle w:val="ae"/>
            </w:pPr>
            <w:r>
              <w:rPr>
                <w:rFonts w:hint="eastAsia"/>
              </w:rPr>
              <w:t>T1</w:t>
            </w:r>
            <w:r>
              <w:rPr>
                <w:rFonts w:hint="eastAsia"/>
              </w:rPr>
              <w:t>运镜的设计</w:t>
            </w:r>
          </w:p>
          <w:p w:rsidR="0082727F" w:rsidRDefault="00281C0D">
            <w:pPr>
              <w:pStyle w:val="ae"/>
            </w:pPr>
            <w:r>
              <w:rPr>
                <w:rFonts w:hint="eastAsia"/>
              </w:rPr>
              <w:t>T2</w:t>
            </w:r>
            <w:r>
              <w:rPr>
                <w:rFonts w:hint="eastAsia"/>
              </w:rPr>
              <w:t>运镜的使用</w:t>
            </w:r>
          </w:p>
          <w:p w:rsidR="0082727F" w:rsidRDefault="00281C0D">
            <w:pPr>
              <w:pStyle w:val="ae"/>
            </w:pPr>
            <w:r>
              <w:rPr>
                <w:rFonts w:hint="eastAsia"/>
              </w:rPr>
              <w:t>T3</w:t>
            </w:r>
            <w:r>
              <w:rPr>
                <w:rFonts w:hint="eastAsia"/>
              </w:rPr>
              <w:t>场面调度的运用</w:t>
            </w:r>
          </w:p>
        </w:tc>
        <w:tc>
          <w:tcPr>
            <w:tcW w:w="1568" w:type="dxa"/>
            <w:vAlign w:val="center"/>
          </w:tcPr>
          <w:p w:rsidR="0082727F" w:rsidRDefault="00281C0D">
            <w:pPr>
              <w:pStyle w:val="ae"/>
            </w:pPr>
            <w:r>
              <w:rPr>
                <w:rFonts w:hint="eastAsia"/>
              </w:rPr>
              <w:t>镜头的设计与拍摄</w:t>
            </w:r>
          </w:p>
        </w:tc>
        <w:tc>
          <w:tcPr>
            <w:tcW w:w="1061" w:type="dxa"/>
            <w:vAlign w:val="center"/>
          </w:tcPr>
          <w:p w:rsidR="0082727F" w:rsidRDefault="00281C0D">
            <w:pPr>
              <w:pStyle w:val="ae"/>
            </w:pPr>
            <w:r>
              <w:rPr>
                <w:rFonts w:hint="eastAsia"/>
              </w:rPr>
              <w:t>第二学期</w:t>
            </w:r>
          </w:p>
        </w:tc>
        <w:tc>
          <w:tcPr>
            <w:tcW w:w="1421" w:type="dxa"/>
            <w:vAlign w:val="center"/>
          </w:tcPr>
          <w:p w:rsidR="0082727F" w:rsidRDefault="00281C0D">
            <w:pPr>
              <w:pStyle w:val="ae"/>
            </w:pPr>
            <w:r>
              <w:rPr>
                <w:rFonts w:hint="eastAsia"/>
              </w:rPr>
              <w:t>48</w:t>
            </w:r>
          </w:p>
        </w:tc>
      </w:tr>
      <w:tr w:rsidR="0082727F">
        <w:tc>
          <w:tcPr>
            <w:tcW w:w="675" w:type="dxa"/>
            <w:vAlign w:val="center"/>
          </w:tcPr>
          <w:p w:rsidR="0082727F" w:rsidRDefault="00281C0D">
            <w:pPr>
              <w:pStyle w:val="ae"/>
            </w:pPr>
            <w:r>
              <w:rPr>
                <w:rFonts w:hint="eastAsia"/>
              </w:rPr>
              <w:t>4</w:t>
            </w:r>
          </w:p>
        </w:tc>
        <w:tc>
          <w:tcPr>
            <w:tcW w:w="1560" w:type="dxa"/>
            <w:vAlign w:val="center"/>
          </w:tcPr>
          <w:p w:rsidR="0082727F" w:rsidRDefault="00281C0D">
            <w:pPr>
              <w:pStyle w:val="ae"/>
            </w:pPr>
            <w:r>
              <w:rPr>
                <w:rFonts w:ascii="宋体" w:hAnsi="宋体" w:cs="宋体" w:hint="eastAsia"/>
              </w:rPr>
              <w:t>影视照明</w:t>
            </w:r>
          </w:p>
        </w:tc>
        <w:tc>
          <w:tcPr>
            <w:tcW w:w="2237" w:type="dxa"/>
            <w:vAlign w:val="center"/>
          </w:tcPr>
          <w:p w:rsidR="0082727F" w:rsidRDefault="00281C0D">
            <w:pPr>
              <w:pStyle w:val="ae"/>
            </w:pPr>
            <w:r>
              <w:rPr>
                <w:rFonts w:hint="eastAsia"/>
              </w:rPr>
              <w:t>T1</w:t>
            </w:r>
            <w:r>
              <w:rPr>
                <w:rFonts w:hint="eastAsia"/>
              </w:rPr>
              <w:t>光影造型基础</w:t>
            </w:r>
          </w:p>
          <w:p w:rsidR="0082727F" w:rsidRDefault="00281C0D">
            <w:pPr>
              <w:pStyle w:val="ae"/>
            </w:pPr>
            <w:r>
              <w:rPr>
                <w:rFonts w:hint="eastAsia"/>
              </w:rPr>
              <w:t>T2</w:t>
            </w:r>
            <w:r>
              <w:rPr>
                <w:rFonts w:hint="eastAsia"/>
              </w:rPr>
              <w:t>外景光线处理</w:t>
            </w:r>
          </w:p>
          <w:p w:rsidR="0082727F" w:rsidRDefault="00281C0D">
            <w:pPr>
              <w:pStyle w:val="ae"/>
            </w:pPr>
            <w:r>
              <w:rPr>
                <w:rFonts w:hint="eastAsia"/>
              </w:rPr>
              <w:t>T3</w:t>
            </w:r>
            <w:r>
              <w:rPr>
                <w:rFonts w:hint="eastAsia"/>
              </w:rPr>
              <w:t>内景光线处理</w:t>
            </w:r>
          </w:p>
        </w:tc>
        <w:tc>
          <w:tcPr>
            <w:tcW w:w="1568" w:type="dxa"/>
            <w:vAlign w:val="center"/>
          </w:tcPr>
          <w:p w:rsidR="0082727F" w:rsidRDefault="00281C0D">
            <w:pPr>
              <w:pStyle w:val="ae"/>
            </w:pPr>
            <w:r>
              <w:rPr>
                <w:rFonts w:hint="eastAsia"/>
              </w:rPr>
              <w:t>电影布光技巧</w:t>
            </w:r>
          </w:p>
        </w:tc>
        <w:tc>
          <w:tcPr>
            <w:tcW w:w="1061" w:type="dxa"/>
            <w:vAlign w:val="center"/>
          </w:tcPr>
          <w:p w:rsidR="0082727F" w:rsidRDefault="00281C0D">
            <w:pPr>
              <w:pStyle w:val="ae"/>
            </w:pPr>
            <w:r>
              <w:rPr>
                <w:rFonts w:hint="eastAsia"/>
              </w:rPr>
              <w:t>第一学期</w:t>
            </w:r>
          </w:p>
        </w:tc>
        <w:tc>
          <w:tcPr>
            <w:tcW w:w="1421" w:type="dxa"/>
            <w:vAlign w:val="center"/>
          </w:tcPr>
          <w:p w:rsidR="0082727F" w:rsidRDefault="00281C0D">
            <w:pPr>
              <w:pStyle w:val="ae"/>
            </w:pPr>
            <w:r>
              <w:rPr>
                <w:rFonts w:hint="eastAsia"/>
              </w:rPr>
              <w:t>60</w:t>
            </w:r>
          </w:p>
        </w:tc>
      </w:tr>
      <w:tr w:rsidR="0082727F">
        <w:tc>
          <w:tcPr>
            <w:tcW w:w="675" w:type="dxa"/>
            <w:vAlign w:val="center"/>
          </w:tcPr>
          <w:p w:rsidR="0082727F" w:rsidRDefault="00281C0D">
            <w:pPr>
              <w:pStyle w:val="ae"/>
            </w:pPr>
            <w:r>
              <w:rPr>
                <w:rFonts w:hint="eastAsia"/>
              </w:rPr>
              <w:t>5</w:t>
            </w:r>
          </w:p>
        </w:tc>
        <w:tc>
          <w:tcPr>
            <w:tcW w:w="1560" w:type="dxa"/>
            <w:vAlign w:val="center"/>
          </w:tcPr>
          <w:p w:rsidR="0082727F" w:rsidRDefault="00281C0D">
            <w:pPr>
              <w:pStyle w:val="ae"/>
              <w:rPr>
                <w:rFonts w:ascii="宋体" w:hAnsi="宋体" w:cs="宋体"/>
              </w:rPr>
            </w:pPr>
            <w:r>
              <w:rPr>
                <w:rFonts w:ascii="宋体" w:hAnsi="宋体" w:cs="宋体" w:hint="eastAsia"/>
              </w:rPr>
              <w:t>影视短片创作</w:t>
            </w:r>
          </w:p>
        </w:tc>
        <w:tc>
          <w:tcPr>
            <w:tcW w:w="2237" w:type="dxa"/>
            <w:vAlign w:val="center"/>
          </w:tcPr>
          <w:p w:rsidR="0082727F" w:rsidRDefault="00281C0D">
            <w:pPr>
              <w:pStyle w:val="ae"/>
            </w:pPr>
            <w:r>
              <w:rPr>
                <w:rFonts w:hint="eastAsia"/>
              </w:rPr>
              <w:t>T1</w:t>
            </w:r>
            <w:r>
              <w:rPr>
                <w:rFonts w:hint="eastAsia"/>
              </w:rPr>
              <w:t>镜头运用与蒙太奇</w:t>
            </w:r>
            <w:r>
              <w:rPr>
                <w:rFonts w:hint="eastAsia"/>
              </w:rPr>
              <w:t>T2</w:t>
            </w:r>
            <w:r>
              <w:rPr>
                <w:rFonts w:hint="eastAsia"/>
              </w:rPr>
              <w:t>剪辑与视频调色</w:t>
            </w:r>
          </w:p>
          <w:p w:rsidR="0082727F" w:rsidRDefault="00281C0D">
            <w:pPr>
              <w:pStyle w:val="ae"/>
              <w:rPr>
                <w:rFonts w:ascii="宋体" w:hAnsi="宋体" w:cs="宋体"/>
              </w:rPr>
            </w:pPr>
            <w:r>
              <w:rPr>
                <w:rFonts w:hint="eastAsia"/>
              </w:rPr>
              <w:t>T3</w:t>
            </w:r>
            <w:r>
              <w:rPr>
                <w:rFonts w:hint="eastAsia"/>
              </w:rPr>
              <w:t>微电影的制作</w:t>
            </w:r>
          </w:p>
        </w:tc>
        <w:tc>
          <w:tcPr>
            <w:tcW w:w="1568" w:type="dxa"/>
            <w:vAlign w:val="center"/>
          </w:tcPr>
          <w:p w:rsidR="0082727F" w:rsidRDefault="00281C0D">
            <w:pPr>
              <w:pStyle w:val="ae"/>
              <w:rPr>
                <w:rFonts w:ascii="宋体" w:hAnsi="宋体" w:cs="宋体"/>
              </w:rPr>
            </w:pPr>
            <w:r>
              <w:rPr>
                <w:rFonts w:ascii="宋体" w:hAnsi="宋体" w:cs="宋体" w:hint="eastAsia"/>
              </w:rPr>
              <w:t>影视短片的前期创作、拍摄以及后期制作</w:t>
            </w:r>
          </w:p>
        </w:tc>
        <w:tc>
          <w:tcPr>
            <w:tcW w:w="1061" w:type="dxa"/>
            <w:vAlign w:val="center"/>
          </w:tcPr>
          <w:p w:rsidR="0082727F" w:rsidRDefault="00281C0D">
            <w:pPr>
              <w:pStyle w:val="ae"/>
              <w:jc w:val="both"/>
              <w:rPr>
                <w:rFonts w:ascii="宋体" w:hAnsi="宋体" w:cs="宋体"/>
              </w:rPr>
            </w:pPr>
            <w:r>
              <w:rPr>
                <w:rFonts w:ascii="宋体" w:hAnsi="宋体" w:cs="宋体" w:hint="eastAsia"/>
              </w:rPr>
              <w:t>第三学期</w:t>
            </w:r>
          </w:p>
        </w:tc>
        <w:tc>
          <w:tcPr>
            <w:tcW w:w="1421" w:type="dxa"/>
            <w:vAlign w:val="center"/>
          </w:tcPr>
          <w:p w:rsidR="0082727F" w:rsidRDefault="00281C0D">
            <w:pPr>
              <w:pStyle w:val="ae"/>
              <w:rPr>
                <w:rFonts w:ascii="宋体" w:hAnsi="宋体" w:cs="宋体"/>
              </w:rPr>
            </w:pPr>
            <w:r>
              <w:rPr>
                <w:rFonts w:ascii="宋体" w:hAnsi="宋体" w:cs="宋体" w:hint="eastAsia"/>
              </w:rPr>
              <w:t>64</w:t>
            </w:r>
          </w:p>
        </w:tc>
      </w:tr>
      <w:tr w:rsidR="0082727F">
        <w:tc>
          <w:tcPr>
            <w:tcW w:w="675" w:type="dxa"/>
            <w:vAlign w:val="center"/>
          </w:tcPr>
          <w:p w:rsidR="0082727F" w:rsidRDefault="00281C0D">
            <w:pPr>
              <w:pStyle w:val="ae"/>
            </w:pPr>
            <w:r>
              <w:rPr>
                <w:rFonts w:hint="eastAsia"/>
              </w:rPr>
              <w:t>6</w:t>
            </w:r>
          </w:p>
        </w:tc>
        <w:tc>
          <w:tcPr>
            <w:tcW w:w="1560" w:type="dxa"/>
            <w:vAlign w:val="center"/>
          </w:tcPr>
          <w:p w:rsidR="0082727F" w:rsidRDefault="00281C0D">
            <w:pPr>
              <w:pStyle w:val="ae"/>
            </w:pPr>
            <w:r>
              <w:rPr>
                <w:rFonts w:hint="eastAsia"/>
              </w:rPr>
              <w:t>商业短片创作</w:t>
            </w:r>
          </w:p>
        </w:tc>
        <w:tc>
          <w:tcPr>
            <w:tcW w:w="2237" w:type="dxa"/>
          </w:tcPr>
          <w:p w:rsidR="0082727F" w:rsidRDefault="00281C0D">
            <w:pPr>
              <w:ind w:firstLineChars="0" w:firstLine="0"/>
              <w:rPr>
                <w:szCs w:val="21"/>
              </w:rPr>
            </w:pPr>
            <w:r>
              <w:rPr>
                <w:rFonts w:hint="eastAsia"/>
                <w:szCs w:val="21"/>
              </w:rPr>
              <w:t>T1</w:t>
            </w:r>
            <w:r>
              <w:rPr>
                <w:rFonts w:hint="eastAsia"/>
                <w:szCs w:val="21"/>
              </w:rPr>
              <w:t>产品的创意与策划</w:t>
            </w:r>
          </w:p>
          <w:p w:rsidR="0082727F" w:rsidRDefault="00281C0D">
            <w:pPr>
              <w:ind w:firstLineChars="0" w:firstLine="0"/>
              <w:rPr>
                <w:szCs w:val="21"/>
              </w:rPr>
            </w:pPr>
            <w:r>
              <w:rPr>
                <w:rFonts w:hint="eastAsia"/>
                <w:szCs w:val="21"/>
              </w:rPr>
              <w:t>T2</w:t>
            </w:r>
            <w:r>
              <w:rPr>
                <w:rFonts w:hint="eastAsia"/>
                <w:szCs w:val="21"/>
              </w:rPr>
              <w:t>产品的拍摄与制作</w:t>
            </w:r>
          </w:p>
          <w:p w:rsidR="0082727F" w:rsidRDefault="00281C0D">
            <w:pPr>
              <w:ind w:firstLineChars="0" w:firstLine="0"/>
              <w:jc w:val="center"/>
              <w:rPr>
                <w:szCs w:val="21"/>
              </w:rPr>
            </w:pPr>
            <w:r>
              <w:rPr>
                <w:rFonts w:hint="eastAsia"/>
                <w:szCs w:val="21"/>
              </w:rPr>
              <w:t>T3</w:t>
            </w:r>
            <w:r>
              <w:rPr>
                <w:rFonts w:hint="eastAsia"/>
                <w:szCs w:val="21"/>
              </w:rPr>
              <w:t>视频后期的风格化处理</w:t>
            </w:r>
          </w:p>
        </w:tc>
        <w:tc>
          <w:tcPr>
            <w:tcW w:w="1568" w:type="dxa"/>
            <w:vAlign w:val="center"/>
          </w:tcPr>
          <w:p w:rsidR="0082727F" w:rsidRDefault="00281C0D">
            <w:pPr>
              <w:ind w:firstLineChars="0" w:firstLine="0"/>
              <w:jc w:val="center"/>
              <w:rPr>
                <w:rFonts w:ascii="宋体" w:hAnsi="宋体" w:cs="宋体"/>
                <w:szCs w:val="21"/>
              </w:rPr>
            </w:pPr>
            <w:r>
              <w:rPr>
                <w:rFonts w:ascii="宋体" w:hAnsi="宋体" w:cs="宋体" w:hint="eastAsia"/>
                <w:szCs w:val="21"/>
              </w:rPr>
              <w:t>商业短片的创作思路与制作</w:t>
            </w:r>
          </w:p>
        </w:tc>
        <w:tc>
          <w:tcPr>
            <w:tcW w:w="1061" w:type="dxa"/>
            <w:vAlign w:val="center"/>
          </w:tcPr>
          <w:p w:rsidR="0082727F" w:rsidRDefault="00281C0D">
            <w:pPr>
              <w:pStyle w:val="ae"/>
            </w:pPr>
            <w:r>
              <w:rPr>
                <w:rFonts w:hint="eastAsia"/>
              </w:rPr>
              <w:t>第四学期</w:t>
            </w:r>
          </w:p>
        </w:tc>
        <w:tc>
          <w:tcPr>
            <w:tcW w:w="1421" w:type="dxa"/>
            <w:vAlign w:val="center"/>
          </w:tcPr>
          <w:p w:rsidR="0082727F" w:rsidRDefault="00281C0D">
            <w:pPr>
              <w:pStyle w:val="ae"/>
            </w:pPr>
            <w:r>
              <w:rPr>
                <w:rFonts w:hint="eastAsia"/>
              </w:rPr>
              <w:t>56</w:t>
            </w:r>
          </w:p>
        </w:tc>
      </w:tr>
    </w:tbl>
    <w:p w:rsidR="0082727F" w:rsidRDefault="00281C0D">
      <w:pPr>
        <w:ind w:firstLine="420"/>
        <w:rPr>
          <w:rFonts w:ascii="楷体" w:eastAsia="楷体" w:hAnsi="楷体"/>
          <w:szCs w:val="21"/>
        </w:rPr>
      </w:pPr>
      <w:r>
        <w:rPr>
          <w:rFonts w:ascii="楷体" w:eastAsia="楷体" w:hAnsi="楷体" w:hint="eastAsia"/>
          <w:szCs w:val="21"/>
        </w:rPr>
        <w:t>注：表</w:t>
      </w:r>
      <w:r>
        <w:rPr>
          <w:rFonts w:ascii="楷体" w:eastAsia="楷体" w:hAnsi="楷体" w:hint="eastAsia"/>
          <w:szCs w:val="21"/>
        </w:rPr>
        <w:t>4</w:t>
      </w:r>
      <w:r>
        <w:rPr>
          <w:rFonts w:ascii="楷体" w:eastAsia="楷体" w:hAnsi="楷体" w:hint="eastAsia"/>
          <w:szCs w:val="21"/>
        </w:rPr>
        <w:t>中“典型工作任务”栏填写表</w:t>
      </w:r>
      <w:r>
        <w:rPr>
          <w:rFonts w:ascii="楷体" w:eastAsia="楷体" w:hAnsi="楷体" w:hint="eastAsia"/>
          <w:szCs w:val="21"/>
        </w:rPr>
        <w:t>3</w:t>
      </w:r>
      <w:r>
        <w:rPr>
          <w:rFonts w:ascii="楷体" w:eastAsia="楷体" w:hAnsi="楷体" w:hint="eastAsia"/>
          <w:szCs w:val="21"/>
        </w:rPr>
        <w:t>中任务编号。</w:t>
      </w:r>
    </w:p>
    <w:p w:rsidR="0082727F" w:rsidRDefault="0082727F">
      <w:pPr>
        <w:pStyle w:val="ac"/>
        <w:spacing w:before="156" w:after="156"/>
        <w:rPr>
          <w:rFonts w:hint="default"/>
        </w:rPr>
      </w:pPr>
      <w:bookmarkStart w:id="39" w:name="_Toc20256"/>
      <w:bookmarkStart w:id="40" w:name="_Toc3883492"/>
      <w:bookmarkStart w:id="41" w:name="_Toc638"/>
    </w:p>
    <w:p w:rsidR="0082727F" w:rsidRDefault="0082727F">
      <w:pPr>
        <w:pStyle w:val="ac"/>
        <w:spacing w:before="156" w:after="156"/>
        <w:rPr>
          <w:rFonts w:hint="default"/>
        </w:rPr>
      </w:pPr>
    </w:p>
    <w:p w:rsidR="0082727F" w:rsidRDefault="00281C0D">
      <w:pPr>
        <w:pStyle w:val="ac"/>
        <w:spacing w:before="156" w:after="156"/>
        <w:ind w:firstLineChars="0" w:firstLine="0"/>
        <w:rPr>
          <w:rFonts w:hint="default"/>
        </w:rPr>
      </w:pPr>
      <w:r>
        <w:t>八、教学进程表（见附表）</w:t>
      </w:r>
      <w:bookmarkEnd w:id="39"/>
      <w:bookmarkEnd w:id="40"/>
      <w:bookmarkEnd w:id="41"/>
    </w:p>
    <w:p w:rsidR="0082727F" w:rsidRDefault="00281C0D">
      <w:pPr>
        <w:pStyle w:val="ad"/>
        <w:spacing w:before="156" w:after="156"/>
        <w:ind w:firstLine="480"/>
      </w:pPr>
      <w:r>
        <w:rPr>
          <w:rFonts w:hint="eastAsia"/>
        </w:rPr>
        <w:t>（一）教学周数安排</w:t>
      </w:r>
    </w:p>
    <w:p w:rsidR="0082727F" w:rsidRDefault="00281C0D">
      <w:pPr>
        <w:ind w:firstLine="420"/>
        <w:jc w:val="center"/>
        <w:rPr>
          <w:rFonts w:ascii="楷体" w:eastAsia="楷体" w:hAnsi="楷体"/>
          <w:szCs w:val="21"/>
        </w:rPr>
      </w:pPr>
      <w:r>
        <w:rPr>
          <w:rFonts w:ascii="楷体" w:eastAsia="楷体" w:hAnsi="楷体" w:hint="eastAsia"/>
          <w:szCs w:val="21"/>
        </w:rPr>
        <w:t>表</w:t>
      </w:r>
      <w:r>
        <w:rPr>
          <w:rFonts w:ascii="楷体" w:eastAsia="楷体" w:hAnsi="楷体" w:hint="eastAsia"/>
          <w:szCs w:val="21"/>
        </w:rPr>
        <w:t xml:space="preserve">5 </w:t>
      </w:r>
      <w:r>
        <w:rPr>
          <w:rFonts w:ascii="楷体" w:eastAsia="楷体" w:hAnsi="楷体" w:hint="eastAsia"/>
          <w:szCs w:val="21"/>
        </w:rPr>
        <w:t>教学周数安排表</w:t>
      </w:r>
    </w:p>
    <w:tbl>
      <w:tblPr>
        <w:tblStyle w:val="aa"/>
        <w:tblW w:w="10842" w:type="dxa"/>
        <w:jc w:val="center"/>
        <w:tblLayout w:type="fixed"/>
        <w:tblLook w:val="04A0" w:firstRow="1" w:lastRow="0" w:firstColumn="1" w:lastColumn="0" w:noHBand="0" w:noVBand="1"/>
      </w:tblPr>
      <w:tblGrid>
        <w:gridCol w:w="752"/>
        <w:gridCol w:w="750"/>
        <w:gridCol w:w="735"/>
        <w:gridCol w:w="1258"/>
        <w:gridCol w:w="1258"/>
        <w:gridCol w:w="1065"/>
        <w:gridCol w:w="1065"/>
        <w:gridCol w:w="1127"/>
        <w:gridCol w:w="1127"/>
        <w:gridCol w:w="852"/>
        <w:gridCol w:w="853"/>
      </w:tblGrid>
      <w:tr w:rsidR="0082727F">
        <w:trPr>
          <w:jc w:val="center"/>
        </w:trPr>
        <w:tc>
          <w:tcPr>
            <w:tcW w:w="752" w:type="dxa"/>
            <w:vAlign w:val="center"/>
          </w:tcPr>
          <w:p w:rsidR="0082727F" w:rsidRDefault="00281C0D">
            <w:pPr>
              <w:pStyle w:val="ae"/>
            </w:pPr>
            <w:r>
              <w:rPr>
                <w:rFonts w:ascii="宋体" w:eastAsia="宋体" w:hAnsi="宋体" w:cs="宋体" w:hint="eastAsia"/>
              </w:rPr>
              <w:t>学年</w:t>
            </w:r>
          </w:p>
        </w:tc>
        <w:tc>
          <w:tcPr>
            <w:tcW w:w="750" w:type="dxa"/>
            <w:vAlign w:val="center"/>
          </w:tcPr>
          <w:p w:rsidR="0082727F" w:rsidRDefault="00281C0D">
            <w:pPr>
              <w:pStyle w:val="ae"/>
            </w:pPr>
            <w:r>
              <w:rPr>
                <w:rFonts w:ascii="宋体" w:eastAsia="宋体" w:hAnsi="宋体" w:cs="宋体" w:hint="eastAsia"/>
              </w:rPr>
              <w:t>学期</w:t>
            </w:r>
          </w:p>
        </w:tc>
        <w:tc>
          <w:tcPr>
            <w:tcW w:w="735" w:type="dxa"/>
            <w:vAlign w:val="center"/>
          </w:tcPr>
          <w:p w:rsidR="0082727F" w:rsidRDefault="00281C0D">
            <w:pPr>
              <w:spacing w:line="240" w:lineRule="auto"/>
              <w:ind w:firstLineChars="0" w:firstLine="0"/>
              <w:jc w:val="center"/>
              <w:rPr>
                <w:rFonts w:ascii="宋体" w:eastAsia="宋体" w:hAnsi="宋体" w:cs="宋体"/>
                <w:szCs w:val="21"/>
              </w:rPr>
            </w:pPr>
            <w:r>
              <w:rPr>
                <w:rFonts w:ascii="宋体" w:eastAsia="宋体" w:hAnsi="宋体" w:cs="宋体" w:hint="eastAsia"/>
                <w:szCs w:val="21"/>
              </w:rPr>
              <w:t>课堂</w:t>
            </w:r>
          </w:p>
          <w:p w:rsidR="0082727F" w:rsidRDefault="00281C0D">
            <w:pPr>
              <w:pStyle w:val="ae"/>
            </w:pPr>
            <w:r>
              <w:rPr>
                <w:rFonts w:ascii="宋体" w:eastAsia="宋体" w:hAnsi="宋体" w:cs="宋体" w:hint="eastAsia"/>
              </w:rPr>
              <w:t>教学</w:t>
            </w:r>
          </w:p>
        </w:tc>
        <w:tc>
          <w:tcPr>
            <w:tcW w:w="1258" w:type="dxa"/>
            <w:vAlign w:val="center"/>
          </w:tcPr>
          <w:p w:rsidR="0082727F" w:rsidRDefault="00281C0D">
            <w:pPr>
              <w:pStyle w:val="ae"/>
            </w:pPr>
            <w:r>
              <w:rPr>
                <w:rFonts w:ascii="宋体" w:eastAsia="宋体" w:hAnsi="宋体" w:cs="宋体" w:hint="eastAsia"/>
              </w:rPr>
              <w:t>预备周</w:t>
            </w:r>
          </w:p>
        </w:tc>
        <w:tc>
          <w:tcPr>
            <w:tcW w:w="1258" w:type="dxa"/>
            <w:vAlign w:val="center"/>
          </w:tcPr>
          <w:p w:rsidR="0082727F" w:rsidRDefault="00281C0D">
            <w:pPr>
              <w:pStyle w:val="ae"/>
            </w:pPr>
            <w:r>
              <w:rPr>
                <w:rFonts w:ascii="宋体" w:eastAsia="宋体" w:hAnsi="宋体" w:cs="宋体" w:hint="eastAsia"/>
              </w:rPr>
              <w:t>专业实训</w:t>
            </w:r>
          </w:p>
        </w:tc>
        <w:tc>
          <w:tcPr>
            <w:tcW w:w="1065" w:type="dxa"/>
            <w:vAlign w:val="center"/>
          </w:tcPr>
          <w:p w:rsidR="0082727F" w:rsidRDefault="00281C0D">
            <w:pPr>
              <w:pStyle w:val="ae"/>
            </w:pPr>
            <w:r>
              <w:rPr>
                <w:rFonts w:ascii="宋体" w:eastAsia="宋体" w:hAnsi="宋体" w:cs="宋体" w:hint="eastAsia"/>
              </w:rPr>
              <w:t>跟岗实习</w:t>
            </w:r>
          </w:p>
        </w:tc>
        <w:tc>
          <w:tcPr>
            <w:tcW w:w="1065" w:type="dxa"/>
            <w:vAlign w:val="center"/>
          </w:tcPr>
          <w:p w:rsidR="0082727F" w:rsidRDefault="00281C0D">
            <w:pPr>
              <w:pStyle w:val="ae"/>
            </w:pPr>
            <w:r>
              <w:rPr>
                <w:rFonts w:ascii="宋体" w:eastAsia="宋体" w:hAnsi="宋体" w:cs="宋体" w:hint="eastAsia"/>
              </w:rPr>
              <w:t>顶岗实习</w:t>
            </w:r>
          </w:p>
        </w:tc>
        <w:tc>
          <w:tcPr>
            <w:tcW w:w="1127" w:type="dxa"/>
            <w:vAlign w:val="center"/>
          </w:tcPr>
          <w:p w:rsidR="0082727F" w:rsidRDefault="00281C0D">
            <w:pPr>
              <w:pStyle w:val="ae"/>
            </w:pPr>
            <w:r>
              <w:rPr>
                <w:rFonts w:ascii="宋体" w:eastAsia="宋体" w:hAnsi="宋体" w:cs="宋体" w:hint="eastAsia"/>
              </w:rPr>
              <w:t>毕业设计</w:t>
            </w:r>
          </w:p>
        </w:tc>
        <w:tc>
          <w:tcPr>
            <w:tcW w:w="1127" w:type="dxa"/>
            <w:vAlign w:val="center"/>
          </w:tcPr>
          <w:p w:rsidR="0082727F" w:rsidRDefault="00281C0D">
            <w:pPr>
              <w:pStyle w:val="ae"/>
            </w:pPr>
            <w:r>
              <w:rPr>
                <w:rFonts w:ascii="宋体" w:eastAsia="宋体" w:hAnsi="宋体" w:cs="宋体" w:hint="eastAsia"/>
              </w:rPr>
              <w:t>军事技能</w:t>
            </w:r>
          </w:p>
        </w:tc>
        <w:tc>
          <w:tcPr>
            <w:tcW w:w="852" w:type="dxa"/>
            <w:vAlign w:val="center"/>
          </w:tcPr>
          <w:p w:rsidR="0082727F" w:rsidRDefault="00281C0D">
            <w:pPr>
              <w:pStyle w:val="ae"/>
            </w:pPr>
            <w:r>
              <w:rPr>
                <w:rFonts w:ascii="宋体" w:eastAsia="宋体" w:hAnsi="宋体" w:cs="宋体" w:hint="eastAsia"/>
              </w:rPr>
              <w:t>考试</w:t>
            </w:r>
          </w:p>
        </w:tc>
        <w:tc>
          <w:tcPr>
            <w:tcW w:w="853" w:type="dxa"/>
            <w:vAlign w:val="center"/>
          </w:tcPr>
          <w:p w:rsidR="0082727F" w:rsidRDefault="00281C0D">
            <w:pPr>
              <w:pStyle w:val="ae"/>
            </w:pPr>
            <w:r>
              <w:rPr>
                <w:rFonts w:ascii="宋体" w:eastAsia="宋体" w:hAnsi="宋体" w:cs="宋体" w:hint="eastAsia"/>
              </w:rPr>
              <w:t>合计</w:t>
            </w:r>
          </w:p>
        </w:tc>
      </w:tr>
      <w:tr w:rsidR="0082727F">
        <w:trPr>
          <w:jc w:val="center"/>
        </w:trPr>
        <w:tc>
          <w:tcPr>
            <w:tcW w:w="752" w:type="dxa"/>
            <w:vMerge w:val="restart"/>
            <w:vAlign w:val="center"/>
          </w:tcPr>
          <w:p w:rsidR="0082727F" w:rsidRDefault="00281C0D">
            <w:pPr>
              <w:pStyle w:val="ae"/>
            </w:pPr>
            <w:r>
              <w:rPr>
                <w:rFonts w:ascii="宋体" w:eastAsia="宋体" w:hAnsi="宋体" w:cs="宋体" w:hint="eastAsia"/>
              </w:rPr>
              <w:t>Ⅰ</w:t>
            </w:r>
          </w:p>
        </w:tc>
        <w:tc>
          <w:tcPr>
            <w:tcW w:w="750" w:type="dxa"/>
            <w:vAlign w:val="center"/>
          </w:tcPr>
          <w:p w:rsidR="0082727F" w:rsidRDefault="00281C0D">
            <w:pPr>
              <w:pStyle w:val="ae"/>
            </w:pPr>
            <w:r>
              <w:rPr>
                <w:rFonts w:ascii="宋体" w:eastAsia="宋体" w:hAnsi="宋体" w:cs="宋体" w:hint="eastAsia"/>
              </w:rPr>
              <w:t>1</w:t>
            </w:r>
          </w:p>
        </w:tc>
        <w:tc>
          <w:tcPr>
            <w:tcW w:w="735" w:type="dxa"/>
            <w:vAlign w:val="center"/>
          </w:tcPr>
          <w:p w:rsidR="0082727F" w:rsidRDefault="00281C0D">
            <w:pPr>
              <w:pStyle w:val="ae"/>
            </w:pPr>
            <w:r>
              <w:rPr>
                <w:rFonts w:ascii="宋体" w:eastAsia="宋体" w:hAnsi="宋体" w:cs="宋体" w:hint="eastAsia"/>
              </w:rPr>
              <w:t>15</w:t>
            </w:r>
          </w:p>
        </w:tc>
        <w:tc>
          <w:tcPr>
            <w:tcW w:w="1258" w:type="dxa"/>
          </w:tcPr>
          <w:p w:rsidR="0082727F" w:rsidRDefault="00281C0D">
            <w:pPr>
              <w:pStyle w:val="ae"/>
            </w:pPr>
            <w:r>
              <w:rPr>
                <w:rFonts w:ascii="宋体" w:eastAsia="宋体" w:hAnsi="宋体" w:cs="宋体"/>
              </w:rPr>
              <w:t>2</w:t>
            </w:r>
          </w:p>
        </w:tc>
        <w:tc>
          <w:tcPr>
            <w:tcW w:w="1258" w:type="dxa"/>
            <w:vAlign w:val="center"/>
          </w:tcPr>
          <w:p w:rsidR="0082727F" w:rsidRDefault="0082727F">
            <w:pPr>
              <w:pStyle w:val="ae"/>
            </w:pPr>
          </w:p>
        </w:tc>
        <w:tc>
          <w:tcPr>
            <w:tcW w:w="1065" w:type="dxa"/>
            <w:vAlign w:val="center"/>
          </w:tcPr>
          <w:p w:rsidR="0082727F" w:rsidRDefault="0082727F">
            <w:pPr>
              <w:pStyle w:val="ae"/>
            </w:pPr>
          </w:p>
        </w:tc>
        <w:tc>
          <w:tcPr>
            <w:tcW w:w="1065" w:type="dxa"/>
            <w:vAlign w:val="center"/>
          </w:tcPr>
          <w:p w:rsidR="0082727F" w:rsidRDefault="0082727F">
            <w:pPr>
              <w:pStyle w:val="ae"/>
            </w:pPr>
          </w:p>
        </w:tc>
        <w:tc>
          <w:tcPr>
            <w:tcW w:w="1127" w:type="dxa"/>
            <w:vAlign w:val="center"/>
          </w:tcPr>
          <w:p w:rsidR="0082727F" w:rsidRDefault="0082727F">
            <w:pPr>
              <w:pStyle w:val="ae"/>
            </w:pPr>
          </w:p>
        </w:tc>
        <w:tc>
          <w:tcPr>
            <w:tcW w:w="1127" w:type="dxa"/>
            <w:vAlign w:val="center"/>
          </w:tcPr>
          <w:p w:rsidR="0082727F" w:rsidRDefault="00281C0D">
            <w:pPr>
              <w:pStyle w:val="ae"/>
            </w:pPr>
            <w:r>
              <w:rPr>
                <w:rFonts w:ascii="宋体" w:eastAsia="宋体" w:hAnsi="宋体" w:cs="宋体" w:hint="eastAsia"/>
              </w:rPr>
              <w:t>2</w:t>
            </w:r>
          </w:p>
        </w:tc>
        <w:tc>
          <w:tcPr>
            <w:tcW w:w="852" w:type="dxa"/>
            <w:vAlign w:val="center"/>
          </w:tcPr>
          <w:p w:rsidR="0082727F" w:rsidRDefault="00281C0D">
            <w:pPr>
              <w:pStyle w:val="ae"/>
            </w:pPr>
            <w:r>
              <w:rPr>
                <w:rFonts w:ascii="宋体" w:eastAsia="宋体" w:hAnsi="宋体" w:cs="宋体" w:hint="eastAsia"/>
              </w:rPr>
              <w:t>1</w:t>
            </w:r>
          </w:p>
        </w:tc>
        <w:tc>
          <w:tcPr>
            <w:tcW w:w="853" w:type="dxa"/>
            <w:vAlign w:val="center"/>
          </w:tcPr>
          <w:p w:rsidR="0082727F" w:rsidRDefault="00281C0D">
            <w:pPr>
              <w:pStyle w:val="ae"/>
            </w:pPr>
            <w:r>
              <w:rPr>
                <w:rFonts w:ascii="宋体" w:eastAsia="宋体" w:hAnsi="宋体" w:cs="宋体" w:hint="eastAsia"/>
              </w:rPr>
              <w:t>20</w:t>
            </w:r>
          </w:p>
        </w:tc>
      </w:tr>
      <w:tr w:rsidR="0082727F">
        <w:trPr>
          <w:jc w:val="center"/>
        </w:trPr>
        <w:tc>
          <w:tcPr>
            <w:tcW w:w="752" w:type="dxa"/>
            <w:vMerge/>
            <w:vAlign w:val="center"/>
          </w:tcPr>
          <w:p w:rsidR="0082727F" w:rsidRDefault="0082727F">
            <w:pPr>
              <w:pStyle w:val="ae"/>
            </w:pPr>
          </w:p>
        </w:tc>
        <w:tc>
          <w:tcPr>
            <w:tcW w:w="750" w:type="dxa"/>
            <w:vAlign w:val="center"/>
          </w:tcPr>
          <w:p w:rsidR="0082727F" w:rsidRDefault="00281C0D">
            <w:pPr>
              <w:pStyle w:val="ae"/>
            </w:pPr>
            <w:r>
              <w:rPr>
                <w:rFonts w:ascii="宋体" w:eastAsia="宋体" w:hAnsi="宋体" w:cs="宋体" w:hint="eastAsia"/>
              </w:rPr>
              <w:t>2</w:t>
            </w:r>
          </w:p>
        </w:tc>
        <w:tc>
          <w:tcPr>
            <w:tcW w:w="735" w:type="dxa"/>
            <w:vAlign w:val="center"/>
          </w:tcPr>
          <w:p w:rsidR="0082727F" w:rsidRDefault="00281C0D">
            <w:pPr>
              <w:pStyle w:val="ae"/>
            </w:pPr>
            <w:r>
              <w:rPr>
                <w:rFonts w:ascii="宋体" w:eastAsia="宋体" w:hAnsi="宋体" w:cs="宋体" w:hint="eastAsia"/>
              </w:rPr>
              <w:t>16</w:t>
            </w:r>
          </w:p>
        </w:tc>
        <w:tc>
          <w:tcPr>
            <w:tcW w:w="1258" w:type="dxa"/>
          </w:tcPr>
          <w:p w:rsidR="0082727F" w:rsidRDefault="00281C0D">
            <w:pPr>
              <w:pStyle w:val="ae"/>
            </w:pPr>
            <w:r>
              <w:rPr>
                <w:rFonts w:ascii="宋体" w:eastAsia="宋体" w:hAnsi="宋体" w:cs="宋体" w:hint="eastAsia"/>
              </w:rPr>
              <w:t>1</w:t>
            </w:r>
          </w:p>
        </w:tc>
        <w:tc>
          <w:tcPr>
            <w:tcW w:w="1258" w:type="dxa"/>
            <w:vAlign w:val="center"/>
          </w:tcPr>
          <w:p w:rsidR="0082727F" w:rsidRDefault="00281C0D">
            <w:pPr>
              <w:pStyle w:val="ae"/>
            </w:pPr>
            <w:r>
              <w:rPr>
                <w:rFonts w:ascii="宋体" w:eastAsia="宋体" w:hAnsi="宋体" w:cs="宋体" w:hint="eastAsia"/>
              </w:rPr>
              <w:t>2</w:t>
            </w:r>
          </w:p>
        </w:tc>
        <w:tc>
          <w:tcPr>
            <w:tcW w:w="1065" w:type="dxa"/>
            <w:vAlign w:val="center"/>
          </w:tcPr>
          <w:p w:rsidR="0082727F" w:rsidRDefault="0082727F">
            <w:pPr>
              <w:pStyle w:val="ae"/>
            </w:pPr>
          </w:p>
        </w:tc>
        <w:tc>
          <w:tcPr>
            <w:tcW w:w="1065" w:type="dxa"/>
            <w:vAlign w:val="center"/>
          </w:tcPr>
          <w:p w:rsidR="0082727F" w:rsidRDefault="0082727F">
            <w:pPr>
              <w:pStyle w:val="ae"/>
            </w:pPr>
          </w:p>
        </w:tc>
        <w:tc>
          <w:tcPr>
            <w:tcW w:w="1127" w:type="dxa"/>
            <w:vAlign w:val="center"/>
          </w:tcPr>
          <w:p w:rsidR="0082727F" w:rsidRDefault="0082727F">
            <w:pPr>
              <w:pStyle w:val="ae"/>
            </w:pPr>
          </w:p>
        </w:tc>
        <w:tc>
          <w:tcPr>
            <w:tcW w:w="1127" w:type="dxa"/>
            <w:vAlign w:val="center"/>
          </w:tcPr>
          <w:p w:rsidR="0082727F" w:rsidRDefault="0082727F">
            <w:pPr>
              <w:pStyle w:val="ae"/>
            </w:pPr>
          </w:p>
        </w:tc>
        <w:tc>
          <w:tcPr>
            <w:tcW w:w="852" w:type="dxa"/>
            <w:vAlign w:val="center"/>
          </w:tcPr>
          <w:p w:rsidR="0082727F" w:rsidRDefault="00281C0D">
            <w:pPr>
              <w:pStyle w:val="ae"/>
            </w:pPr>
            <w:r>
              <w:rPr>
                <w:rFonts w:ascii="宋体" w:eastAsia="宋体" w:hAnsi="宋体" w:cs="宋体" w:hint="eastAsia"/>
              </w:rPr>
              <w:t>1</w:t>
            </w:r>
          </w:p>
        </w:tc>
        <w:tc>
          <w:tcPr>
            <w:tcW w:w="853" w:type="dxa"/>
            <w:vAlign w:val="center"/>
          </w:tcPr>
          <w:p w:rsidR="0082727F" w:rsidRDefault="00281C0D">
            <w:pPr>
              <w:pStyle w:val="ae"/>
            </w:pPr>
            <w:r>
              <w:rPr>
                <w:rFonts w:ascii="宋体" w:eastAsia="宋体" w:hAnsi="宋体" w:cs="宋体" w:hint="eastAsia"/>
              </w:rPr>
              <w:t>20</w:t>
            </w:r>
          </w:p>
        </w:tc>
      </w:tr>
      <w:tr w:rsidR="0082727F">
        <w:trPr>
          <w:jc w:val="center"/>
        </w:trPr>
        <w:tc>
          <w:tcPr>
            <w:tcW w:w="752" w:type="dxa"/>
            <w:vMerge w:val="restart"/>
            <w:vAlign w:val="center"/>
          </w:tcPr>
          <w:p w:rsidR="0082727F" w:rsidRDefault="00281C0D">
            <w:pPr>
              <w:pStyle w:val="ae"/>
            </w:pPr>
            <w:r>
              <w:rPr>
                <w:rFonts w:ascii="宋体" w:eastAsia="宋体" w:hAnsi="宋体" w:cs="宋体" w:hint="eastAsia"/>
              </w:rPr>
              <w:t>Ⅱ</w:t>
            </w:r>
          </w:p>
        </w:tc>
        <w:tc>
          <w:tcPr>
            <w:tcW w:w="750" w:type="dxa"/>
            <w:vAlign w:val="center"/>
          </w:tcPr>
          <w:p w:rsidR="0082727F" w:rsidRDefault="00281C0D">
            <w:pPr>
              <w:pStyle w:val="ae"/>
            </w:pPr>
            <w:r>
              <w:rPr>
                <w:rFonts w:ascii="宋体" w:eastAsia="宋体" w:hAnsi="宋体" w:cs="宋体" w:hint="eastAsia"/>
              </w:rPr>
              <w:t>3</w:t>
            </w:r>
          </w:p>
        </w:tc>
        <w:tc>
          <w:tcPr>
            <w:tcW w:w="735" w:type="dxa"/>
            <w:vAlign w:val="center"/>
          </w:tcPr>
          <w:p w:rsidR="0082727F" w:rsidRDefault="00281C0D">
            <w:pPr>
              <w:pStyle w:val="ae"/>
            </w:pPr>
            <w:r>
              <w:rPr>
                <w:rFonts w:ascii="宋体" w:eastAsia="宋体" w:hAnsi="宋体" w:cs="宋体" w:hint="eastAsia"/>
              </w:rPr>
              <w:t>16</w:t>
            </w:r>
          </w:p>
        </w:tc>
        <w:tc>
          <w:tcPr>
            <w:tcW w:w="1258" w:type="dxa"/>
          </w:tcPr>
          <w:p w:rsidR="0082727F" w:rsidRDefault="00281C0D">
            <w:pPr>
              <w:pStyle w:val="ae"/>
            </w:pPr>
            <w:r>
              <w:rPr>
                <w:rFonts w:ascii="宋体" w:eastAsia="宋体" w:hAnsi="宋体" w:cs="宋体" w:hint="eastAsia"/>
              </w:rPr>
              <w:t>1</w:t>
            </w:r>
          </w:p>
        </w:tc>
        <w:tc>
          <w:tcPr>
            <w:tcW w:w="1258" w:type="dxa"/>
            <w:vAlign w:val="center"/>
          </w:tcPr>
          <w:p w:rsidR="0082727F" w:rsidRDefault="00281C0D">
            <w:pPr>
              <w:pStyle w:val="ae"/>
            </w:pPr>
            <w:r>
              <w:rPr>
                <w:rFonts w:ascii="宋体" w:eastAsia="宋体" w:hAnsi="宋体" w:cs="宋体" w:hint="eastAsia"/>
              </w:rPr>
              <w:t>2</w:t>
            </w:r>
          </w:p>
        </w:tc>
        <w:tc>
          <w:tcPr>
            <w:tcW w:w="1065" w:type="dxa"/>
            <w:vAlign w:val="center"/>
          </w:tcPr>
          <w:p w:rsidR="0082727F" w:rsidRDefault="0082727F">
            <w:pPr>
              <w:pStyle w:val="ae"/>
            </w:pPr>
          </w:p>
        </w:tc>
        <w:tc>
          <w:tcPr>
            <w:tcW w:w="1065" w:type="dxa"/>
            <w:vAlign w:val="center"/>
          </w:tcPr>
          <w:p w:rsidR="0082727F" w:rsidRDefault="0082727F">
            <w:pPr>
              <w:pStyle w:val="ae"/>
            </w:pPr>
          </w:p>
        </w:tc>
        <w:tc>
          <w:tcPr>
            <w:tcW w:w="1127" w:type="dxa"/>
            <w:vAlign w:val="center"/>
          </w:tcPr>
          <w:p w:rsidR="0082727F" w:rsidRDefault="0082727F">
            <w:pPr>
              <w:pStyle w:val="ae"/>
            </w:pPr>
          </w:p>
        </w:tc>
        <w:tc>
          <w:tcPr>
            <w:tcW w:w="1127" w:type="dxa"/>
            <w:vAlign w:val="center"/>
          </w:tcPr>
          <w:p w:rsidR="0082727F" w:rsidRDefault="0082727F">
            <w:pPr>
              <w:pStyle w:val="ae"/>
            </w:pPr>
          </w:p>
        </w:tc>
        <w:tc>
          <w:tcPr>
            <w:tcW w:w="852" w:type="dxa"/>
            <w:vAlign w:val="center"/>
          </w:tcPr>
          <w:p w:rsidR="0082727F" w:rsidRDefault="00281C0D">
            <w:pPr>
              <w:pStyle w:val="ae"/>
            </w:pPr>
            <w:r>
              <w:rPr>
                <w:rFonts w:ascii="宋体" w:eastAsia="宋体" w:hAnsi="宋体" w:cs="宋体" w:hint="eastAsia"/>
              </w:rPr>
              <w:t>1</w:t>
            </w:r>
          </w:p>
        </w:tc>
        <w:tc>
          <w:tcPr>
            <w:tcW w:w="853" w:type="dxa"/>
            <w:vAlign w:val="center"/>
          </w:tcPr>
          <w:p w:rsidR="0082727F" w:rsidRDefault="00281C0D">
            <w:pPr>
              <w:pStyle w:val="ae"/>
            </w:pPr>
            <w:r>
              <w:rPr>
                <w:rFonts w:ascii="宋体" w:eastAsia="宋体" w:hAnsi="宋体" w:cs="宋体" w:hint="eastAsia"/>
              </w:rPr>
              <w:t>20</w:t>
            </w:r>
          </w:p>
        </w:tc>
      </w:tr>
      <w:tr w:rsidR="0082727F">
        <w:trPr>
          <w:jc w:val="center"/>
        </w:trPr>
        <w:tc>
          <w:tcPr>
            <w:tcW w:w="752" w:type="dxa"/>
            <w:vMerge/>
            <w:vAlign w:val="center"/>
          </w:tcPr>
          <w:p w:rsidR="0082727F" w:rsidRDefault="0082727F">
            <w:pPr>
              <w:pStyle w:val="ae"/>
            </w:pPr>
          </w:p>
        </w:tc>
        <w:tc>
          <w:tcPr>
            <w:tcW w:w="750" w:type="dxa"/>
            <w:vAlign w:val="center"/>
          </w:tcPr>
          <w:p w:rsidR="0082727F" w:rsidRDefault="00281C0D">
            <w:pPr>
              <w:pStyle w:val="ae"/>
            </w:pPr>
            <w:r>
              <w:rPr>
                <w:rFonts w:ascii="宋体" w:eastAsia="宋体" w:hAnsi="宋体" w:cs="宋体" w:hint="eastAsia"/>
              </w:rPr>
              <w:t>4</w:t>
            </w:r>
          </w:p>
        </w:tc>
        <w:tc>
          <w:tcPr>
            <w:tcW w:w="735" w:type="dxa"/>
            <w:vAlign w:val="center"/>
          </w:tcPr>
          <w:p w:rsidR="0082727F" w:rsidRDefault="00281C0D">
            <w:pPr>
              <w:pStyle w:val="ae"/>
            </w:pPr>
            <w:r>
              <w:rPr>
                <w:rFonts w:ascii="宋体" w:eastAsia="宋体" w:hAnsi="宋体" w:cs="宋体" w:hint="eastAsia"/>
              </w:rPr>
              <w:t>14</w:t>
            </w:r>
          </w:p>
        </w:tc>
        <w:tc>
          <w:tcPr>
            <w:tcW w:w="1258" w:type="dxa"/>
          </w:tcPr>
          <w:p w:rsidR="0082727F" w:rsidRDefault="00281C0D">
            <w:pPr>
              <w:pStyle w:val="ae"/>
            </w:pPr>
            <w:r>
              <w:rPr>
                <w:rFonts w:ascii="宋体" w:eastAsia="宋体" w:hAnsi="宋体" w:cs="宋体" w:hint="eastAsia"/>
              </w:rPr>
              <w:t>1</w:t>
            </w:r>
          </w:p>
        </w:tc>
        <w:tc>
          <w:tcPr>
            <w:tcW w:w="1258" w:type="dxa"/>
            <w:vAlign w:val="center"/>
          </w:tcPr>
          <w:p w:rsidR="0082727F" w:rsidRDefault="00281C0D">
            <w:pPr>
              <w:pStyle w:val="ae"/>
            </w:pPr>
            <w:r>
              <w:rPr>
                <w:rFonts w:ascii="宋体" w:eastAsia="宋体" w:hAnsi="宋体" w:cs="宋体" w:hint="eastAsia"/>
              </w:rPr>
              <w:t>4</w:t>
            </w:r>
          </w:p>
        </w:tc>
        <w:tc>
          <w:tcPr>
            <w:tcW w:w="1065" w:type="dxa"/>
            <w:vAlign w:val="center"/>
          </w:tcPr>
          <w:p w:rsidR="0082727F" w:rsidRDefault="0082727F">
            <w:pPr>
              <w:pStyle w:val="ae"/>
            </w:pPr>
          </w:p>
        </w:tc>
        <w:tc>
          <w:tcPr>
            <w:tcW w:w="1065" w:type="dxa"/>
            <w:vAlign w:val="center"/>
          </w:tcPr>
          <w:p w:rsidR="0082727F" w:rsidRDefault="0082727F">
            <w:pPr>
              <w:pStyle w:val="ae"/>
            </w:pPr>
          </w:p>
        </w:tc>
        <w:tc>
          <w:tcPr>
            <w:tcW w:w="1127" w:type="dxa"/>
            <w:vAlign w:val="center"/>
          </w:tcPr>
          <w:p w:rsidR="0082727F" w:rsidRDefault="0082727F">
            <w:pPr>
              <w:pStyle w:val="ae"/>
            </w:pPr>
          </w:p>
        </w:tc>
        <w:tc>
          <w:tcPr>
            <w:tcW w:w="1127" w:type="dxa"/>
            <w:vAlign w:val="center"/>
          </w:tcPr>
          <w:p w:rsidR="0082727F" w:rsidRDefault="0082727F">
            <w:pPr>
              <w:pStyle w:val="ae"/>
            </w:pPr>
          </w:p>
        </w:tc>
        <w:tc>
          <w:tcPr>
            <w:tcW w:w="852" w:type="dxa"/>
            <w:vAlign w:val="center"/>
          </w:tcPr>
          <w:p w:rsidR="0082727F" w:rsidRDefault="00281C0D">
            <w:pPr>
              <w:pStyle w:val="ae"/>
            </w:pPr>
            <w:r>
              <w:rPr>
                <w:rFonts w:ascii="宋体" w:eastAsia="宋体" w:hAnsi="宋体" w:cs="宋体" w:hint="eastAsia"/>
              </w:rPr>
              <w:t>1</w:t>
            </w:r>
          </w:p>
        </w:tc>
        <w:tc>
          <w:tcPr>
            <w:tcW w:w="853" w:type="dxa"/>
            <w:vAlign w:val="center"/>
          </w:tcPr>
          <w:p w:rsidR="0082727F" w:rsidRDefault="00281C0D">
            <w:pPr>
              <w:pStyle w:val="ae"/>
            </w:pPr>
            <w:r>
              <w:rPr>
                <w:rFonts w:ascii="宋体" w:eastAsia="宋体" w:hAnsi="宋体" w:cs="宋体" w:hint="eastAsia"/>
              </w:rPr>
              <w:t>20</w:t>
            </w:r>
          </w:p>
        </w:tc>
      </w:tr>
      <w:tr w:rsidR="0082727F">
        <w:trPr>
          <w:jc w:val="center"/>
        </w:trPr>
        <w:tc>
          <w:tcPr>
            <w:tcW w:w="752" w:type="dxa"/>
            <w:vMerge w:val="restart"/>
            <w:vAlign w:val="center"/>
          </w:tcPr>
          <w:p w:rsidR="0082727F" w:rsidRDefault="00281C0D">
            <w:pPr>
              <w:pStyle w:val="ae"/>
            </w:pPr>
            <w:r>
              <w:rPr>
                <w:rFonts w:ascii="宋体" w:eastAsia="宋体" w:hAnsi="宋体" w:cs="宋体" w:hint="eastAsia"/>
              </w:rPr>
              <w:t>Ⅲ</w:t>
            </w:r>
          </w:p>
        </w:tc>
        <w:tc>
          <w:tcPr>
            <w:tcW w:w="750" w:type="dxa"/>
            <w:vAlign w:val="center"/>
          </w:tcPr>
          <w:p w:rsidR="0082727F" w:rsidRDefault="00281C0D">
            <w:pPr>
              <w:pStyle w:val="ae"/>
            </w:pPr>
            <w:r>
              <w:rPr>
                <w:rFonts w:ascii="宋体" w:eastAsia="宋体" w:hAnsi="宋体" w:cs="宋体" w:hint="eastAsia"/>
              </w:rPr>
              <w:t>5</w:t>
            </w:r>
          </w:p>
        </w:tc>
        <w:tc>
          <w:tcPr>
            <w:tcW w:w="735" w:type="dxa"/>
            <w:vAlign w:val="center"/>
          </w:tcPr>
          <w:p w:rsidR="0082727F" w:rsidRDefault="00281C0D">
            <w:pPr>
              <w:pStyle w:val="ae"/>
            </w:pPr>
            <w:r>
              <w:rPr>
                <w:rFonts w:ascii="宋体" w:eastAsia="宋体" w:hAnsi="宋体" w:cs="宋体" w:hint="eastAsia"/>
              </w:rPr>
              <w:t>0</w:t>
            </w:r>
          </w:p>
        </w:tc>
        <w:tc>
          <w:tcPr>
            <w:tcW w:w="1258" w:type="dxa"/>
          </w:tcPr>
          <w:p w:rsidR="0082727F" w:rsidRDefault="0082727F">
            <w:pPr>
              <w:pStyle w:val="ae"/>
            </w:pPr>
          </w:p>
        </w:tc>
        <w:tc>
          <w:tcPr>
            <w:tcW w:w="1258" w:type="dxa"/>
            <w:vAlign w:val="center"/>
          </w:tcPr>
          <w:p w:rsidR="0082727F" w:rsidRDefault="0082727F">
            <w:pPr>
              <w:pStyle w:val="ae"/>
            </w:pPr>
          </w:p>
        </w:tc>
        <w:tc>
          <w:tcPr>
            <w:tcW w:w="1065" w:type="dxa"/>
            <w:vAlign w:val="center"/>
          </w:tcPr>
          <w:p w:rsidR="0082727F" w:rsidRDefault="00281C0D">
            <w:pPr>
              <w:pStyle w:val="ae"/>
            </w:pPr>
            <w:r>
              <w:rPr>
                <w:rFonts w:ascii="宋体" w:eastAsia="宋体" w:hAnsi="宋体" w:cs="宋体" w:hint="eastAsia"/>
              </w:rPr>
              <w:t>8</w:t>
            </w:r>
          </w:p>
        </w:tc>
        <w:tc>
          <w:tcPr>
            <w:tcW w:w="1065" w:type="dxa"/>
            <w:vAlign w:val="center"/>
          </w:tcPr>
          <w:p w:rsidR="0082727F" w:rsidRDefault="00281C0D">
            <w:pPr>
              <w:pStyle w:val="ae"/>
            </w:pPr>
            <w:r>
              <w:rPr>
                <w:rFonts w:ascii="宋体" w:eastAsia="宋体" w:hAnsi="宋体" w:cs="宋体" w:hint="eastAsia"/>
              </w:rPr>
              <w:t>12</w:t>
            </w:r>
          </w:p>
        </w:tc>
        <w:tc>
          <w:tcPr>
            <w:tcW w:w="1127" w:type="dxa"/>
            <w:vAlign w:val="center"/>
          </w:tcPr>
          <w:p w:rsidR="0082727F" w:rsidRDefault="0082727F">
            <w:pPr>
              <w:pStyle w:val="ae"/>
            </w:pPr>
          </w:p>
        </w:tc>
        <w:tc>
          <w:tcPr>
            <w:tcW w:w="1127" w:type="dxa"/>
            <w:vAlign w:val="center"/>
          </w:tcPr>
          <w:p w:rsidR="0082727F" w:rsidRDefault="0082727F">
            <w:pPr>
              <w:pStyle w:val="ae"/>
            </w:pPr>
          </w:p>
        </w:tc>
        <w:tc>
          <w:tcPr>
            <w:tcW w:w="852" w:type="dxa"/>
            <w:vAlign w:val="center"/>
          </w:tcPr>
          <w:p w:rsidR="0082727F" w:rsidRDefault="0082727F">
            <w:pPr>
              <w:pStyle w:val="ae"/>
            </w:pPr>
          </w:p>
        </w:tc>
        <w:tc>
          <w:tcPr>
            <w:tcW w:w="853" w:type="dxa"/>
            <w:vAlign w:val="center"/>
          </w:tcPr>
          <w:p w:rsidR="0082727F" w:rsidRDefault="00281C0D">
            <w:pPr>
              <w:pStyle w:val="ae"/>
            </w:pPr>
            <w:r>
              <w:rPr>
                <w:rFonts w:ascii="宋体" w:eastAsia="宋体" w:hAnsi="宋体" w:cs="宋体" w:hint="eastAsia"/>
              </w:rPr>
              <w:t>20</w:t>
            </w:r>
          </w:p>
        </w:tc>
      </w:tr>
      <w:tr w:rsidR="0082727F">
        <w:trPr>
          <w:jc w:val="center"/>
        </w:trPr>
        <w:tc>
          <w:tcPr>
            <w:tcW w:w="752" w:type="dxa"/>
            <w:vMerge/>
            <w:vAlign w:val="center"/>
          </w:tcPr>
          <w:p w:rsidR="0082727F" w:rsidRDefault="0082727F">
            <w:pPr>
              <w:pStyle w:val="ae"/>
            </w:pPr>
          </w:p>
        </w:tc>
        <w:tc>
          <w:tcPr>
            <w:tcW w:w="750" w:type="dxa"/>
            <w:vAlign w:val="center"/>
          </w:tcPr>
          <w:p w:rsidR="0082727F" w:rsidRDefault="00281C0D">
            <w:pPr>
              <w:pStyle w:val="ae"/>
            </w:pPr>
            <w:r>
              <w:rPr>
                <w:rFonts w:ascii="宋体" w:eastAsia="宋体" w:hAnsi="宋体" w:cs="宋体" w:hint="eastAsia"/>
              </w:rPr>
              <w:t>6</w:t>
            </w:r>
          </w:p>
        </w:tc>
        <w:tc>
          <w:tcPr>
            <w:tcW w:w="735" w:type="dxa"/>
            <w:vAlign w:val="center"/>
          </w:tcPr>
          <w:p w:rsidR="0082727F" w:rsidRDefault="00281C0D">
            <w:pPr>
              <w:pStyle w:val="ae"/>
            </w:pPr>
            <w:r>
              <w:rPr>
                <w:rFonts w:ascii="宋体" w:eastAsia="宋体" w:hAnsi="宋体" w:cs="宋体" w:hint="eastAsia"/>
              </w:rPr>
              <w:t>0</w:t>
            </w:r>
          </w:p>
        </w:tc>
        <w:tc>
          <w:tcPr>
            <w:tcW w:w="1258" w:type="dxa"/>
          </w:tcPr>
          <w:p w:rsidR="0082727F" w:rsidRDefault="0082727F">
            <w:pPr>
              <w:pStyle w:val="ae"/>
            </w:pPr>
          </w:p>
        </w:tc>
        <w:tc>
          <w:tcPr>
            <w:tcW w:w="1258" w:type="dxa"/>
            <w:vAlign w:val="center"/>
          </w:tcPr>
          <w:p w:rsidR="0082727F" w:rsidRDefault="0082727F">
            <w:pPr>
              <w:pStyle w:val="ae"/>
            </w:pPr>
          </w:p>
        </w:tc>
        <w:tc>
          <w:tcPr>
            <w:tcW w:w="1065" w:type="dxa"/>
            <w:vAlign w:val="center"/>
          </w:tcPr>
          <w:p w:rsidR="0082727F" w:rsidRDefault="0082727F">
            <w:pPr>
              <w:pStyle w:val="ae"/>
            </w:pPr>
          </w:p>
        </w:tc>
        <w:tc>
          <w:tcPr>
            <w:tcW w:w="1065" w:type="dxa"/>
            <w:vAlign w:val="center"/>
          </w:tcPr>
          <w:p w:rsidR="0082727F" w:rsidRDefault="00281C0D">
            <w:pPr>
              <w:pStyle w:val="ae"/>
            </w:pPr>
            <w:r>
              <w:rPr>
                <w:rFonts w:ascii="宋体" w:eastAsia="宋体" w:hAnsi="宋体" w:cs="宋体" w:hint="eastAsia"/>
              </w:rPr>
              <w:t>16</w:t>
            </w:r>
          </w:p>
        </w:tc>
        <w:tc>
          <w:tcPr>
            <w:tcW w:w="1127" w:type="dxa"/>
            <w:vAlign w:val="center"/>
          </w:tcPr>
          <w:p w:rsidR="0082727F" w:rsidRDefault="00281C0D">
            <w:pPr>
              <w:pStyle w:val="ae"/>
            </w:pPr>
            <w:r>
              <w:rPr>
                <w:rFonts w:ascii="宋体" w:eastAsia="宋体" w:hAnsi="宋体" w:cs="宋体" w:hint="eastAsia"/>
              </w:rPr>
              <w:t>4</w:t>
            </w:r>
          </w:p>
        </w:tc>
        <w:tc>
          <w:tcPr>
            <w:tcW w:w="1127" w:type="dxa"/>
            <w:vAlign w:val="center"/>
          </w:tcPr>
          <w:p w:rsidR="0082727F" w:rsidRDefault="0082727F">
            <w:pPr>
              <w:pStyle w:val="ae"/>
            </w:pPr>
          </w:p>
        </w:tc>
        <w:tc>
          <w:tcPr>
            <w:tcW w:w="852" w:type="dxa"/>
            <w:vAlign w:val="center"/>
          </w:tcPr>
          <w:p w:rsidR="0082727F" w:rsidRDefault="0082727F">
            <w:pPr>
              <w:pStyle w:val="ae"/>
            </w:pPr>
          </w:p>
        </w:tc>
        <w:tc>
          <w:tcPr>
            <w:tcW w:w="853" w:type="dxa"/>
            <w:vAlign w:val="center"/>
          </w:tcPr>
          <w:p w:rsidR="0082727F" w:rsidRDefault="00281C0D">
            <w:pPr>
              <w:pStyle w:val="ae"/>
            </w:pPr>
            <w:r>
              <w:rPr>
                <w:rFonts w:ascii="宋体" w:eastAsia="宋体" w:hAnsi="宋体" w:cs="宋体" w:hint="eastAsia"/>
              </w:rPr>
              <w:t>20</w:t>
            </w:r>
          </w:p>
        </w:tc>
      </w:tr>
      <w:tr w:rsidR="0082727F">
        <w:trPr>
          <w:jc w:val="center"/>
        </w:trPr>
        <w:tc>
          <w:tcPr>
            <w:tcW w:w="1502" w:type="dxa"/>
            <w:gridSpan w:val="2"/>
            <w:vAlign w:val="center"/>
          </w:tcPr>
          <w:p w:rsidR="0082727F" w:rsidRDefault="00281C0D">
            <w:pPr>
              <w:pStyle w:val="ae"/>
            </w:pPr>
            <w:r>
              <w:rPr>
                <w:rFonts w:ascii="宋体" w:eastAsia="宋体" w:hAnsi="宋体" w:cs="宋体" w:hint="eastAsia"/>
              </w:rPr>
              <w:lastRenderedPageBreak/>
              <w:t>合计</w:t>
            </w:r>
          </w:p>
        </w:tc>
        <w:tc>
          <w:tcPr>
            <w:tcW w:w="735" w:type="dxa"/>
            <w:vAlign w:val="center"/>
          </w:tcPr>
          <w:p w:rsidR="0082727F" w:rsidRDefault="00281C0D">
            <w:pPr>
              <w:pStyle w:val="ae"/>
            </w:pPr>
            <w:r>
              <w:rPr>
                <w:rFonts w:ascii="宋体" w:eastAsia="宋体" w:hAnsi="宋体" w:cs="宋体" w:hint="eastAsia"/>
              </w:rPr>
              <w:t>61</w:t>
            </w:r>
          </w:p>
        </w:tc>
        <w:tc>
          <w:tcPr>
            <w:tcW w:w="1258" w:type="dxa"/>
          </w:tcPr>
          <w:p w:rsidR="0082727F" w:rsidRDefault="00281C0D">
            <w:pPr>
              <w:pStyle w:val="ae"/>
            </w:pPr>
            <w:r>
              <w:rPr>
                <w:rFonts w:ascii="宋体" w:eastAsia="宋体" w:hAnsi="宋体" w:cs="宋体" w:hint="eastAsia"/>
              </w:rPr>
              <w:t>5</w:t>
            </w:r>
          </w:p>
        </w:tc>
        <w:tc>
          <w:tcPr>
            <w:tcW w:w="1258" w:type="dxa"/>
            <w:vAlign w:val="center"/>
          </w:tcPr>
          <w:p w:rsidR="0082727F" w:rsidRDefault="00281C0D">
            <w:pPr>
              <w:pStyle w:val="ae"/>
            </w:pPr>
            <w:r>
              <w:rPr>
                <w:rFonts w:ascii="宋体" w:eastAsia="宋体" w:hAnsi="宋体" w:cs="宋体"/>
              </w:rPr>
              <w:t>8</w:t>
            </w:r>
          </w:p>
        </w:tc>
        <w:tc>
          <w:tcPr>
            <w:tcW w:w="1065" w:type="dxa"/>
            <w:vAlign w:val="center"/>
          </w:tcPr>
          <w:p w:rsidR="0082727F" w:rsidRDefault="00281C0D">
            <w:pPr>
              <w:pStyle w:val="ae"/>
            </w:pPr>
            <w:r>
              <w:rPr>
                <w:rFonts w:ascii="宋体" w:eastAsia="宋体" w:hAnsi="宋体" w:cs="宋体" w:hint="eastAsia"/>
              </w:rPr>
              <w:t>8</w:t>
            </w:r>
          </w:p>
        </w:tc>
        <w:tc>
          <w:tcPr>
            <w:tcW w:w="1065" w:type="dxa"/>
            <w:vAlign w:val="center"/>
          </w:tcPr>
          <w:p w:rsidR="0082727F" w:rsidRDefault="00281C0D">
            <w:pPr>
              <w:pStyle w:val="ae"/>
            </w:pPr>
            <w:r>
              <w:rPr>
                <w:rFonts w:ascii="宋体" w:eastAsia="宋体" w:hAnsi="宋体" w:cs="宋体" w:hint="eastAsia"/>
              </w:rPr>
              <w:t>28</w:t>
            </w:r>
          </w:p>
        </w:tc>
        <w:tc>
          <w:tcPr>
            <w:tcW w:w="1127" w:type="dxa"/>
            <w:vAlign w:val="center"/>
          </w:tcPr>
          <w:p w:rsidR="0082727F" w:rsidRDefault="00281C0D">
            <w:pPr>
              <w:pStyle w:val="ae"/>
            </w:pPr>
            <w:r>
              <w:rPr>
                <w:rFonts w:ascii="宋体" w:eastAsia="宋体" w:hAnsi="宋体" w:cs="宋体" w:hint="eastAsia"/>
              </w:rPr>
              <w:t>4</w:t>
            </w:r>
          </w:p>
        </w:tc>
        <w:tc>
          <w:tcPr>
            <w:tcW w:w="1127" w:type="dxa"/>
            <w:vAlign w:val="center"/>
          </w:tcPr>
          <w:p w:rsidR="0082727F" w:rsidRDefault="00281C0D">
            <w:pPr>
              <w:pStyle w:val="ae"/>
            </w:pPr>
            <w:r>
              <w:rPr>
                <w:rFonts w:ascii="宋体" w:eastAsia="宋体" w:hAnsi="宋体" w:cs="宋体" w:hint="eastAsia"/>
              </w:rPr>
              <w:t>2</w:t>
            </w:r>
          </w:p>
        </w:tc>
        <w:tc>
          <w:tcPr>
            <w:tcW w:w="852" w:type="dxa"/>
            <w:vAlign w:val="center"/>
          </w:tcPr>
          <w:p w:rsidR="0082727F" w:rsidRDefault="00281C0D">
            <w:pPr>
              <w:pStyle w:val="ae"/>
            </w:pPr>
            <w:r>
              <w:rPr>
                <w:rFonts w:ascii="宋体" w:eastAsia="宋体" w:hAnsi="宋体" w:cs="宋体" w:hint="eastAsia"/>
              </w:rPr>
              <w:t>4</w:t>
            </w:r>
          </w:p>
        </w:tc>
        <w:tc>
          <w:tcPr>
            <w:tcW w:w="853" w:type="dxa"/>
            <w:vAlign w:val="center"/>
          </w:tcPr>
          <w:p w:rsidR="0082727F" w:rsidRDefault="00281C0D">
            <w:pPr>
              <w:pStyle w:val="ae"/>
            </w:pPr>
            <w:r>
              <w:rPr>
                <w:rFonts w:ascii="宋体" w:eastAsia="宋体" w:hAnsi="宋体" w:cs="宋体" w:hint="eastAsia"/>
              </w:rPr>
              <w:t>120</w:t>
            </w:r>
          </w:p>
        </w:tc>
      </w:tr>
    </w:tbl>
    <w:p w:rsidR="0082727F" w:rsidRDefault="00281C0D">
      <w:pPr>
        <w:pStyle w:val="ad"/>
        <w:spacing w:before="156" w:after="156"/>
        <w:ind w:firstLineChars="0" w:firstLine="0"/>
      </w:pPr>
      <w:r>
        <w:rPr>
          <w:rFonts w:hint="eastAsia"/>
        </w:rPr>
        <w:t>（二）</w:t>
      </w:r>
      <w:bookmarkStart w:id="42" w:name="_Toc5223_WPSOffice_Level1"/>
      <w:r>
        <w:rPr>
          <w:rFonts w:hint="eastAsia"/>
        </w:rPr>
        <w:t>附表：</w:t>
      </w:r>
      <w:r>
        <w:rPr>
          <w:rFonts w:hint="eastAsia"/>
        </w:rPr>
        <w:t>2019</w:t>
      </w:r>
      <w:r>
        <w:rPr>
          <w:rFonts w:hint="eastAsia"/>
        </w:rPr>
        <w:t>级摄影摄像技术专业（影视摄影方向）人才培养方案教学进程表</w:t>
      </w:r>
      <w:bookmarkEnd w:id="42"/>
    </w:p>
    <w:p w:rsidR="0082727F" w:rsidRDefault="00281C0D">
      <w:pPr>
        <w:pStyle w:val="ac"/>
        <w:spacing w:before="156" w:after="156"/>
        <w:rPr>
          <w:rFonts w:hint="default"/>
        </w:rPr>
      </w:pPr>
      <w:bookmarkStart w:id="43" w:name="_Toc3883493"/>
      <w:bookmarkStart w:id="44" w:name="_Toc14802"/>
      <w:bookmarkStart w:id="45" w:name="_Toc31094"/>
      <w:r>
        <w:t>九、学时与学分分配</w:t>
      </w:r>
      <w:bookmarkEnd w:id="43"/>
      <w:bookmarkEnd w:id="44"/>
      <w:bookmarkEnd w:id="4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949"/>
        <w:gridCol w:w="1291"/>
        <w:gridCol w:w="1080"/>
        <w:gridCol w:w="1080"/>
        <w:gridCol w:w="1080"/>
      </w:tblGrid>
      <w:tr w:rsidR="0082727F">
        <w:trPr>
          <w:trHeight w:val="285"/>
          <w:jc w:val="center"/>
        </w:trPr>
        <w:tc>
          <w:tcPr>
            <w:tcW w:w="3029" w:type="dxa"/>
            <w:gridSpan w:val="2"/>
            <w:vMerge w:val="restart"/>
            <w:vAlign w:val="center"/>
          </w:tcPr>
          <w:p w:rsidR="0082727F" w:rsidRDefault="00281C0D">
            <w:pPr>
              <w:widowControl/>
              <w:ind w:firstLine="422"/>
              <w:jc w:val="center"/>
              <w:rPr>
                <w:rFonts w:ascii="宋体" w:hAnsi="宋体" w:cs="宋体"/>
                <w:b/>
                <w:bCs/>
                <w:color w:val="000000"/>
                <w:kern w:val="0"/>
                <w:szCs w:val="21"/>
              </w:rPr>
            </w:pPr>
            <w:r>
              <w:rPr>
                <w:rFonts w:ascii="宋体" w:hAnsi="宋体" w:cs="宋体" w:hint="eastAsia"/>
                <w:b/>
                <w:bCs/>
                <w:color w:val="000000"/>
                <w:kern w:val="0"/>
                <w:szCs w:val="21"/>
              </w:rPr>
              <w:t>课程类别</w:t>
            </w:r>
          </w:p>
        </w:tc>
        <w:tc>
          <w:tcPr>
            <w:tcW w:w="2371" w:type="dxa"/>
            <w:gridSpan w:val="2"/>
            <w:vAlign w:val="center"/>
          </w:tcPr>
          <w:p w:rsidR="0082727F" w:rsidRDefault="00281C0D">
            <w:pPr>
              <w:widowControl/>
              <w:ind w:firstLine="422"/>
              <w:jc w:val="center"/>
              <w:rPr>
                <w:rFonts w:ascii="宋体" w:hAnsi="宋体" w:cs="宋体"/>
                <w:b/>
                <w:bCs/>
                <w:color w:val="000000"/>
                <w:kern w:val="0"/>
                <w:szCs w:val="21"/>
              </w:rPr>
            </w:pPr>
            <w:r>
              <w:rPr>
                <w:rFonts w:ascii="宋体" w:hAnsi="宋体" w:cs="宋体" w:hint="eastAsia"/>
                <w:b/>
                <w:bCs/>
                <w:color w:val="000000"/>
                <w:kern w:val="0"/>
                <w:szCs w:val="21"/>
              </w:rPr>
              <w:t>学时分配</w:t>
            </w:r>
          </w:p>
        </w:tc>
        <w:tc>
          <w:tcPr>
            <w:tcW w:w="2160" w:type="dxa"/>
            <w:gridSpan w:val="2"/>
            <w:vAlign w:val="center"/>
          </w:tcPr>
          <w:p w:rsidR="0082727F" w:rsidRDefault="00281C0D">
            <w:pPr>
              <w:widowControl/>
              <w:ind w:firstLine="422"/>
              <w:jc w:val="center"/>
              <w:rPr>
                <w:rFonts w:ascii="宋体" w:hAnsi="宋体" w:cs="宋体"/>
                <w:b/>
                <w:bCs/>
                <w:color w:val="000000"/>
                <w:kern w:val="0"/>
                <w:szCs w:val="21"/>
              </w:rPr>
            </w:pPr>
            <w:r>
              <w:rPr>
                <w:rFonts w:ascii="宋体" w:hAnsi="宋体" w:cs="宋体" w:hint="eastAsia"/>
                <w:b/>
                <w:bCs/>
                <w:color w:val="000000"/>
                <w:kern w:val="0"/>
                <w:szCs w:val="21"/>
              </w:rPr>
              <w:t>学分分配</w:t>
            </w:r>
          </w:p>
        </w:tc>
      </w:tr>
      <w:tr w:rsidR="0082727F">
        <w:trPr>
          <w:trHeight w:val="525"/>
          <w:jc w:val="center"/>
        </w:trPr>
        <w:tc>
          <w:tcPr>
            <w:tcW w:w="3029" w:type="dxa"/>
            <w:gridSpan w:val="2"/>
            <w:vMerge/>
            <w:vAlign w:val="center"/>
          </w:tcPr>
          <w:p w:rsidR="0082727F" w:rsidRDefault="0082727F">
            <w:pPr>
              <w:widowControl/>
              <w:ind w:firstLine="422"/>
              <w:jc w:val="center"/>
              <w:rPr>
                <w:rFonts w:ascii="宋体" w:hAnsi="宋体" w:cs="宋体"/>
                <w:b/>
                <w:bCs/>
                <w:color w:val="000000"/>
                <w:kern w:val="0"/>
                <w:szCs w:val="21"/>
              </w:rPr>
            </w:pPr>
          </w:p>
        </w:tc>
        <w:tc>
          <w:tcPr>
            <w:tcW w:w="1291" w:type="dxa"/>
            <w:vAlign w:val="center"/>
          </w:tcPr>
          <w:p w:rsidR="0082727F" w:rsidRDefault="00281C0D">
            <w:pPr>
              <w:widowControl/>
              <w:ind w:firstLineChars="0" w:firstLine="0"/>
              <w:rPr>
                <w:rFonts w:ascii="宋体" w:hAnsi="宋体" w:cs="宋体"/>
                <w:b/>
                <w:bCs/>
                <w:color w:val="000000"/>
                <w:kern w:val="0"/>
                <w:szCs w:val="21"/>
              </w:rPr>
            </w:pPr>
            <w:r>
              <w:rPr>
                <w:rFonts w:ascii="宋体" w:hAnsi="宋体" w:cs="宋体" w:hint="eastAsia"/>
                <w:b/>
                <w:bCs/>
                <w:color w:val="000000"/>
                <w:kern w:val="0"/>
                <w:szCs w:val="21"/>
              </w:rPr>
              <w:t>总学时</w:t>
            </w:r>
          </w:p>
        </w:tc>
        <w:tc>
          <w:tcPr>
            <w:tcW w:w="1080" w:type="dxa"/>
            <w:vAlign w:val="center"/>
          </w:tcPr>
          <w:p w:rsidR="0082727F" w:rsidRDefault="00281C0D">
            <w:pPr>
              <w:widowControl/>
              <w:ind w:firstLineChars="0" w:firstLine="0"/>
              <w:rPr>
                <w:rFonts w:ascii="宋体" w:hAnsi="宋体" w:cs="宋体"/>
                <w:b/>
                <w:bCs/>
                <w:color w:val="000000"/>
                <w:kern w:val="0"/>
                <w:szCs w:val="21"/>
              </w:rPr>
            </w:pPr>
            <w:r>
              <w:rPr>
                <w:rFonts w:ascii="宋体" w:hAnsi="宋体" w:cs="宋体" w:hint="eastAsia"/>
                <w:b/>
                <w:bCs/>
                <w:color w:val="000000"/>
                <w:kern w:val="0"/>
                <w:szCs w:val="21"/>
              </w:rPr>
              <w:t>占比</w:t>
            </w:r>
            <w:r>
              <w:rPr>
                <w:rFonts w:ascii="宋体" w:hAnsi="宋体" w:cs="宋体" w:hint="eastAsia"/>
                <w:b/>
                <w:bCs/>
                <w:color w:val="000000"/>
                <w:kern w:val="0"/>
                <w:szCs w:val="21"/>
              </w:rPr>
              <w:t>/%</w:t>
            </w:r>
          </w:p>
        </w:tc>
        <w:tc>
          <w:tcPr>
            <w:tcW w:w="1080" w:type="dxa"/>
            <w:vAlign w:val="center"/>
          </w:tcPr>
          <w:p w:rsidR="0082727F" w:rsidRDefault="00281C0D">
            <w:pPr>
              <w:widowControl/>
              <w:ind w:firstLineChars="0" w:firstLine="0"/>
              <w:rPr>
                <w:rFonts w:ascii="宋体" w:hAnsi="宋体" w:cs="宋体"/>
                <w:b/>
                <w:bCs/>
                <w:color w:val="000000"/>
                <w:kern w:val="0"/>
                <w:szCs w:val="21"/>
              </w:rPr>
            </w:pPr>
            <w:r>
              <w:rPr>
                <w:rFonts w:ascii="宋体" w:hAnsi="宋体" w:cs="宋体" w:hint="eastAsia"/>
                <w:b/>
                <w:bCs/>
                <w:color w:val="000000"/>
                <w:kern w:val="0"/>
                <w:szCs w:val="21"/>
              </w:rPr>
              <w:t>总学分</w:t>
            </w:r>
          </w:p>
        </w:tc>
        <w:tc>
          <w:tcPr>
            <w:tcW w:w="1080" w:type="dxa"/>
            <w:vAlign w:val="center"/>
          </w:tcPr>
          <w:p w:rsidR="0082727F" w:rsidRDefault="00281C0D">
            <w:pPr>
              <w:widowControl/>
              <w:ind w:firstLineChars="0" w:firstLine="0"/>
              <w:rPr>
                <w:rFonts w:ascii="宋体" w:hAnsi="宋体" w:cs="宋体"/>
                <w:b/>
                <w:bCs/>
                <w:color w:val="000000"/>
                <w:kern w:val="0"/>
                <w:szCs w:val="21"/>
              </w:rPr>
            </w:pPr>
            <w:r>
              <w:rPr>
                <w:rFonts w:ascii="宋体" w:hAnsi="宋体" w:cs="宋体" w:hint="eastAsia"/>
                <w:b/>
                <w:bCs/>
                <w:color w:val="000000"/>
                <w:kern w:val="0"/>
                <w:szCs w:val="21"/>
              </w:rPr>
              <w:t>占比</w:t>
            </w:r>
            <w:r>
              <w:rPr>
                <w:rFonts w:ascii="宋体" w:hAnsi="宋体" w:cs="宋体" w:hint="eastAsia"/>
                <w:b/>
                <w:bCs/>
                <w:color w:val="000000"/>
                <w:kern w:val="0"/>
                <w:szCs w:val="21"/>
              </w:rPr>
              <w:t>/%</w:t>
            </w:r>
          </w:p>
        </w:tc>
      </w:tr>
      <w:tr w:rsidR="0082727F">
        <w:trPr>
          <w:trHeight w:val="285"/>
          <w:jc w:val="center"/>
        </w:trPr>
        <w:tc>
          <w:tcPr>
            <w:tcW w:w="1080" w:type="dxa"/>
            <w:vAlign w:val="center"/>
          </w:tcPr>
          <w:p w:rsidR="0082727F" w:rsidRDefault="00281C0D">
            <w:pPr>
              <w:widowControl/>
              <w:ind w:firstLineChars="0" w:firstLine="0"/>
              <w:rPr>
                <w:rFonts w:ascii="宋体" w:hAnsi="宋体" w:cs="宋体"/>
                <w:color w:val="000000"/>
                <w:kern w:val="0"/>
                <w:szCs w:val="21"/>
              </w:rPr>
            </w:pPr>
            <w:r>
              <w:rPr>
                <w:rFonts w:ascii="宋体" w:hAnsi="宋体" w:cs="宋体" w:hint="eastAsia"/>
                <w:color w:val="000000"/>
                <w:kern w:val="0"/>
                <w:szCs w:val="21"/>
              </w:rPr>
              <w:t>公共</w:t>
            </w:r>
          </w:p>
          <w:p w:rsidR="0082727F" w:rsidRDefault="00281C0D">
            <w:pPr>
              <w:widowControl/>
              <w:ind w:firstLineChars="0" w:firstLine="0"/>
              <w:rPr>
                <w:rFonts w:ascii="宋体" w:hAnsi="宋体" w:cs="宋体"/>
                <w:color w:val="000000"/>
                <w:kern w:val="0"/>
                <w:szCs w:val="21"/>
              </w:rPr>
            </w:pPr>
            <w:r>
              <w:rPr>
                <w:rFonts w:ascii="宋体" w:hAnsi="宋体" w:cs="宋体" w:hint="eastAsia"/>
                <w:color w:val="000000"/>
                <w:kern w:val="0"/>
                <w:szCs w:val="21"/>
              </w:rPr>
              <w:t>必修课</w:t>
            </w:r>
          </w:p>
        </w:tc>
        <w:tc>
          <w:tcPr>
            <w:tcW w:w="1949" w:type="dxa"/>
            <w:vAlign w:val="center"/>
          </w:tcPr>
          <w:p w:rsidR="0082727F" w:rsidRDefault="00281C0D">
            <w:pPr>
              <w:widowControl/>
              <w:ind w:firstLineChars="0" w:firstLine="0"/>
              <w:jc w:val="center"/>
              <w:rPr>
                <w:rFonts w:ascii="宋体" w:hAnsi="宋体" w:cs="宋体"/>
                <w:color w:val="000000"/>
                <w:kern w:val="0"/>
                <w:szCs w:val="21"/>
              </w:rPr>
            </w:pPr>
            <w:r>
              <w:rPr>
                <w:rFonts w:ascii="宋体" w:hAnsi="宋体" w:cs="宋体" w:hint="eastAsia"/>
                <w:color w:val="000000"/>
                <w:kern w:val="0"/>
                <w:szCs w:val="21"/>
              </w:rPr>
              <w:t>公共课</w:t>
            </w:r>
          </w:p>
        </w:tc>
        <w:tc>
          <w:tcPr>
            <w:tcW w:w="1291" w:type="dxa"/>
            <w:vAlign w:val="center"/>
          </w:tcPr>
          <w:p w:rsidR="0082727F" w:rsidRDefault="00281C0D">
            <w:pPr>
              <w:widowControl/>
              <w:ind w:firstLine="420"/>
              <w:rPr>
                <w:rFonts w:ascii="宋体" w:hAnsi="宋体" w:cs="宋体"/>
                <w:color w:val="000000"/>
                <w:kern w:val="0"/>
                <w:szCs w:val="21"/>
              </w:rPr>
            </w:pPr>
            <w:r>
              <w:rPr>
                <w:rFonts w:ascii="宋体" w:hAnsi="宋体" w:cs="宋体" w:hint="eastAsia"/>
                <w:color w:val="000000"/>
                <w:kern w:val="0"/>
                <w:szCs w:val="21"/>
              </w:rPr>
              <w:t>682</w:t>
            </w:r>
          </w:p>
        </w:tc>
        <w:tc>
          <w:tcPr>
            <w:tcW w:w="1080" w:type="dxa"/>
            <w:vAlign w:val="center"/>
          </w:tcPr>
          <w:p w:rsidR="0082727F" w:rsidRDefault="00281C0D">
            <w:pPr>
              <w:widowControl/>
              <w:ind w:firstLineChars="0" w:firstLine="0"/>
              <w:textAlignment w:val="bottom"/>
              <w:rPr>
                <w:rFonts w:ascii="宋体" w:hAnsi="宋体" w:cs="宋体"/>
                <w:color w:val="000000"/>
                <w:kern w:val="0"/>
                <w:szCs w:val="21"/>
              </w:rPr>
            </w:pPr>
            <w:r>
              <w:rPr>
                <w:rFonts w:ascii="宋体" w:hAnsi="宋体" w:cs="宋体" w:hint="eastAsia"/>
                <w:color w:val="000000"/>
                <w:kern w:val="0"/>
                <w:szCs w:val="21"/>
                <w:lang w:bidi="ar"/>
              </w:rPr>
              <w:t xml:space="preserve"> 26%</w:t>
            </w:r>
          </w:p>
        </w:tc>
        <w:tc>
          <w:tcPr>
            <w:tcW w:w="1080" w:type="dxa"/>
            <w:vAlign w:val="center"/>
          </w:tcPr>
          <w:p w:rsidR="0082727F" w:rsidRDefault="00281C0D">
            <w:pPr>
              <w:widowControl/>
              <w:ind w:firstLine="420"/>
              <w:rPr>
                <w:rFonts w:ascii="宋体" w:hAnsi="宋体" w:cs="宋体"/>
                <w:color w:val="000000"/>
                <w:kern w:val="0"/>
                <w:szCs w:val="21"/>
              </w:rPr>
            </w:pPr>
            <w:r>
              <w:rPr>
                <w:rFonts w:ascii="宋体" w:hAnsi="宋体" w:cs="宋体" w:hint="eastAsia"/>
                <w:color w:val="000000"/>
                <w:kern w:val="0"/>
                <w:szCs w:val="21"/>
              </w:rPr>
              <w:t>39</w:t>
            </w:r>
          </w:p>
        </w:tc>
        <w:tc>
          <w:tcPr>
            <w:tcW w:w="1080" w:type="dxa"/>
            <w:vAlign w:val="center"/>
          </w:tcPr>
          <w:p w:rsidR="0082727F" w:rsidRDefault="00281C0D">
            <w:pPr>
              <w:widowControl/>
              <w:ind w:firstLineChars="100" w:firstLine="210"/>
              <w:textAlignment w:val="bottom"/>
              <w:rPr>
                <w:rFonts w:ascii="宋体" w:hAnsi="宋体" w:cs="宋体"/>
                <w:color w:val="000000"/>
                <w:kern w:val="0"/>
                <w:szCs w:val="21"/>
              </w:rPr>
            </w:pPr>
            <w:r>
              <w:rPr>
                <w:rFonts w:ascii="宋体" w:hAnsi="宋体" w:cs="宋体" w:hint="eastAsia"/>
                <w:color w:val="000000"/>
                <w:kern w:val="0"/>
                <w:szCs w:val="21"/>
                <w:lang w:bidi="ar"/>
              </w:rPr>
              <w:t>29%</w:t>
            </w:r>
          </w:p>
        </w:tc>
      </w:tr>
      <w:tr w:rsidR="0082727F">
        <w:trPr>
          <w:trHeight w:val="285"/>
          <w:jc w:val="center"/>
        </w:trPr>
        <w:tc>
          <w:tcPr>
            <w:tcW w:w="1080" w:type="dxa"/>
            <w:vMerge w:val="restart"/>
            <w:vAlign w:val="center"/>
          </w:tcPr>
          <w:p w:rsidR="0082727F" w:rsidRDefault="00281C0D">
            <w:pPr>
              <w:widowControl/>
              <w:ind w:firstLineChars="0" w:firstLine="0"/>
              <w:rPr>
                <w:rFonts w:ascii="宋体" w:hAnsi="宋体" w:cs="宋体"/>
                <w:color w:val="000000"/>
                <w:kern w:val="0"/>
                <w:szCs w:val="21"/>
              </w:rPr>
            </w:pPr>
            <w:r>
              <w:rPr>
                <w:rFonts w:ascii="宋体" w:hAnsi="宋体" w:cs="宋体" w:hint="eastAsia"/>
                <w:color w:val="000000"/>
                <w:kern w:val="0"/>
                <w:szCs w:val="21"/>
              </w:rPr>
              <w:t>专业</w:t>
            </w:r>
          </w:p>
          <w:p w:rsidR="0082727F" w:rsidRDefault="00281C0D">
            <w:pPr>
              <w:widowControl/>
              <w:ind w:firstLineChars="0" w:firstLine="0"/>
              <w:rPr>
                <w:rFonts w:ascii="宋体" w:hAnsi="宋体" w:cs="宋体"/>
                <w:color w:val="000000"/>
                <w:kern w:val="0"/>
                <w:szCs w:val="21"/>
              </w:rPr>
            </w:pPr>
            <w:r>
              <w:rPr>
                <w:rFonts w:ascii="宋体" w:hAnsi="宋体" w:cs="宋体" w:hint="eastAsia"/>
                <w:color w:val="000000"/>
                <w:kern w:val="0"/>
                <w:szCs w:val="21"/>
              </w:rPr>
              <w:t>必修课</w:t>
            </w:r>
          </w:p>
        </w:tc>
        <w:tc>
          <w:tcPr>
            <w:tcW w:w="1949" w:type="dxa"/>
            <w:vAlign w:val="center"/>
          </w:tcPr>
          <w:p w:rsidR="0082727F" w:rsidRDefault="00281C0D">
            <w:pPr>
              <w:widowControl/>
              <w:ind w:firstLineChars="0" w:firstLine="0"/>
              <w:jc w:val="center"/>
              <w:rPr>
                <w:rFonts w:ascii="宋体" w:hAnsi="宋体" w:cs="宋体"/>
                <w:color w:val="000000"/>
                <w:kern w:val="0"/>
                <w:szCs w:val="21"/>
              </w:rPr>
            </w:pPr>
            <w:r>
              <w:rPr>
                <w:rFonts w:ascii="宋体" w:hAnsi="宋体" w:cs="宋体" w:hint="eastAsia"/>
                <w:color w:val="000000"/>
                <w:kern w:val="0"/>
                <w:szCs w:val="21"/>
              </w:rPr>
              <w:t>职业基础课</w:t>
            </w:r>
          </w:p>
        </w:tc>
        <w:tc>
          <w:tcPr>
            <w:tcW w:w="1291" w:type="dxa"/>
            <w:vAlign w:val="center"/>
          </w:tcPr>
          <w:p w:rsidR="0082727F" w:rsidRDefault="00281C0D">
            <w:pPr>
              <w:widowControl/>
              <w:ind w:firstLine="420"/>
              <w:rPr>
                <w:rFonts w:ascii="宋体" w:hAnsi="宋体" w:cs="宋体"/>
                <w:color w:val="000000"/>
                <w:kern w:val="0"/>
                <w:szCs w:val="21"/>
              </w:rPr>
            </w:pPr>
            <w:r>
              <w:rPr>
                <w:rFonts w:ascii="宋体" w:hAnsi="宋体" w:cs="宋体" w:hint="eastAsia"/>
                <w:color w:val="000000"/>
                <w:kern w:val="0"/>
                <w:szCs w:val="21"/>
              </w:rPr>
              <w:t>93</w:t>
            </w:r>
          </w:p>
        </w:tc>
        <w:tc>
          <w:tcPr>
            <w:tcW w:w="1080" w:type="dxa"/>
            <w:vAlign w:val="center"/>
          </w:tcPr>
          <w:p w:rsidR="0082727F" w:rsidRDefault="00281C0D">
            <w:pPr>
              <w:widowControl/>
              <w:ind w:firstLineChars="0" w:firstLine="0"/>
              <w:textAlignment w:val="bottom"/>
              <w:rPr>
                <w:rFonts w:ascii="宋体" w:hAnsi="宋体" w:cs="宋体"/>
                <w:color w:val="000000"/>
                <w:kern w:val="0"/>
                <w:szCs w:val="21"/>
              </w:rPr>
            </w:pPr>
            <w:r>
              <w:rPr>
                <w:rFonts w:ascii="宋体" w:hAnsi="宋体" w:cs="宋体" w:hint="eastAsia"/>
                <w:color w:val="000000"/>
                <w:kern w:val="0"/>
                <w:szCs w:val="21"/>
                <w:lang w:bidi="ar"/>
              </w:rPr>
              <w:t xml:space="preserve"> 3%</w:t>
            </w:r>
          </w:p>
        </w:tc>
        <w:tc>
          <w:tcPr>
            <w:tcW w:w="1080" w:type="dxa"/>
            <w:vAlign w:val="center"/>
          </w:tcPr>
          <w:p w:rsidR="0082727F" w:rsidRDefault="00281C0D">
            <w:pPr>
              <w:widowControl/>
              <w:ind w:firstLine="420"/>
              <w:rPr>
                <w:rFonts w:ascii="宋体" w:hAnsi="宋体" w:cs="宋体"/>
                <w:color w:val="000000"/>
                <w:kern w:val="0"/>
                <w:szCs w:val="21"/>
              </w:rPr>
            </w:pPr>
            <w:r>
              <w:rPr>
                <w:rFonts w:ascii="宋体" w:hAnsi="宋体" w:cs="宋体" w:hint="eastAsia"/>
                <w:color w:val="000000"/>
                <w:kern w:val="0"/>
                <w:szCs w:val="21"/>
              </w:rPr>
              <w:t>5.5</w:t>
            </w:r>
          </w:p>
        </w:tc>
        <w:tc>
          <w:tcPr>
            <w:tcW w:w="1080" w:type="dxa"/>
            <w:vAlign w:val="center"/>
          </w:tcPr>
          <w:p w:rsidR="0082727F" w:rsidRDefault="00281C0D">
            <w:pPr>
              <w:widowControl/>
              <w:ind w:firstLineChars="100" w:firstLine="210"/>
              <w:textAlignment w:val="bottom"/>
              <w:rPr>
                <w:rFonts w:ascii="宋体" w:hAnsi="宋体" w:cs="宋体"/>
                <w:color w:val="000000"/>
                <w:kern w:val="0"/>
                <w:szCs w:val="21"/>
              </w:rPr>
            </w:pPr>
            <w:r>
              <w:rPr>
                <w:rFonts w:ascii="宋体" w:hAnsi="宋体" w:cs="宋体" w:hint="eastAsia"/>
                <w:color w:val="000000"/>
                <w:kern w:val="0"/>
                <w:szCs w:val="21"/>
                <w:lang w:bidi="ar"/>
              </w:rPr>
              <w:t>4%</w:t>
            </w:r>
          </w:p>
        </w:tc>
      </w:tr>
      <w:tr w:rsidR="0082727F">
        <w:trPr>
          <w:trHeight w:val="285"/>
          <w:jc w:val="center"/>
        </w:trPr>
        <w:tc>
          <w:tcPr>
            <w:tcW w:w="1080" w:type="dxa"/>
            <w:vMerge/>
            <w:vAlign w:val="center"/>
          </w:tcPr>
          <w:p w:rsidR="0082727F" w:rsidRDefault="0082727F">
            <w:pPr>
              <w:widowControl/>
              <w:ind w:firstLine="420"/>
              <w:jc w:val="center"/>
              <w:rPr>
                <w:rFonts w:ascii="宋体" w:hAnsi="宋体" w:cs="宋体"/>
                <w:color w:val="000000"/>
                <w:kern w:val="0"/>
                <w:szCs w:val="21"/>
              </w:rPr>
            </w:pPr>
          </w:p>
        </w:tc>
        <w:tc>
          <w:tcPr>
            <w:tcW w:w="1949" w:type="dxa"/>
            <w:vAlign w:val="center"/>
          </w:tcPr>
          <w:p w:rsidR="0082727F" w:rsidRDefault="00281C0D">
            <w:pPr>
              <w:widowControl/>
              <w:ind w:firstLineChars="0" w:firstLine="0"/>
              <w:jc w:val="center"/>
              <w:rPr>
                <w:rFonts w:ascii="宋体" w:hAnsi="宋体" w:cs="宋体"/>
                <w:color w:val="000000"/>
                <w:kern w:val="0"/>
                <w:szCs w:val="21"/>
              </w:rPr>
            </w:pPr>
            <w:r>
              <w:rPr>
                <w:rFonts w:ascii="宋体" w:hAnsi="宋体" w:cs="宋体" w:hint="eastAsia"/>
                <w:color w:val="000000"/>
                <w:kern w:val="0"/>
                <w:szCs w:val="21"/>
              </w:rPr>
              <w:t>职业技能课</w:t>
            </w:r>
          </w:p>
        </w:tc>
        <w:tc>
          <w:tcPr>
            <w:tcW w:w="1291" w:type="dxa"/>
            <w:vAlign w:val="center"/>
          </w:tcPr>
          <w:p w:rsidR="0082727F" w:rsidRDefault="00281C0D">
            <w:pPr>
              <w:widowControl/>
              <w:ind w:firstLine="420"/>
              <w:rPr>
                <w:rFonts w:ascii="宋体" w:hAnsi="宋体" w:cs="宋体"/>
                <w:color w:val="000000"/>
                <w:kern w:val="0"/>
                <w:szCs w:val="21"/>
              </w:rPr>
            </w:pPr>
            <w:r>
              <w:rPr>
                <w:rFonts w:ascii="宋体" w:hAnsi="宋体" w:cs="宋体" w:hint="eastAsia"/>
                <w:color w:val="000000"/>
                <w:kern w:val="0"/>
                <w:szCs w:val="21"/>
              </w:rPr>
              <w:t>141</w:t>
            </w:r>
          </w:p>
        </w:tc>
        <w:tc>
          <w:tcPr>
            <w:tcW w:w="1080" w:type="dxa"/>
            <w:vAlign w:val="center"/>
          </w:tcPr>
          <w:p w:rsidR="0082727F" w:rsidRDefault="00281C0D">
            <w:pPr>
              <w:widowControl/>
              <w:ind w:firstLineChars="0" w:firstLine="0"/>
              <w:textAlignment w:val="bottom"/>
              <w:rPr>
                <w:rFonts w:ascii="宋体" w:hAnsi="宋体" w:cs="宋体"/>
                <w:color w:val="000000"/>
                <w:kern w:val="0"/>
                <w:szCs w:val="21"/>
              </w:rPr>
            </w:pPr>
            <w:r>
              <w:rPr>
                <w:rFonts w:ascii="宋体" w:hAnsi="宋体" w:cs="宋体" w:hint="eastAsia"/>
                <w:color w:val="000000"/>
                <w:kern w:val="0"/>
                <w:szCs w:val="21"/>
                <w:lang w:bidi="ar"/>
              </w:rPr>
              <w:t xml:space="preserve"> 5%</w:t>
            </w:r>
          </w:p>
        </w:tc>
        <w:tc>
          <w:tcPr>
            <w:tcW w:w="1080" w:type="dxa"/>
            <w:vAlign w:val="center"/>
          </w:tcPr>
          <w:p w:rsidR="0082727F" w:rsidRDefault="00281C0D">
            <w:pPr>
              <w:widowControl/>
              <w:ind w:firstLine="420"/>
              <w:rPr>
                <w:rFonts w:ascii="宋体" w:hAnsi="宋体" w:cs="宋体"/>
                <w:color w:val="000000"/>
                <w:kern w:val="0"/>
                <w:szCs w:val="21"/>
              </w:rPr>
            </w:pPr>
            <w:r>
              <w:rPr>
                <w:rFonts w:ascii="宋体" w:hAnsi="宋体" w:cs="宋体" w:hint="eastAsia"/>
                <w:color w:val="000000"/>
                <w:kern w:val="0"/>
                <w:szCs w:val="21"/>
              </w:rPr>
              <w:t>8.5</w:t>
            </w:r>
          </w:p>
        </w:tc>
        <w:tc>
          <w:tcPr>
            <w:tcW w:w="1080" w:type="dxa"/>
            <w:vAlign w:val="center"/>
          </w:tcPr>
          <w:p w:rsidR="0082727F" w:rsidRDefault="00281C0D">
            <w:pPr>
              <w:widowControl/>
              <w:ind w:firstLineChars="100" w:firstLine="210"/>
              <w:textAlignment w:val="bottom"/>
              <w:rPr>
                <w:rFonts w:ascii="宋体" w:hAnsi="宋体" w:cs="宋体"/>
                <w:color w:val="000000"/>
                <w:kern w:val="0"/>
                <w:szCs w:val="21"/>
              </w:rPr>
            </w:pPr>
            <w:r>
              <w:rPr>
                <w:rFonts w:ascii="宋体" w:hAnsi="宋体" w:cs="宋体" w:hint="eastAsia"/>
                <w:color w:val="000000"/>
                <w:kern w:val="0"/>
                <w:szCs w:val="21"/>
                <w:lang w:bidi="ar"/>
              </w:rPr>
              <w:t>5%</w:t>
            </w:r>
          </w:p>
        </w:tc>
      </w:tr>
      <w:tr w:rsidR="0082727F">
        <w:trPr>
          <w:trHeight w:val="285"/>
          <w:jc w:val="center"/>
        </w:trPr>
        <w:tc>
          <w:tcPr>
            <w:tcW w:w="1080" w:type="dxa"/>
            <w:vMerge/>
            <w:vAlign w:val="center"/>
          </w:tcPr>
          <w:p w:rsidR="0082727F" w:rsidRDefault="0082727F">
            <w:pPr>
              <w:widowControl/>
              <w:ind w:firstLine="420"/>
              <w:jc w:val="center"/>
              <w:rPr>
                <w:rFonts w:ascii="宋体" w:hAnsi="宋体" w:cs="宋体"/>
                <w:color w:val="000000"/>
                <w:kern w:val="0"/>
                <w:szCs w:val="21"/>
              </w:rPr>
            </w:pPr>
          </w:p>
        </w:tc>
        <w:tc>
          <w:tcPr>
            <w:tcW w:w="1949" w:type="dxa"/>
            <w:vAlign w:val="center"/>
          </w:tcPr>
          <w:p w:rsidR="0082727F" w:rsidRDefault="00281C0D">
            <w:pPr>
              <w:widowControl/>
              <w:ind w:firstLineChars="0" w:firstLine="0"/>
              <w:jc w:val="center"/>
              <w:rPr>
                <w:rFonts w:ascii="宋体" w:hAnsi="宋体" w:cs="宋体"/>
                <w:color w:val="000000"/>
                <w:kern w:val="0"/>
                <w:szCs w:val="21"/>
              </w:rPr>
            </w:pPr>
            <w:r>
              <w:rPr>
                <w:rFonts w:ascii="宋体" w:hAnsi="宋体" w:cs="宋体" w:hint="eastAsia"/>
                <w:color w:val="000000"/>
                <w:kern w:val="0"/>
                <w:szCs w:val="21"/>
              </w:rPr>
              <w:t>职业技能训练课</w:t>
            </w:r>
          </w:p>
        </w:tc>
        <w:tc>
          <w:tcPr>
            <w:tcW w:w="1291" w:type="dxa"/>
            <w:vAlign w:val="center"/>
          </w:tcPr>
          <w:p w:rsidR="0082727F" w:rsidRDefault="00281C0D">
            <w:pPr>
              <w:widowControl/>
              <w:ind w:firstLine="420"/>
              <w:rPr>
                <w:rFonts w:ascii="宋体" w:hAnsi="宋体" w:cs="宋体"/>
                <w:color w:val="000000"/>
                <w:kern w:val="0"/>
                <w:szCs w:val="21"/>
              </w:rPr>
            </w:pPr>
            <w:r>
              <w:rPr>
                <w:rFonts w:ascii="宋体" w:hAnsi="宋体" w:cs="宋体" w:hint="eastAsia"/>
                <w:color w:val="000000"/>
                <w:kern w:val="0"/>
                <w:szCs w:val="21"/>
              </w:rPr>
              <w:t>864</w:t>
            </w:r>
          </w:p>
        </w:tc>
        <w:tc>
          <w:tcPr>
            <w:tcW w:w="1080" w:type="dxa"/>
            <w:vAlign w:val="center"/>
          </w:tcPr>
          <w:p w:rsidR="0082727F" w:rsidRDefault="00281C0D">
            <w:pPr>
              <w:widowControl/>
              <w:ind w:firstLineChars="0" w:firstLine="0"/>
              <w:textAlignment w:val="bottom"/>
              <w:rPr>
                <w:rFonts w:ascii="宋体" w:hAnsi="宋体" w:cs="宋体"/>
                <w:color w:val="000000"/>
                <w:kern w:val="0"/>
                <w:szCs w:val="21"/>
              </w:rPr>
            </w:pPr>
            <w:r>
              <w:rPr>
                <w:rFonts w:ascii="宋体" w:hAnsi="宋体" w:cs="宋体" w:hint="eastAsia"/>
                <w:color w:val="000000"/>
                <w:kern w:val="0"/>
                <w:szCs w:val="21"/>
                <w:lang w:bidi="ar"/>
              </w:rPr>
              <w:t xml:space="preserve"> 32%</w:t>
            </w:r>
          </w:p>
        </w:tc>
        <w:tc>
          <w:tcPr>
            <w:tcW w:w="1080" w:type="dxa"/>
            <w:vAlign w:val="center"/>
          </w:tcPr>
          <w:p w:rsidR="0082727F" w:rsidRDefault="00281C0D">
            <w:pPr>
              <w:widowControl/>
              <w:ind w:firstLine="420"/>
              <w:rPr>
                <w:rFonts w:ascii="宋体" w:hAnsi="宋体" w:cs="宋体"/>
                <w:color w:val="000000"/>
                <w:kern w:val="0"/>
                <w:szCs w:val="21"/>
              </w:rPr>
            </w:pPr>
            <w:r>
              <w:rPr>
                <w:rFonts w:ascii="宋体" w:hAnsi="宋体" w:cs="宋体" w:hint="eastAsia"/>
                <w:color w:val="000000"/>
                <w:kern w:val="0"/>
                <w:szCs w:val="21"/>
              </w:rPr>
              <w:t>36</w:t>
            </w:r>
          </w:p>
        </w:tc>
        <w:tc>
          <w:tcPr>
            <w:tcW w:w="1080" w:type="dxa"/>
            <w:vAlign w:val="center"/>
          </w:tcPr>
          <w:p w:rsidR="0082727F" w:rsidRDefault="00281C0D">
            <w:pPr>
              <w:widowControl/>
              <w:ind w:firstLineChars="100" w:firstLine="210"/>
              <w:textAlignment w:val="bottom"/>
              <w:rPr>
                <w:rFonts w:ascii="宋体" w:hAnsi="宋体" w:cs="宋体"/>
                <w:color w:val="000000"/>
                <w:kern w:val="0"/>
                <w:szCs w:val="21"/>
              </w:rPr>
            </w:pPr>
            <w:r>
              <w:rPr>
                <w:rFonts w:ascii="宋体" w:hAnsi="宋体" w:cs="宋体" w:hint="eastAsia"/>
                <w:color w:val="000000"/>
                <w:kern w:val="0"/>
                <w:szCs w:val="21"/>
                <w:lang w:bidi="ar"/>
              </w:rPr>
              <w:t>26%</w:t>
            </w:r>
          </w:p>
        </w:tc>
      </w:tr>
      <w:tr w:rsidR="0082727F">
        <w:trPr>
          <w:trHeight w:val="285"/>
          <w:jc w:val="center"/>
        </w:trPr>
        <w:tc>
          <w:tcPr>
            <w:tcW w:w="1080" w:type="dxa"/>
            <w:vMerge w:val="restart"/>
            <w:vAlign w:val="center"/>
          </w:tcPr>
          <w:p w:rsidR="0082727F" w:rsidRDefault="00281C0D">
            <w:pPr>
              <w:widowControl/>
              <w:ind w:firstLineChars="0" w:firstLine="0"/>
              <w:rPr>
                <w:rFonts w:ascii="宋体" w:hAnsi="宋体" w:cs="宋体"/>
                <w:color w:val="000000"/>
                <w:kern w:val="0"/>
                <w:szCs w:val="21"/>
              </w:rPr>
            </w:pPr>
            <w:r>
              <w:rPr>
                <w:rFonts w:ascii="宋体" w:hAnsi="宋体" w:cs="宋体" w:hint="eastAsia"/>
                <w:color w:val="000000"/>
                <w:kern w:val="0"/>
                <w:szCs w:val="21"/>
              </w:rPr>
              <w:t>专业</w:t>
            </w:r>
          </w:p>
          <w:p w:rsidR="0082727F" w:rsidRDefault="00281C0D">
            <w:pPr>
              <w:widowControl/>
              <w:ind w:firstLineChars="0" w:firstLine="0"/>
              <w:rPr>
                <w:rFonts w:ascii="宋体" w:hAnsi="宋体" w:cs="宋体"/>
                <w:color w:val="000000"/>
                <w:kern w:val="0"/>
                <w:szCs w:val="21"/>
              </w:rPr>
            </w:pPr>
            <w:r>
              <w:rPr>
                <w:rFonts w:ascii="宋体" w:hAnsi="宋体" w:cs="宋体" w:hint="eastAsia"/>
                <w:color w:val="000000"/>
                <w:kern w:val="0"/>
                <w:szCs w:val="21"/>
              </w:rPr>
              <w:t>选修课</w:t>
            </w:r>
          </w:p>
        </w:tc>
        <w:tc>
          <w:tcPr>
            <w:tcW w:w="1949" w:type="dxa"/>
            <w:vAlign w:val="center"/>
          </w:tcPr>
          <w:p w:rsidR="0082727F" w:rsidRDefault="00281C0D">
            <w:pPr>
              <w:widowControl/>
              <w:ind w:firstLineChars="0" w:firstLine="0"/>
              <w:jc w:val="center"/>
              <w:rPr>
                <w:rFonts w:ascii="宋体" w:hAnsi="宋体" w:cs="宋体"/>
                <w:color w:val="000000"/>
                <w:kern w:val="0"/>
                <w:szCs w:val="21"/>
              </w:rPr>
            </w:pPr>
            <w:r>
              <w:rPr>
                <w:rFonts w:ascii="宋体" w:hAnsi="宋体" w:cs="宋体" w:hint="eastAsia"/>
                <w:color w:val="000000"/>
                <w:kern w:val="0"/>
                <w:szCs w:val="21"/>
              </w:rPr>
              <w:t>专业限选课</w:t>
            </w:r>
          </w:p>
        </w:tc>
        <w:tc>
          <w:tcPr>
            <w:tcW w:w="1291" w:type="dxa"/>
            <w:vAlign w:val="center"/>
          </w:tcPr>
          <w:p w:rsidR="0082727F" w:rsidRDefault="00281C0D">
            <w:pPr>
              <w:widowControl/>
              <w:ind w:firstLine="420"/>
              <w:rPr>
                <w:rFonts w:ascii="宋体" w:hAnsi="宋体" w:cs="宋体"/>
                <w:color w:val="000000"/>
                <w:kern w:val="0"/>
                <w:szCs w:val="21"/>
              </w:rPr>
            </w:pPr>
            <w:r>
              <w:rPr>
                <w:rFonts w:ascii="宋体" w:hAnsi="宋体" w:cs="宋体" w:hint="eastAsia"/>
                <w:color w:val="000000"/>
                <w:kern w:val="0"/>
                <w:szCs w:val="21"/>
              </w:rPr>
              <w:t>560</w:t>
            </w:r>
          </w:p>
        </w:tc>
        <w:tc>
          <w:tcPr>
            <w:tcW w:w="1080" w:type="dxa"/>
            <w:vAlign w:val="center"/>
          </w:tcPr>
          <w:p w:rsidR="0082727F" w:rsidRDefault="00281C0D">
            <w:pPr>
              <w:widowControl/>
              <w:ind w:firstLineChars="0" w:firstLine="0"/>
              <w:textAlignment w:val="bottom"/>
              <w:rPr>
                <w:rFonts w:ascii="宋体" w:hAnsi="宋体" w:cs="宋体"/>
                <w:color w:val="000000"/>
                <w:kern w:val="0"/>
                <w:szCs w:val="21"/>
              </w:rPr>
            </w:pPr>
            <w:r>
              <w:rPr>
                <w:rFonts w:ascii="宋体" w:hAnsi="宋体" w:cs="宋体" w:hint="eastAsia"/>
                <w:color w:val="000000"/>
                <w:kern w:val="0"/>
                <w:szCs w:val="21"/>
                <w:lang w:bidi="ar"/>
              </w:rPr>
              <w:t xml:space="preserve"> 22%</w:t>
            </w:r>
          </w:p>
        </w:tc>
        <w:tc>
          <w:tcPr>
            <w:tcW w:w="1080" w:type="dxa"/>
            <w:vAlign w:val="center"/>
          </w:tcPr>
          <w:p w:rsidR="0082727F" w:rsidRDefault="00281C0D">
            <w:pPr>
              <w:widowControl/>
              <w:ind w:firstLine="420"/>
              <w:rPr>
                <w:rFonts w:ascii="宋体" w:hAnsi="宋体" w:cs="宋体"/>
                <w:color w:val="000000"/>
                <w:kern w:val="0"/>
                <w:szCs w:val="21"/>
              </w:rPr>
            </w:pPr>
            <w:r>
              <w:rPr>
                <w:rFonts w:ascii="宋体" w:hAnsi="宋体" w:cs="宋体" w:hint="eastAsia"/>
                <w:color w:val="000000"/>
                <w:kern w:val="0"/>
                <w:szCs w:val="21"/>
              </w:rPr>
              <w:t>30</w:t>
            </w:r>
          </w:p>
        </w:tc>
        <w:tc>
          <w:tcPr>
            <w:tcW w:w="1080" w:type="dxa"/>
            <w:vAlign w:val="center"/>
          </w:tcPr>
          <w:p w:rsidR="0082727F" w:rsidRDefault="00281C0D">
            <w:pPr>
              <w:widowControl/>
              <w:ind w:firstLineChars="100" w:firstLine="210"/>
              <w:textAlignment w:val="bottom"/>
              <w:rPr>
                <w:rFonts w:ascii="宋体" w:hAnsi="宋体" w:cs="宋体"/>
                <w:color w:val="000000"/>
                <w:kern w:val="0"/>
                <w:szCs w:val="21"/>
              </w:rPr>
            </w:pPr>
            <w:r>
              <w:rPr>
                <w:rFonts w:ascii="宋体" w:hAnsi="宋体" w:cs="宋体" w:hint="eastAsia"/>
                <w:color w:val="000000"/>
                <w:kern w:val="0"/>
                <w:szCs w:val="21"/>
                <w:lang w:bidi="ar"/>
              </w:rPr>
              <w:t>23%</w:t>
            </w:r>
          </w:p>
        </w:tc>
      </w:tr>
      <w:tr w:rsidR="0082727F">
        <w:trPr>
          <w:trHeight w:val="525"/>
          <w:jc w:val="center"/>
        </w:trPr>
        <w:tc>
          <w:tcPr>
            <w:tcW w:w="1080" w:type="dxa"/>
            <w:vMerge/>
            <w:vAlign w:val="center"/>
          </w:tcPr>
          <w:p w:rsidR="0082727F" w:rsidRDefault="0082727F">
            <w:pPr>
              <w:widowControl/>
              <w:ind w:firstLine="420"/>
              <w:jc w:val="center"/>
              <w:rPr>
                <w:rFonts w:ascii="宋体" w:hAnsi="宋体" w:cs="宋体"/>
                <w:color w:val="000000"/>
                <w:kern w:val="0"/>
                <w:szCs w:val="21"/>
              </w:rPr>
            </w:pPr>
          </w:p>
        </w:tc>
        <w:tc>
          <w:tcPr>
            <w:tcW w:w="1949" w:type="dxa"/>
            <w:vAlign w:val="center"/>
          </w:tcPr>
          <w:p w:rsidR="0082727F" w:rsidRDefault="00281C0D">
            <w:pPr>
              <w:widowControl/>
              <w:ind w:firstLineChars="0" w:firstLine="0"/>
              <w:jc w:val="center"/>
              <w:rPr>
                <w:rFonts w:ascii="宋体" w:hAnsi="宋体" w:cs="宋体"/>
                <w:color w:val="000000"/>
                <w:kern w:val="0"/>
                <w:szCs w:val="21"/>
              </w:rPr>
            </w:pPr>
            <w:r>
              <w:rPr>
                <w:rFonts w:ascii="宋体" w:hAnsi="宋体" w:cs="宋体" w:hint="eastAsia"/>
                <w:color w:val="000000"/>
                <w:kern w:val="0"/>
                <w:szCs w:val="21"/>
              </w:rPr>
              <w:t>专业群共享课</w:t>
            </w:r>
          </w:p>
        </w:tc>
        <w:tc>
          <w:tcPr>
            <w:tcW w:w="1291" w:type="dxa"/>
            <w:vAlign w:val="center"/>
          </w:tcPr>
          <w:p w:rsidR="0082727F" w:rsidRDefault="00281C0D">
            <w:pPr>
              <w:widowControl/>
              <w:ind w:firstLine="420"/>
              <w:rPr>
                <w:rFonts w:ascii="宋体" w:hAnsi="宋体" w:cs="宋体"/>
                <w:color w:val="000000"/>
                <w:kern w:val="0"/>
                <w:szCs w:val="21"/>
              </w:rPr>
            </w:pPr>
            <w:r>
              <w:rPr>
                <w:rFonts w:ascii="宋体" w:hAnsi="宋体" w:cs="宋体" w:hint="eastAsia"/>
                <w:color w:val="000000"/>
                <w:kern w:val="0"/>
                <w:szCs w:val="21"/>
              </w:rPr>
              <w:t>180</w:t>
            </w:r>
          </w:p>
        </w:tc>
        <w:tc>
          <w:tcPr>
            <w:tcW w:w="1080" w:type="dxa"/>
            <w:vAlign w:val="center"/>
          </w:tcPr>
          <w:p w:rsidR="0082727F" w:rsidRDefault="00281C0D">
            <w:pPr>
              <w:widowControl/>
              <w:ind w:firstLineChars="0" w:firstLine="0"/>
              <w:textAlignment w:val="bottom"/>
              <w:rPr>
                <w:rFonts w:ascii="宋体" w:hAnsi="宋体" w:cs="宋体"/>
                <w:color w:val="000000"/>
                <w:kern w:val="0"/>
                <w:szCs w:val="21"/>
              </w:rPr>
            </w:pPr>
            <w:r>
              <w:rPr>
                <w:rFonts w:ascii="宋体" w:hAnsi="宋体" w:cs="宋体" w:hint="eastAsia"/>
                <w:color w:val="000000"/>
                <w:kern w:val="0"/>
                <w:szCs w:val="21"/>
                <w:lang w:bidi="ar"/>
              </w:rPr>
              <w:t xml:space="preserve"> 7%</w:t>
            </w:r>
          </w:p>
        </w:tc>
        <w:tc>
          <w:tcPr>
            <w:tcW w:w="1080" w:type="dxa"/>
            <w:vAlign w:val="center"/>
          </w:tcPr>
          <w:p w:rsidR="0082727F" w:rsidRDefault="00281C0D">
            <w:pPr>
              <w:widowControl/>
              <w:ind w:firstLine="420"/>
              <w:rPr>
                <w:rFonts w:ascii="宋体" w:hAnsi="宋体" w:cs="宋体"/>
                <w:color w:val="000000"/>
                <w:kern w:val="0"/>
                <w:szCs w:val="21"/>
              </w:rPr>
            </w:pPr>
            <w:r>
              <w:rPr>
                <w:rFonts w:ascii="宋体" w:hAnsi="宋体" w:cs="宋体" w:hint="eastAsia"/>
                <w:color w:val="000000"/>
                <w:kern w:val="0"/>
                <w:szCs w:val="21"/>
              </w:rPr>
              <w:t>10</w:t>
            </w:r>
          </w:p>
        </w:tc>
        <w:tc>
          <w:tcPr>
            <w:tcW w:w="1080" w:type="dxa"/>
            <w:vAlign w:val="center"/>
          </w:tcPr>
          <w:p w:rsidR="0082727F" w:rsidRDefault="00281C0D">
            <w:pPr>
              <w:widowControl/>
              <w:ind w:firstLineChars="100" w:firstLine="210"/>
              <w:textAlignment w:val="bottom"/>
              <w:rPr>
                <w:rFonts w:ascii="宋体" w:hAnsi="宋体" w:cs="宋体"/>
                <w:color w:val="000000"/>
                <w:kern w:val="0"/>
                <w:szCs w:val="21"/>
              </w:rPr>
            </w:pPr>
            <w:r>
              <w:rPr>
                <w:rFonts w:ascii="宋体" w:hAnsi="宋体" w:cs="宋体" w:hint="eastAsia"/>
                <w:color w:val="000000"/>
                <w:kern w:val="0"/>
                <w:szCs w:val="21"/>
                <w:lang w:bidi="ar"/>
              </w:rPr>
              <w:t>7%</w:t>
            </w:r>
          </w:p>
        </w:tc>
      </w:tr>
      <w:tr w:rsidR="0082727F">
        <w:trPr>
          <w:trHeight w:val="285"/>
          <w:jc w:val="center"/>
        </w:trPr>
        <w:tc>
          <w:tcPr>
            <w:tcW w:w="1080" w:type="dxa"/>
            <w:vAlign w:val="center"/>
          </w:tcPr>
          <w:p w:rsidR="0082727F" w:rsidRDefault="00281C0D">
            <w:pPr>
              <w:widowControl/>
              <w:ind w:firstLineChars="0" w:firstLine="0"/>
              <w:rPr>
                <w:rFonts w:ascii="宋体" w:hAnsi="宋体" w:cs="宋体"/>
                <w:color w:val="000000"/>
                <w:kern w:val="0"/>
                <w:szCs w:val="21"/>
              </w:rPr>
            </w:pPr>
            <w:r>
              <w:rPr>
                <w:rFonts w:ascii="宋体" w:hAnsi="宋体" w:cs="宋体" w:hint="eastAsia"/>
                <w:color w:val="000000"/>
                <w:kern w:val="0"/>
                <w:szCs w:val="21"/>
              </w:rPr>
              <w:t>公共</w:t>
            </w:r>
          </w:p>
          <w:p w:rsidR="0082727F" w:rsidRDefault="00281C0D">
            <w:pPr>
              <w:widowControl/>
              <w:ind w:firstLineChars="0" w:firstLine="0"/>
              <w:rPr>
                <w:rFonts w:ascii="宋体" w:hAnsi="宋体" w:cs="宋体"/>
                <w:color w:val="000000"/>
                <w:kern w:val="0"/>
                <w:szCs w:val="21"/>
              </w:rPr>
            </w:pPr>
            <w:r>
              <w:rPr>
                <w:rFonts w:ascii="宋体" w:hAnsi="宋体" w:cs="宋体" w:hint="eastAsia"/>
                <w:color w:val="000000"/>
                <w:kern w:val="0"/>
                <w:szCs w:val="21"/>
              </w:rPr>
              <w:t>选修课</w:t>
            </w:r>
          </w:p>
        </w:tc>
        <w:tc>
          <w:tcPr>
            <w:tcW w:w="1949" w:type="dxa"/>
            <w:vAlign w:val="center"/>
          </w:tcPr>
          <w:p w:rsidR="0082727F" w:rsidRDefault="0082727F">
            <w:pPr>
              <w:widowControl/>
              <w:ind w:firstLine="420"/>
              <w:jc w:val="center"/>
              <w:rPr>
                <w:rFonts w:ascii="宋体" w:hAnsi="宋体" w:cs="宋体"/>
                <w:color w:val="000000"/>
                <w:kern w:val="0"/>
                <w:szCs w:val="21"/>
              </w:rPr>
            </w:pPr>
          </w:p>
        </w:tc>
        <w:tc>
          <w:tcPr>
            <w:tcW w:w="1291" w:type="dxa"/>
            <w:vAlign w:val="center"/>
          </w:tcPr>
          <w:p w:rsidR="0082727F" w:rsidRDefault="00281C0D">
            <w:pPr>
              <w:widowControl/>
              <w:ind w:firstLine="420"/>
              <w:rPr>
                <w:rFonts w:ascii="宋体" w:hAnsi="宋体" w:cs="宋体"/>
                <w:color w:val="000000"/>
                <w:kern w:val="0"/>
                <w:szCs w:val="21"/>
              </w:rPr>
            </w:pPr>
            <w:r>
              <w:rPr>
                <w:rFonts w:ascii="宋体" w:hAnsi="宋体" w:cs="宋体" w:hint="eastAsia"/>
                <w:color w:val="000000"/>
                <w:kern w:val="0"/>
                <w:szCs w:val="21"/>
              </w:rPr>
              <w:t>144</w:t>
            </w:r>
          </w:p>
        </w:tc>
        <w:tc>
          <w:tcPr>
            <w:tcW w:w="1080" w:type="dxa"/>
            <w:vAlign w:val="center"/>
          </w:tcPr>
          <w:p w:rsidR="0082727F" w:rsidRDefault="00281C0D">
            <w:pPr>
              <w:widowControl/>
              <w:ind w:firstLineChars="0" w:firstLine="0"/>
              <w:textAlignment w:val="bottom"/>
              <w:rPr>
                <w:rFonts w:ascii="宋体" w:hAnsi="宋体" w:cs="宋体"/>
                <w:color w:val="000000"/>
                <w:kern w:val="0"/>
                <w:szCs w:val="21"/>
              </w:rPr>
            </w:pPr>
            <w:r>
              <w:rPr>
                <w:rFonts w:ascii="宋体" w:hAnsi="宋体" w:cs="宋体" w:hint="eastAsia"/>
                <w:color w:val="000000"/>
                <w:kern w:val="0"/>
                <w:szCs w:val="21"/>
                <w:lang w:bidi="ar"/>
              </w:rPr>
              <w:t xml:space="preserve"> 5%</w:t>
            </w:r>
          </w:p>
        </w:tc>
        <w:tc>
          <w:tcPr>
            <w:tcW w:w="1080" w:type="dxa"/>
            <w:vAlign w:val="center"/>
          </w:tcPr>
          <w:p w:rsidR="0082727F" w:rsidRDefault="00281C0D">
            <w:pPr>
              <w:widowControl/>
              <w:ind w:firstLine="420"/>
              <w:rPr>
                <w:rFonts w:ascii="宋体" w:hAnsi="宋体" w:cs="宋体"/>
                <w:color w:val="000000"/>
                <w:kern w:val="0"/>
                <w:szCs w:val="21"/>
              </w:rPr>
            </w:pPr>
            <w:r>
              <w:rPr>
                <w:rFonts w:ascii="宋体" w:hAnsi="宋体" w:cs="宋体" w:hint="eastAsia"/>
                <w:color w:val="000000"/>
                <w:kern w:val="0"/>
                <w:szCs w:val="21"/>
              </w:rPr>
              <w:t>8</w:t>
            </w:r>
          </w:p>
        </w:tc>
        <w:tc>
          <w:tcPr>
            <w:tcW w:w="1080" w:type="dxa"/>
            <w:vAlign w:val="center"/>
          </w:tcPr>
          <w:p w:rsidR="0082727F" w:rsidRDefault="00281C0D">
            <w:pPr>
              <w:widowControl/>
              <w:ind w:firstLineChars="100" w:firstLine="210"/>
              <w:textAlignment w:val="bottom"/>
              <w:rPr>
                <w:rFonts w:ascii="宋体" w:hAnsi="宋体" w:cs="宋体"/>
                <w:color w:val="000000"/>
                <w:kern w:val="0"/>
                <w:szCs w:val="21"/>
              </w:rPr>
            </w:pPr>
            <w:r>
              <w:rPr>
                <w:rFonts w:ascii="宋体" w:hAnsi="宋体" w:cs="宋体" w:hint="eastAsia"/>
                <w:color w:val="000000"/>
                <w:kern w:val="0"/>
                <w:szCs w:val="21"/>
                <w:lang w:bidi="ar"/>
              </w:rPr>
              <w:t>6%</w:t>
            </w:r>
          </w:p>
        </w:tc>
      </w:tr>
      <w:tr w:rsidR="0082727F">
        <w:trPr>
          <w:trHeight w:val="285"/>
          <w:jc w:val="center"/>
        </w:trPr>
        <w:tc>
          <w:tcPr>
            <w:tcW w:w="3029" w:type="dxa"/>
            <w:gridSpan w:val="2"/>
            <w:tcBorders>
              <w:bottom w:val="single" w:sz="4" w:space="0" w:color="auto"/>
            </w:tcBorders>
            <w:vAlign w:val="center"/>
          </w:tcPr>
          <w:p w:rsidR="0082727F" w:rsidRDefault="00281C0D">
            <w:pPr>
              <w:widowControl/>
              <w:ind w:firstLineChars="0" w:firstLine="0"/>
              <w:jc w:val="center"/>
              <w:rPr>
                <w:rFonts w:ascii="宋体" w:hAnsi="宋体" w:cs="宋体"/>
                <w:color w:val="000000"/>
                <w:kern w:val="0"/>
                <w:szCs w:val="21"/>
              </w:rPr>
            </w:pPr>
            <w:r>
              <w:rPr>
                <w:rFonts w:ascii="宋体" w:hAnsi="宋体" w:cs="宋体" w:hint="eastAsia"/>
                <w:color w:val="000000"/>
                <w:kern w:val="0"/>
                <w:szCs w:val="21"/>
              </w:rPr>
              <w:t>合</w:t>
            </w:r>
            <w:r>
              <w:rPr>
                <w:rFonts w:ascii="宋体" w:hAnsi="宋体" w:cs="宋体" w:hint="eastAsia"/>
                <w:color w:val="000000"/>
                <w:kern w:val="0"/>
                <w:szCs w:val="21"/>
              </w:rPr>
              <w:t xml:space="preserve">    </w:t>
            </w:r>
            <w:r>
              <w:rPr>
                <w:rFonts w:ascii="宋体" w:hAnsi="宋体" w:cs="宋体" w:hint="eastAsia"/>
                <w:color w:val="000000"/>
                <w:kern w:val="0"/>
                <w:szCs w:val="21"/>
              </w:rPr>
              <w:t>计</w:t>
            </w:r>
          </w:p>
        </w:tc>
        <w:tc>
          <w:tcPr>
            <w:tcW w:w="1291" w:type="dxa"/>
            <w:tcBorders>
              <w:bottom w:val="single" w:sz="4" w:space="0" w:color="auto"/>
            </w:tcBorders>
            <w:vAlign w:val="center"/>
          </w:tcPr>
          <w:p w:rsidR="0082727F" w:rsidRDefault="00281C0D">
            <w:pPr>
              <w:widowControl/>
              <w:ind w:firstLine="420"/>
              <w:rPr>
                <w:rFonts w:ascii="宋体" w:hAnsi="宋体" w:cs="宋体"/>
                <w:color w:val="000000"/>
                <w:kern w:val="0"/>
                <w:szCs w:val="21"/>
              </w:rPr>
            </w:pPr>
            <w:r>
              <w:rPr>
                <w:rFonts w:ascii="宋体" w:hAnsi="宋体" w:cs="宋体" w:hint="eastAsia"/>
                <w:color w:val="000000"/>
                <w:kern w:val="0"/>
                <w:szCs w:val="21"/>
              </w:rPr>
              <w:t>26</w:t>
            </w:r>
            <w:r>
              <w:rPr>
                <w:rFonts w:ascii="宋体" w:hAnsi="宋体" w:cs="宋体"/>
                <w:color w:val="000000"/>
                <w:kern w:val="0"/>
                <w:szCs w:val="21"/>
              </w:rPr>
              <w:t>64</w:t>
            </w:r>
          </w:p>
        </w:tc>
        <w:tc>
          <w:tcPr>
            <w:tcW w:w="1080" w:type="dxa"/>
            <w:tcBorders>
              <w:bottom w:val="single" w:sz="4" w:space="0" w:color="auto"/>
            </w:tcBorders>
            <w:vAlign w:val="center"/>
          </w:tcPr>
          <w:p w:rsidR="0082727F" w:rsidRDefault="00281C0D">
            <w:pPr>
              <w:widowControl/>
              <w:ind w:firstLineChars="0" w:firstLine="0"/>
              <w:textAlignment w:val="bottom"/>
              <w:rPr>
                <w:rFonts w:ascii="宋体" w:hAnsi="宋体" w:cs="宋体"/>
                <w:color w:val="000000"/>
                <w:kern w:val="0"/>
                <w:szCs w:val="21"/>
              </w:rPr>
            </w:pPr>
            <w:r>
              <w:rPr>
                <w:rFonts w:ascii="宋体" w:hAnsi="宋体" w:cs="宋体" w:hint="eastAsia"/>
                <w:color w:val="000000"/>
                <w:kern w:val="0"/>
                <w:szCs w:val="21"/>
                <w:lang w:bidi="ar"/>
              </w:rPr>
              <w:t xml:space="preserve"> 100%</w:t>
            </w:r>
          </w:p>
        </w:tc>
        <w:tc>
          <w:tcPr>
            <w:tcW w:w="1080" w:type="dxa"/>
            <w:tcBorders>
              <w:bottom w:val="single" w:sz="4" w:space="0" w:color="auto"/>
            </w:tcBorders>
            <w:vAlign w:val="center"/>
          </w:tcPr>
          <w:p w:rsidR="0082727F" w:rsidRDefault="00281C0D">
            <w:pPr>
              <w:widowControl/>
              <w:ind w:firstLine="420"/>
              <w:rPr>
                <w:rFonts w:ascii="宋体" w:hAnsi="宋体" w:cs="宋体"/>
                <w:color w:val="000000"/>
                <w:kern w:val="0"/>
                <w:szCs w:val="21"/>
              </w:rPr>
            </w:pPr>
            <w:r>
              <w:rPr>
                <w:rFonts w:ascii="宋体" w:hAnsi="宋体" w:cs="宋体" w:hint="eastAsia"/>
                <w:color w:val="000000"/>
                <w:kern w:val="0"/>
                <w:szCs w:val="21"/>
              </w:rPr>
              <w:t>137</w:t>
            </w:r>
          </w:p>
        </w:tc>
        <w:tc>
          <w:tcPr>
            <w:tcW w:w="1080" w:type="dxa"/>
            <w:tcBorders>
              <w:bottom w:val="single" w:sz="4" w:space="0" w:color="auto"/>
            </w:tcBorders>
            <w:vAlign w:val="center"/>
          </w:tcPr>
          <w:p w:rsidR="0082727F" w:rsidRDefault="00281C0D">
            <w:pPr>
              <w:widowControl/>
              <w:ind w:firstLineChars="100" w:firstLine="210"/>
              <w:textAlignment w:val="bottom"/>
              <w:rPr>
                <w:rFonts w:ascii="宋体" w:hAnsi="宋体" w:cs="宋体"/>
                <w:color w:val="000000"/>
                <w:kern w:val="0"/>
                <w:szCs w:val="21"/>
              </w:rPr>
            </w:pPr>
            <w:r>
              <w:rPr>
                <w:rFonts w:ascii="宋体" w:hAnsi="宋体" w:cs="宋体" w:hint="eastAsia"/>
                <w:color w:val="000000"/>
                <w:kern w:val="0"/>
                <w:szCs w:val="21"/>
                <w:lang w:bidi="ar"/>
              </w:rPr>
              <w:t>100%</w:t>
            </w:r>
          </w:p>
        </w:tc>
      </w:tr>
    </w:tbl>
    <w:p w:rsidR="0082727F" w:rsidRDefault="0082727F">
      <w:pPr>
        <w:ind w:firstLineChars="0" w:firstLine="0"/>
        <w:rPr>
          <w:rFonts w:ascii="黑体" w:eastAsia="黑体" w:hAnsi="黑体"/>
          <w:sz w:val="24"/>
          <w:szCs w:val="24"/>
        </w:rPr>
      </w:pPr>
    </w:p>
    <w:p w:rsidR="0082727F" w:rsidRDefault="00281C0D">
      <w:pPr>
        <w:pStyle w:val="ac"/>
        <w:spacing w:before="156" w:after="156"/>
        <w:rPr>
          <w:rFonts w:hint="default"/>
        </w:rPr>
      </w:pPr>
      <w:bookmarkStart w:id="46" w:name="_Toc11306"/>
      <w:bookmarkStart w:id="47" w:name="_Toc3883494"/>
      <w:bookmarkStart w:id="48" w:name="_Toc25833"/>
      <w:r>
        <w:t>十、教学基本条件</w:t>
      </w:r>
      <w:bookmarkEnd w:id="46"/>
      <w:bookmarkEnd w:id="47"/>
      <w:bookmarkEnd w:id="48"/>
    </w:p>
    <w:p w:rsidR="0082727F" w:rsidRDefault="00281C0D">
      <w:pPr>
        <w:pStyle w:val="ad"/>
        <w:spacing w:before="156" w:after="156"/>
        <w:ind w:firstLine="480"/>
      </w:pPr>
      <w:bookmarkStart w:id="49" w:name="_Toc1898"/>
      <w:bookmarkStart w:id="50" w:name="_Toc3883495"/>
      <w:r>
        <w:rPr>
          <w:rFonts w:hint="eastAsia"/>
        </w:rPr>
        <w:t>（一）企业条件</w:t>
      </w:r>
      <w:bookmarkEnd w:id="49"/>
      <w:bookmarkEnd w:id="50"/>
    </w:p>
    <w:p w:rsidR="0082727F" w:rsidRDefault="00281C0D">
      <w:pPr>
        <w:widowControl/>
        <w:ind w:firstLine="420"/>
        <w:jc w:val="left"/>
        <w:rPr>
          <w:rFonts w:ascii="宋体" w:hAnsi="宋体"/>
          <w:kern w:val="0"/>
          <w:szCs w:val="21"/>
        </w:rPr>
      </w:pPr>
      <w:r>
        <w:rPr>
          <w:rFonts w:ascii="宋体" w:hAnsi="宋体" w:hint="eastAsia"/>
          <w:szCs w:val="21"/>
        </w:rPr>
        <w:t>本专业选择</w:t>
      </w:r>
      <w:r>
        <w:rPr>
          <w:rFonts w:ascii="宋体" w:hAnsi="宋体" w:hint="eastAsia"/>
          <w:kern w:val="0"/>
          <w:szCs w:val="21"/>
        </w:rPr>
        <w:t>了一批具有一定行业影响力、经营稳定的企业建立校企合作关系，推进校企深度融合，校企协同育人，开展订单班培养、实习、实训、就业、项目合作开发等。</w:t>
      </w:r>
      <w:r>
        <w:rPr>
          <w:rFonts w:hint="eastAsia"/>
        </w:rPr>
        <w:t>到目前已经建立了</w:t>
      </w:r>
      <w:r>
        <w:rPr>
          <w:rFonts w:hint="eastAsia"/>
        </w:rPr>
        <w:t>30</w:t>
      </w:r>
      <w:r>
        <w:rPr>
          <w:rFonts w:hint="eastAsia"/>
        </w:rPr>
        <w:t>余家校外实训基地，如浙江横店影视产业集聚区、横店影视城、浙江红点影视制作公司都是我们的专业校外紧密型实训基地</w:t>
      </w:r>
      <w:r>
        <w:rPr>
          <w:rFonts w:ascii="宋体" w:hAnsi="宋体" w:hint="eastAsia"/>
          <w:kern w:val="0"/>
          <w:szCs w:val="21"/>
        </w:rPr>
        <w:t>，建立基地管理制度，规范基地应用，配备指导教师，校企共同管理机制。其中浙江横店影视产业集聚区、横店影视制作公司、东阳市广播电视台、东阳日报社等单位是紧密型校外实训基地，</w:t>
      </w:r>
      <w:r>
        <w:rPr>
          <w:rFonts w:hint="eastAsia"/>
        </w:rPr>
        <w:t>北京极美汇文化传媒有限公司、北方天途航空技术发展（北京）有限公司是新拓展的实</w:t>
      </w:r>
      <w:r>
        <w:rPr>
          <w:rFonts w:hint="eastAsia"/>
        </w:rPr>
        <w:t>践基地，</w:t>
      </w:r>
      <w:r>
        <w:rPr>
          <w:rFonts w:ascii="宋体" w:hAnsi="宋体" w:hint="eastAsia"/>
          <w:kern w:val="0"/>
          <w:szCs w:val="21"/>
        </w:rPr>
        <w:t>主要开展学生的顶岗实习、教师的挂职锻炼、兼职教师聘请、科研合作等活动。</w:t>
      </w:r>
    </w:p>
    <w:p w:rsidR="0082727F" w:rsidRDefault="00281C0D">
      <w:pPr>
        <w:pStyle w:val="ad"/>
        <w:numPr>
          <w:ilvl w:val="0"/>
          <w:numId w:val="1"/>
        </w:numPr>
        <w:spacing w:before="156" w:after="156"/>
        <w:ind w:firstLine="480"/>
      </w:pPr>
      <w:bookmarkStart w:id="51" w:name="_Toc12170"/>
      <w:bookmarkStart w:id="52" w:name="_Toc3883496"/>
      <w:r>
        <w:rPr>
          <w:rFonts w:hint="eastAsia"/>
        </w:rPr>
        <w:lastRenderedPageBreak/>
        <w:t>学校条件</w:t>
      </w:r>
      <w:bookmarkEnd w:id="51"/>
      <w:bookmarkEnd w:id="52"/>
    </w:p>
    <w:p w:rsidR="0082727F" w:rsidRDefault="00281C0D">
      <w:pPr>
        <w:ind w:firstLine="420"/>
      </w:pPr>
      <w:r>
        <w:rPr>
          <w:rFonts w:hint="eastAsia"/>
        </w:rPr>
        <w:t>1.</w:t>
      </w:r>
      <w:r>
        <w:rPr>
          <w:rFonts w:hint="eastAsia"/>
        </w:rPr>
        <w:t>师资队伍</w:t>
      </w:r>
    </w:p>
    <w:p w:rsidR="0082727F" w:rsidRDefault="00281C0D">
      <w:pPr>
        <w:ind w:firstLine="420"/>
        <w:jc w:val="left"/>
      </w:pPr>
      <w:r>
        <w:rPr>
          <w:rFonts w:hint="eastAsia"/>
        </w:rPr>
        <w:t>专业教师总数</w:t>
      </w:r>
      <w:r>
        <w:rPr>
          <w:rFonts w:hint="eastAsia"/>
        </w:rPr>
        <w:t>1</w:t>
      </w:r>
      <w:r>
        <w:t>3</w:t>
      </w:r>
      <w:r>
        <w:rPr>
          <w:rFonts w:hint="eastAsia"/>
        </w:rPr>
        <w:t>人，其中教授</w:t>
      </w:r>
      <w:r>
        <w:rPr>
          <w:rFonts w:hint="eastAsia"/>
        </w:rPr>
        <w:t>1</w:t>
      </w:r>
      <w:r>
        <w:rPr>
          <w:rFonts w:hint="eastAsia"/>
        </w:rPr>
        <w:t>人，副教授</w:t>
      </w:r>
      <w:r>
        <w:rPr>
          <w:rFonts w:hint="eastAsia"/>
        </w:rPr>
        <w:t>2</w:t>
      </w:r>
      <w:r>
        <w:rPr>
          <w:rFonts w:hint="eastAsia"/>
        </w:rPr>
        <w:t>人，讲师</w:t>
      </w:r>
      <w:r>
        <w:rPr>
          <w:rFonts w:hint="eastAsia"/>
        </w:rPr>
        <w:t>2</w:t>
      </w:r>
      <w:r>
        <w:rPr>
          <w:rFonts w:hint="eastAsia"/>
        </w:rPr>
        <w:t>人。教师中，具有研究生学历学位的教师</w:t>
      </w:r>
      <w:r>
        <w:rPr>
          <w:rFonts w:hint="eastAsia"/>
        </w:rPr>
        <w:t>1</w:t>
      </w:r>
      <w:r>
        <w:t>1</w:t>
      </w:r>
      <w:r>
        <w:rPr>
          <w:rFonts w:hint="eastAsia"/>
        </w:rPr>
        <w:t>人，占</w:t>
      </w:r>
      <w:r>
        <w:rPr>
          <w:rFonts w:hint="eastAsia"/>
        </w:rPr>
        <w:t>8</w:t>
      </w:r>
      <w:r>
        <w:t>5%</w:t>
      </w:r>
      <w:r>
        <w:rPr>
          <w:rFonts w:hint="eastAsia"/>
        </w:rPr>
        <w:t>。具有博士学位的教师</w:t>
      </w:r>
      <w:r>
        <w:rPr>
          <w:rFonts w:hint="eastAsia"/>
        </w:rPr>
        <w:t>1</w:t>
      </w:r>
      <w:r>
        <w:rPr>
          <w:rFonts w:hint="eastAsia"/>
        </w:rPr>
        <w:t>人。专任教师年龄结构偏年轻，</w:t>
      </w:r>
      <w:r>
        <w:rPr>
          <w:rFonts w:hint="eastAsia"/>
        </w:rPr>
        <w:t>3</w:t>
      </w:r>
      <w:r>
        <w:t>5</w:t>
      </w:r>
      <w:r>
        <w:rPr>
          <w:rFonts w:hint="eastAsia"/>
        </w:rPr>
        <w:t>周岁以下青年教师占比</w:t>
      </w:r>
      <w:r>
        <w:rPr>
          <w:rFonts w:hint="eastAsia"/>
        </w:rPr>
        <w:t>7</w:t>
      </w:r>
      <w:r>
        <w:t>6%</w:t>
      </w:r>
      <w:r>
        <w:rPr>
          <w:rFonts w:hint="eastAsia"/>
        </w:rPr>
        <w:t>。专任教师中，现有浙江省“新世纪</w:t>
      </w:r>
      <w:r>
        <w:rPr>
          <w:rFonts w:hint="eastAsia"/>
        </w:rPr>
        <w:t>1</w:t>
      </w:r>
      <w:r>
        <w:t>51</w:t>
      </w:r>
      <w:r>
        <w:rPr>
          <w:rFonts w:hint="eastAsia"/>
        </w:rPr>
        <w:t>人才工程”第三层次特聘教授</w:t>
      </w:r>
      <w:r>
        <w:rPr>
          <w:rFonts w:hint="eastAsia"/>
        </w:rPr>
        <w:t>1</w:t>
      </w:r>
      <w:r>
        <w:rPr>
          <w:rFonts w:hint="eastAsia"/>
        </w:rPr>
        <w:t>名。</w:t>
      </w:r>
    </w:p>
    <w:p w:rsidR="0082727F" w:rsidRDefault="00281C0D">
      <w:pPr>
        <w:pStyle w:val="a0"/>
        <w:spacing w:line="360" w:lineRule="auto"/>
        <w:ind w:firstLineChars="200"/>
      </w:pPr>
      <w:r>
        <w:rPr>
          <w:rFonts w:ascii="宋体" w:hAnsi="宋体" w:hint="eastAsia"/>
          <w:kern w:val="0"/>
          <w:szCs w:val="21"/>
        </w:rPr>
        <w:t>（</w:t>
      </w:r>
      <w:r>
        <w:rPr>
          <w:rFonts w:ascii="宋体" w:hAnsi="宋体" w:hint="eastAsia"/>
          <w:kern w:val="0"/>
          <w:szCs w:val="21"/>
        </w:rPr>
        <w:t>1</w:t>
      </w:r>
      <w:r>
        <w:rPr>
          <w:rFonts w:ascii="宋体" w:hAnsi="宋体" w:hint="eastAsia"/>
          <w:kern w:val="0"/>
          <w:szCs w:val="21"/>
        </w:rPr>
        <w:t>）</w:t>
      </w:r>
      <w:r>
        <w:rPr>
          <w:rFonts w:hint="eastAsia"/>
        </w:rPr>
        <w:t>师资</w:t>
      </w:r>
      <w:r>
        <w:t>结构</w:t>
      </w:r>
    </w:p>
    <w:p w:rsidR="0082727F" w:rsidRDefault="00281C0D">
      <w:pPr>
        <w:pStyle w:val="a0"/>
        <w:spacing w:line="360" w:lineRule="auto"/>
        <w:ind w:firstLineChars="200"/>
      </w:pPr>
      <w:r>
        <w:rPr>
          <w:rFonts w:hint="eastAsia"/>
        </w:rPr>
        <w:t>本专业教师队伍要求在年龄、学历、专业和职称等方面</w:t>
      </w:r>
      <w:r>
        <w:t>形成合理的梯队结构。学生数与专任教师</w:t>
      </w:r>
      <w:r>
        <w:rPr>
          <w:rFonts w:hint="eastAsia"/>
        </w:rPr>
        <w:t>数</w:t>
      </w:r>
      <w:r>
        <w:t>比例不高于</w:t>
      </w:r>
      <w:r>
        <w:t>25</w:t>
      </w:r>
      <w:r>
        <w:rPr>
          <w:rFonts w:hint="eastAsia"/>
        </w:rPr>
        <w:t>：</w:t>
      </w:r>
      <w:r>
        <w:t>1</w:t>
      </w:r>
      <w:r>
        <w:t>，双师素质教师占专业教师比例一般</w:t>
      </w:r>
      <w:r>
        <w:t>不低于</w:t>
      </w:r>
      <w:r>
        <w:t>60%</w:t>
      </w:r>
      <w:r>
        <w:rPr>
          <w:rFonts w:hint="eastAsia"/>
        </w:rPr>
        <w:t>，专任教师与兼职教师比例达到</w:t>
      </w:r>
      <w:r>
        <w:rPr>
          <w:rFonts w:hint="eastAsia"/>
        </w:rPr>
        <w:t>1:1</w:t>
      </w:r>
      <w:r>
        <w:rPr>
          <w:rFonts w:hint="eastAsia"/>
        </w:rPr>
        <w:t>。</w:t>
      </w:r>
    </w:p>
    <w:p w:rsidR="0082727F" w:rsidRDefault="00281C0D">
      <w:pPr>
        <w:pStyle w:val="a0"/>
        <w:spacing w:line="360" w:lineRule="auto"/>
        <w:ind w:firstLineChars="200"/>
      </w:pPr>
      <w:r>
        <w:rPr>
          <w:rFonts w:ascii="宋体" w:hAnsi="宋体" w:hint="eastAsia"/>
          <w:kern w:val="0"/>
          <w:szCs w:val="21"/>
        </w:rPr>
        <w:t>（</w:t>
      </w:r>
      <w:r>
        <w:rPr>
          <w:rFonts w:ascii="宋体" w:hAnsi="宋体" w:hint="eastAsia"/>
          <w:kern w:val="0"/>
          <w:szCs w:val="21"/>
        </w:rPr>
        <w:t>2</w:t>
      </w:r>
      <w:r>
        <w:rPr>
          <w:rFonts w:ascii="宋体" w:hAnsi="宋体" w:hint="eastAsia"/>
          <w:kern w:val="0"/>
          <w:szCs w:val="21"/>
        </w:rPr>
        <w:t>）</w:t>
      </w:r>
      <w:r>
        <w:t>专任教师</w:t>
      </w:r>
    </w:p>
    <w:p w:rsidR="0082727F" w:rsidRDefault="00281C0D">
      <w:pPr>
        <w:pStyle w:val="a0"/>
        <w:spacing w:line="360" w:lineRule="auto"/>
        <w:ind w:firstLineChars="200"/>
      </w:pPr>
      <w:r>
        <w:t>专任教师应</w:t>
      </w:r>
      <w:r>
        <w:rPr>
          <w:rFonts w:hint="eastAsia"/>
        </w:rPr>
        <w:t>思想品德高尚，</w:t>
      </w:r>
      <w:r>
        <w:t>具有高校教师资格</w:t>
      </w:r>
      <w:r>
        <w:rPr>
          <w:rFonts w:hint="eastAsia"/>
        </w:rPr>
        <w:t>；</w:t>
      </w:r>
      <w:r>
        <w:t>具有</w:t>
      </w:r>
      <w:r>
        <w:rPr>
          <w:rFonts w:hint="eastAsia"/>
        </w:rPr>
        <w:t>摄影、视觉传达、电影学、广播电视艺术</w:t>
      </w:r>
      <w:r>
        <w:t>等相关专业本科及以上学历；具</w:t>
      </w:r>
      <w:r>
        <w:rPr>
          <w:rFonts w:hint="eastAsia"/>
        </w:rPr>
        <w:t>有能从事</w:t>
      </w:r>
      <w:r>
        <w:t>本专业</w:t>
      </w:r>
      <w:r>
        <w:rPr>
          <w:rFonts w:hint="eastAsia"/>
        </w:rPr>
        <w:t>教学的</w:t>
      </w:r>
      <w:r>
        <w:t>相关理论功底和实践能力；具有较强信息化教学能力，能够开展课程教学改革和科学研究；有每</w:t>
      </w:r>
      <w:r>
        <w:t>5</w:t>
      </w:r>
      <w:r>
        <w:t>年累计不少于</w:t>
      </w:r>
      <w:r>
        <w:t>6</w:t>
      </w:r>
      <w:r>
        <w:t>个月的企业实践经历。</w:t>
      </w:r>
    </w:p>
    <w:p w:rsidR="0082727F" w:rsidRDefault="00281C0D">
      <w:pPr>
        <w:pStyle w:val="a0"/>
        <w:spacing w:line="360" w:lineRule="auto"/>
        <w:ind w:firstLineChars="200"/>
      </w:pPr>
      <w:bookmarkStart w:id="53" w:name="bookmark69"/>
      <w:bookmarkEnd w:id="53"/>
      <w:r>
        <w:rPr>
          <w:rFonts w:ascii="宋体" w:hAnsi="宋体" w:hint="eastAsia"/>
          <w:kern w:val="0"/>
          <w:szCs w:val="21"/>
        </w:rPr>
        <w:t>（</w:t>
      </w:r>
      <w:r>
        <w:rPr>
          <w:rFonts w:ascii="宋体" w:hAnsi="宋体" w:hint="eastAsia"/>
          <w:kern w:val="0"/>
          <w:szCs w:val="21"/>
        </w:rPr>
        <w:t>3</w:t>
      </w:r>
      <w:r>
        <w:rPr>
          <w:rFonts w:ascii="宋体" w:hAnsi="宋体" w:hint="eastAsia"/>
          <w:kern w:val="0"/>
          <w:szCs w:val="21"/>
        </w:rPr>
        <w:t>）</w:t>
      </w:r>
      <w:r>
        <w:t>专业带头人</w:t>
      </w:r>
    </w:p>
    <w:p w:rsidR="0082727F" w:rsidRDefault="00281C0D">
      <w:pPr>
        <w:pStyle w:val="a0"/>
        <w:spacing w:line="360" w:lineRule="auto"/>
        <w:ind w:firstLineChars="200"/>
      </w:pPr>
      <w:r>
        <w:t>专业带头人具有副高及以上职称，能够较好地把握国内外影视行业、专业发展，能广泛联系行业企业，了解行业企业对本专业人才的需求实际，教学设计、专业研究能力强，组织开展教科研工作能力强，在本区域或本领域具有一定的专业影响力</w:t>
      </w:r>
      <w:r>
        <w:rPr>
          <w:rFonts w:hint="eastAsia"/>
        </w:rPr>
        <w:t>。</w:t>
      </w:r>
    </w:p>
    <w:p w:rsidR="0082727F" w:rsidRDefault="00281C0D">
      <w:pPr>
        <w:pStyle w:val="a0"/>
        <w:spacing w:line="360" w:lineRule="auto"/>
        <w:ind w:firstLineChars="200"/>
      </w:pPr>
      <w:bookmarkStart w:id="54" w:name="bookmark70"/>
      <w:bookmarkEnd w:id="54"/>
      <w:r>
        <w:rPr>
          <w:rFonts w:ascii="宋体" w:hAnsi="宋体" w:hint="eastAsia"/>
          <w:kern w:val="0"/>
          <w:szCs w:val="21"/>
        </w:rPr>
        <w:t>（</w:t>
      </w:r>
      <w:r>
        <w:rPr>
          <w:rFonts w:ascii="宋体" w:hAnsi="宋体" w:hint="eastAsia"/>
          <w:kern w:val="0"/>
          <w:szCs w:val="21"/>
        </w:rPr>
        <w:t>4</w:t>
      </w:r>
      <w:r>
        <w:rPr>
          <w:rFonts w:ascii="宋体" w:hAnsi="宋体" w:hint="eastAsia"/>
          <w:kern w:val="0"/>
          <w:szCs w:val="21"/>
        </w:rPr>
        <w:t>）</w:t>
      </w:r>
      <w:r>
        <w:t>兼职教师</w:t>
      </w:r>
    </w:p>
    <w:p w:rsidR="0082727F" w:rsidRDefault="00281C0D">
      <w:pPr>
        <w:pStyle w:val="a0"/>
        <w:spacing w:line="360" w:lineRule="auto"/>
        <w:ind w:firstLineChars="0"/>
      </w:pPr>
      <w:r>
        <w:t>兼职教师主要从本专业相关的行业企业</w:t>
      </w:r>
      <w:r>
        <w:rPr>
          <w:rFonts w:hint="eastAsia"/>
        </w:rPr>
        <w:t>事业单位</w:t>
      </w:r>
      <w:r>
        <w:t>聘任，具备良好的思想政治素质、职业道德和工匠精神，具有扎实的专业知识和丰富的实际工作经验，</w:t>
      </w:r>
      <w:r>
        <w:rPr>
          <w:rFonts w:hint="eastAsia"/>
        </w:rPr>
        <w:t>具有丰富的实战经验，在相关领域工作</w:t>
      </w:r>
      <w:r>
        <w:rPr>
          <w:rFonts w:hint="eastAsia"/>
        </w:rPr>
        <w:t>5</w:t>
      </w:r>
      <w:r>
        <w:rPr>
          <w:rFonts w:hint="eastAsia"/>
        </w:rPr>
        <w:t>年以上，</w:t>
      </w:r>
      <w:r>
        <w:t>能承担专业课程教学、实习实训指导和学生职业发展规划指导等教学任务。</w:t>
      </w:r>
    </w:p>
    <w:p w:rsidR="0082727F" w:rsidRDefault="00281C0D">
      <w:pPr>
        <w:ind w:firstLine="420"/>
      </w:pPr>
      <w:r>
        <w:rPr>
          <w:rFonts w:hint="eastAsia"/>
        </w:rPr>
        <w:t>2.</w:t>
      </w:r>
      <w:r>
        <w:rPr>
          <w:rFonts w:hint="eastAsia"/>
        </w:rPr>
        <w:t>教学设施</w:t>
      </w:r>
    </w:p>
    <w:p w:rsidR="0082727F" w:rsidRDefault="00281C0D">
      <w:pPr>
        <w:pStyle w:val="a0"/>
        <w:spacing w:line="360" w:lineRule="auto"/>
        <w:ind w:firstLineChars="200"/>
      </w:pPr>
      <w:r>
        <w:rPr>
          <w:rFonts w:hint="eastAsia"/>
        </w:rPr>
        <w:t>（</w:t>
      </w:r>
      <w:r>
        <w:rPr>
          <w:rFonts w:hint="eastAsia"/>
        </w:rPr>
        <w:t>1</w:t>
      </w:r>
      <w:r>
        <w:rPr>
          <w:rFonts w:hint="eastAsia"/>
        </w:rPr>
        <w:t>）摄影创作空间简</w:t>
      </w:r>
      <w:r>
        <w:rPr>
          <w:rFonts w:hint="eastAsia"/>
        </w:rPr>
        <w:t>介</w:t>
      </w:r>
    </w:p>
    <w:p w:rsidR="0082727F" w:rsidRDefault="00281C0D">
      <w:pPr>
        <w:pStyle w:val="a0"/>
        <w:spacing w:line="360" w:lineRule="auto"/>
        <w:ind w:firstLineChars="200"/>
      </w:pPr>
      <w:r>
        <w:rPr>
          <w:rFonts w:hint="eastAsia"/>
        </w:rPr>
        <w:t>摄影创作空间是摄影摄像技术专业图片摄影方向的实训室。依照国际商业人像摄影棚的要求设计建造。棚内设有无影墙，影棚的高度与宽度也是依照国际水准标准化定制。棚内有清晰的区域划分，设化妆间、休息区、服装间、拍摄区，能够满足绝大多数商业摄影相关的</w:t>
      </w:r>
      <w:r>
        <w:rPr>
          <w:rFonts w:hint="eastAsia"/>
        </w:rPr>
        <w:lastRenderedPageBreak/>
        <w:t>制作与拍摄项目要求。</w:t>
      </w:r>
    </w:p>
    <w:p w:rsidR="0082727F" w:rsidRDefault="00281C0D">
      <w:pPr>
        <w:pStyle w:val="a0"/>
        <w:spacing w:line="360" w:lineRule="auto"/>
        <w:ind w:firstLineChars="200"/>
      </w:pPr>
      <w:r>
        <w:rPr>
          <w:rFonts w:hint="eastAsia"/>
        </w:rPr>
        <w:t>主要实训设备</w:t>
      </w:r>
      <w:r>
        <w:rPr>
          <w:rFonts w:hint="eastAsia"/>
        </w:rPr>
        <w:t xml:space="preserve">: </w:t>
      </w:r>
      <w:r>
        <w:rPr>
          <w:rFonts w:hint="eastAsia"/>
        </w:rPr>
        <w:t>佳能单反相机、重型相机架、魔术腿、高速闪光灯、背景灯、测光表、工作台、反光伞、高清显示屏、广告伞等。</w:t>
      </w:r>
    </w:p>
    <w:p w:rsidR="0082727F" w:rsidRDefault="00281C0D">
      <w:pPr>
        <w:pStyle w:val="a0"/>
        <w:spacing w:line="360" w:lineRule="auto"/>
        <w:ind w:firstLineChars="200"/>
      </w:pPr>
      <w:r>
        <w:rPr>
          <w:rFonts w:hint="eastAsia"/>
        </w:rPr>
        <w:t>主要课程</w:t>
      </w:r>
      <w:r>
        <w:rPr>
          <w:rFonts w:hint="eastAsia"/>
        </w:rPr>
        <w:t xml:space="preserve">: </w:t>
      </w:r>
      <w:r>
        <w:rPr>
          <w:rFonts w:hint="eastAsia"/>
        </w:rPr>
        <w:t>《商业人像摄影》、《摄影艺术》、《摄影创作实践》、《</w:t>
      </w:r>
      <w:r>
        <w:rPr>
          <w:rFonts w:hint="eastAsia"/>
        </w:rPr>
        <w:t>商业短片创作</w:t>
      </w:r>
      <w:r>
        <w:rPr>
          <w:rFonts w:hint="eastAsia"/>
        </w:rPr>
        <w:t>》、《联合作业实践》等。</w:t>
      </w:r>
    </w:p>
    <w:p w:rsidR="0082727F" w:rsidRDefault="00281C0D">
      <w:pPr>
        <w:pStyle w:val="a0"/>
        <w:spacing w:line="360" w:lineRule="auto"/>
        <w:ind w:firstLineChars="200"/>
      </w:pPr>
      <w:r>
        <w:rPr>
          <w:rFonts w:hint="eastAsia"/>
        </w:rPr>
        <w:t>实训项目：人像摄影用光、人像构</w:t>
      </w:r>
      <w:r>
        <w:rPr>
          <w:rFonts w:hint="eastAsia"/>
        </w:rPr>
        <w:t>图、创意摄影用光、静物摄影用光、创意人像、综合创作、联合作业实践、毕业设计、竞赛项目等。</w:t>
      </w:r>
      <w:r>
        <w:rPr>
          <w:rFonts w:hint="eastAsia"/>
        </w:rPr>
        <w:t xml:space="preserve"> </w:t>
      </w:r>
    </w:p>
    <w:p w:rsidR="0082727F" w:rsidRDefault="00281C0D">
      <w:pPr>
        <w:pStyle w:val="a0"/>
        <w:spacing w:line="360" w:lineRule="auto"/>
        <w:ind w:firstLineChars="200"/>
      </w:pPr>
      <w:r>
        <w:rPr>
          <w:rFonts w:hint="eastAsia"/>
        </w:rPr>
        <w:t>（</w:t>
      </w:r>
      <w:r>
        <w:rPr>
          <w:rFonts w:hint="eastAsia"/>
        </w:rPr>
        <w:t>2</w:t>
      </w:r>
      <w:r>
        <w:rPr>
          <w:rFonts w:hint="eastAsia"/>
        </w:rPr>
        <w:t>）暗房实训室简介</w:t>
      </w:r>
    </w:p>
    <w:p w:rsidR="0082727F" w:rsidRDefault="00281C0D">
      <w:pPr>
        <w:pStyle w:val="a0"/>
        <w:spacing w:line="360" w:lineRule="auto"/>
        <w:ind w:firstLineChars="200"/>
      </w:pPr>
      <w:r>
        <w:rPr>
          <w:rFonts w:hint="eastAsia"/>
        </w:rPr>
        <w:t>暗房实训室主要承担摄影摄像技术专业课程中涉及传统摄影技术的课程。具体围绕黑白摄影开展教学内容，通过暗房的操作和技能的一系列训练，使学生了解黑白摄影理论、学会实现用传统摄影方法创作与拍摄、了解黑白胶片的常规和非常规冲洗的药液成分与作用、配制与操作的方法；胶片的冲洗、黑白底片的鉴别方法及优秀黑白照片的质量标准；放制黑白照片的基本常识，如放大机种类与操作技术、控制曝光、调节反差；掌握黑白照片的多种修饰</w:t>
      </w:r>
      <w:r>
        <w:rPr>
          <w:rFonts w:hint="eastAsia"/>
        </w:rPr>
        <w:t>技法及创作性加工技法等。</w:t>
      </w:r>
    </w:p>
    <w:p w:rsidR="0082727F" w:rsidRDefault="00281C0D">
      <w:pPr>
        <w:pStyle w:val="a0"/>
        <w:spacing w:line="360" w:lineRule="auto"/>
        <w:ind w:firstLineChars="200"/>
      </w:pPr>
      <w:r>
        <w:rPr>
          <w:rFonts w:hint="eastAsia"/>
        </w:rPr>
        <w:t>主要实训设备：意大利产</w:t>
      </w:r>
      <w:r>
        <w:rPr>
          <w:rFonts w:hint="eastAsia"/>
        </w:rPr>
        <w:t>Durst</w:t>
      </w:r>
      <w:r>
        <w:rPr>
          <w:rFonts w:hint="eastAsia"/>
        </w:rPr>
        <w:t>放大机</w:t>
      </w:r>
      <w:r>
        <w:rPr>
          <w:rFonts w:hint="eastAsia"/>
        </w:rPr>
        <w:t>5</w:t>
      </w:r>
      <w:r>
        <w:rPr>
          <w:rFonts w:hint="eastAsia"/>
        </w:rPr>
        <w:t>台、国产</w:t>
      </w:r>
      <w:r>
        <w:rPr>
          <w:rFonts w:hint="eastAsia"/>
        </w:rPr>
        <w:t>Qihe</w:t>
      </w:r>
      <w:r>
        <w:rPr>
          <w:rFonts w:hint="eastAsia"/>
        </w:rPr>
        <w:t>放大机</w:t>
      </w:r>
      <w:r>
        <w:rPr>
          <w:rFonts w:hint="eastAsia"/>
        </w:rPr>
        <w:t>5</w:t>
      </w:r>
      <w:r>
        <w:rPr>
          <w:rFonts w:hint="eastAsia"/>
        </w:rPr>
        <w:t>台、</w:t>
      </w:r>
      <w:r>
        <w:rPr>
          <w:rFonts w:hint="eastAsia"/>
        </w:rPr>
        <w:t>JOBO</w:t>
      </w:r>
      <w:r>
        <w:rPr>
          <w:rFonts w:hint="eastAsia"/>
        </w:rPr>
        <w:t>冲洗机</w:t>
      </w:r>
      <w:r>
        <w:rPr>
          <w:rFonts w:hint="eastAsia"/>
        </w:rPr>
        <w:t>1</w:t>
      </w:r>
      <w:r>
        <w:rPr>
          <w:rFonts w:hint="eastAsia"/>
        </w:rPr>
        <w:t>台、</w:t>
      </w:r>
      <w:r>
        <w:rPr>
          <w:rFonts w:hint="eastAsia"/>
        </w:rPr>
        <w:t>AP</w:t>
      </w:r>
      <w:r>
        <w:rPr>
          <w:rFonts w:hint="eastAsia"/>
        </w:rPr>
        <w:t>显影罐</w:t>
      </w:r>
      <w:r>
        <w:rPr>
          <w:rFonts w:hint="eastAsia"/>
        </w:rPr>
        <w:t>20</w:t>
      </w:r>
      <w:r>
        <w:rPr>
          <w:rFonts w:hint="eastAsia"/>
        </w:rPr>
        <w:t>个。</w:t>
      </w:r>
    </w:p>
    <w:p w:rsidR="0082727F" w:rsidRDefault="00281C0D">
      <w:pPr>
        <w:pStyle w:val="a0"/>
        <w:spacing w:line="360" w:lineRule="auto"/>
        <w:ind w:firstLineChars="200"/>
      </w:pPr>
      <w:r>
        <w:rPr>
          <w:rFonts w:hint="eastAsia"/>
        </w:rPr>
        <w:t>主要课程：《暗房技术》</w:t>
      </w:r>
    </w:p>
    <w:p w:rsidR="0082727F" w:rsidRDefault="00281C0D">
      <w:pPr>
        <w:pStyle w:val="a0"/>
        <w:spacing w:line="360" w:lineRule="auto"/>
        <w:ind w:firstLineChars="200"/>
      </w:pPr>
      <w:r>
        <w:rPr>
          <w:rFonts w:hint="eastAsia"/>
        </w:rPr>
        <w:t>实训项目：传统银盐工艺、胶片冲洗技术实训、传统放大及处理工艺实训等。</w:t>
      </w:r>
    </w:p>
    <w:p w:rsidR="0082727F" w:rsidRDefault="00281C0D">
      <w:pPr>
        <w:pStyle w:val="a0"/>
        <w:spacing w:line="360" w:lineRule="auto"/>
        <w:ind w:firstLineChars="200"/>
      </w:pPr>
      <w:r>
        <w:rPr>
          <w:rFonts w:hint="eastAsia"/>
        </w:rPr>
        <w:t>（</w:t>
      </w:r>
      <w:r>
        <w:rPr>
          <w:rFonts w:hint="eastAsia"/>
        </w:rPr>
        <w:t>3</w:t>
      </w:r>
      <w:r>
        <w:rPr>
          <w:rFonts w:hint="eastAsia"/>
        </w:rPr>
        <w:t>）商业静物摄影棚简介</w:t>
      </w:r>
    </w:p>
    <w:p w:rsidR="0082727F" w:rsidRDefault="00281C0D">
      <w:pPr>
        <w:pStyle w:val="a0"/>
        <w:spacing w:line="360" w:lineRule="auto"/>
        <w:ind w:firstLineChars="200"/>
      </w:pPr>
      <w:r>
        <w:rPr>
          <w:rFonts w:hint="eastAsia"/>
        </w:rPr>
        <w:t>商业静物摄影棚是为了摄影摄像技术的学生能够有专业的空间进行静物的拍摄与创作练习。影棚按照专业商业静物摄影棚的要求进行设计，设道具储存间、授课区以及拍摄区三个部分。道具间储存了大量的拍摄道具与主题静物，能满足课程实训及拍摄的需要，棚内专门配备多个拍摄桌台。主要涉及广告摄影、创意摄影、商业摄影等课程的操作实训，还承担专业培训、社会服务等内容，是学生实践实训的重要场地之一。</w:t>
      </w:r>
    </w:p>
    <w:p w:rsidR="0082727F" w:rsidRDefault="00281C0D">
      <w:pPr>
        <w:pStyle w:val="a0"/>
        <w:spacing w:line="360" w:lineRule="auto"/>
        <w:ind w:firstLineChars="200"/>
      </w:pPr>
      <w:r>
        <w:rPr>
          <w:rFonts w:hint="eastAsia"/>
        </w:rPr>
        <w:t>主要实训设备：佳能单反相机、闪光灯、常亮灯、测光表、重型相机移动平台、拍摄桌、水槽、玻璃缸、顶灯架等器材用光道具。功能类道具分为静物类道具、</w:t>
      </w:r>
      <w:r>
        <w:rPr>
          <w:rFonts w:hint="eastAsia"/>
        </w:rPr>
        <w:t>服装类道具、化妆品类道具、电器类道具等。</w:t>
      </w:r>
    </w:p>
    <w:p w:rsidR="0082727F" w:rsidRDefault="00281C0D">
      <w:pPr>
        <w:pStyle w:val="a0"/>
        <w:spacing w:line="360" w:lineRule="auto"/>
        <w:ind w:firstLineChars="200"/>
      </w:pPr>
      <w:r>
        <w:rPr>
          <w:rFonts w:hint="eastAsia"/>
        </w:rPr>
        <w:t>主要课程：《商业产品摄影》《广告摄影》《商业摄影创作》《摄影基础》等。</w:t>
      </w:r>
    </w:p>
    <w:p w:rsidR="0082727F" w:rsidRDefault="00281C0D">
      <w:pPr>
        <w:pStyle w:val="a0"/>
        <w:spacing w:line="360" w:lineRule="auto"/>
        <w:ind w:firstLineChars="200"/>
      </w:pPr>
      <w:r>
        <w:rPr>
          <w:rFonts w:hint="eastAsia"/>
        </w:rPr>
        <w:t>实训项目：商业静物摄影用光、商业静物摄影创意项目、静物摄影艺术创作、竞赛项目等。</w:t>
      </w:r>
    </w:p>
    <w:p w:rsidR="0082727F" w:rsidRDefault="00281C0D">
      <w:pPr>
        <w:pStyle w:val="a0"/>
        <w:spacing w:line="360" w:lineRule="auto"/>
        <w:ind w:firstLineChars="200"/>
      </w:pPr>
      <w:r>
        <w:rPr>
          <w:rFonts w:hint="eastAsia"/>
        </w:rPr>
        <w:lastRenderedPageBreak/>
        <w:t>（</w:t>
      </w:r>
      <w:r>
        <w:rPr>
          <w:rFonts w:hint="eastAsia"/>
        </w:rPr>
        <w:t>4</w:t>
      </w:r>
      <w:r>
        <w:rPr>
          <w:rFonts w:hint="eastAsia"/>
        </w:rPr>
        <w:t>）商业人像摄影棚简介</w:t>
      </w:r>
    </w:p>
    <w:p w:rsidR="0082727F" w:rsidRDefault="00281C0D">
      <w:pPr>
        <w:pStyle w:val="a0"/>
        <w:spacing w:line="360" w:lineRule="auto"/>
        <w:ind w:firstLineChars="200"/>
      </w:pPr>
      <w:r>
        <w:rPr>
          <w:rFonts w:hint="eastAsia"/>
        </w:rPr>
        <w:t>商业人像摄影棚是摄影摄像技术专业图片摄影方向的实训室。依照国际商业人像摄影棚的要求设计建造。棚内设有无影墙，影棚的高度与宽度也是依照国际水准标准化定制。棚内有清晰的区域划分，设化妆间、休息区、服装间、拍摄区，能够满足绝大多数商业摄影相关的制作与拍摄项目要求。</w:t>
      </w:r>
    </w:p>
    <w:p w:rsidR="0082727F" w:rsidRDefault="00281C0D">
      <w:pPr>
        <w:pStyle w:val="a0"/>
        <w:spacing w:line="360" w:lineRule="auto"/>
        <w:ind w:firstLineChars="200"/>
      </w:pPr>
      <w:r>
        <w:rPr>
          <w:rFonts w:hint="eastAsia"/>
        </w:rPr>
        <w:t>主要实训设备</w:t>
      </w:r>
      <w:r>
        <w:rPr>
          <w:rFonts w:hint="eastAsia"/>
        </w:rPr>
        <w:t xml:space="preserve">: </w:t>
      </w:r>
      <w:r>
        <w:rPr>
          <w:rFonts w:hint="eastAsia"/>
        </w:rPr>
        <w:t>佳能单反相机、</w:t>
      </w:r>
      <w:r>
        <w:rPr>
          <w:rFonts w:hint="eastAsia"/>
        </w:rPr>
        <w:t>重型相机架、魔术腿、高速闪光灯、背景灯、测光表、工作台、反光伞、高清显示屏、广告伞等。</w:t>
      </w:r>
    </w:p>
    <w:p w:rsidR="0082727F" w:rsidRDefault="00281C0D">
      <w:pPr>
        <w:pStyle w:val="a0"/>
        <w:spacing w:line="360" w:lineRule="auto"/>
        <w:ind w:firstLineChars="200"/>
      </w:pPr>
      <w:r>
        <w:rPr>
          <w:rFonts w:hint="eastAsia"/>
        </w:rPr>
        <w:t>主要课程</w:t>
      </w:r>
      <w:r>
        <w:rPr>
          <w:rFonts w:hint="eastAsia"/>
        </w:rPr>
        <w:t xml:space="preserve">: </w:t>
      </w:r>
      <w:r>
        <w:rPr>
          <w:rFonts w:hint="eastAsia"/>
        </w:rPr>
        <w:t>《商业人像摄影》、《商业静物摄影》、《摄影艺术》、《摄影创作实践》、《人像摄影实践》、《联合作业实践》等。</w:t>
      </w:r>
    </w:p>
    <w:p w:rsidR="0082727F" w:rsidRDefault="00281C0D">
      <w:pPr>
        <w:pStyle w:val="a0"/>
        <w:spacing w:line="360" w:lineRule="auto"/>
        <w:ind w:firstLineChars="200"/>
      </w:pPr>
      <w:r>
        <w:rPr>
          <w:rFonts w:hint="eastAsia"/>
        </w:rPr>
        <w:t>实训项目：人像摄影用光、人像构图、创意摄影用光、静物摄影用光、创意人像、综合创作、联合作业实践、毕业设计、竞赛项目等。</w:t>
      </w:r>
      <w:r>
        <w:rPr>
          <w:rFonts w:hint="eastAsia"/>
        </w:rPr>
        <w:t xml:space="preserve"> </w:t>
      </w:r>
    </w:p>
    <w:p w:rsidR="0082727F" w:rsidRDefault="00281C0D">
      <w:pPr>
        <w:pStyle w:val="a0"/>
        <w:spacing w:line="360" w:lineRule="auto"/>
        <w:ind w:firstLineChars="200"/>
      </w:pPr>
      <w:r>
        <w:rPr>
          <w:rFonts w:hint="eastAsia"/>
        </w:rPr>
        <w:t>（</w:t>
      </w:r>
      <w:r>
        <w:rPr>
          <w:rFonts w:hint="eastAsia"/>
        </w:rPr>
        <w:t>5</w:t>
      </w:r>
      <w:r>
        <w:rPr>
          <w:rFonts w:hint="eastAsia"/>
        </w:rPr>
        <w:t>）婚纱摄影棚简介</w:t>
      </w:r>
    </w:p>
    <w:p w:rsidR="0082727F" w:rsidRDefault="00281C0D">
      <w:pPr>
        <w:pStyle w:val="a0"/>
        <w:spacing w:line="360" w:lineRule="auto"/>
        <w:ind w:firstLineChars="200"/>
      </w:pPr>
      <w:r>
        <w:rPr>
          <w:rFonts w:hint="eastAsia"/>
        </w:rPr>
        <w:t>婚纱摄影棚是为了摄影摄像技术专业图片摄影方向的同学能够更好地开展婚纱摄影实践创立的。影棚按照专业婚纱摄影棚的要求进行设计和制作，设有</w:t>
      </w:r>
      <w:r>
        <w:rPr>
          <w:rFonts w:hint="eastAsia"/>
        </w:rPr>
        <w:t>5</w:t>
      </w:r>
      <w:r>
        <w:rPr>
          <w:rFonts w:hint="eastAsia"/>
        </w:rPr>
        <w:t>个不同的主题置景，有楼梯、台阶、大窗户、花墙等拍摄场景，满足室内婚纱拍摄的大多数场景要求，能模拟实景用光与拍摄，可以进行婚纱人像类相关的实践与创作。</w:t>
      </w:r>
    </w:p>
    <w:p w:rsidR="0082727F" w:rsidRDefault="00281C0D">
      <w:pPr>
        <w:pStyle w:val="a0"/>
        <w:spacing w:line="360" w:lineRule="auto"/>
        <w:ind w:firstLineChars="200"/>
      </w:pPr>
      <w:r>
        <w:rPr>
          <w:rFonts w:hint="eastAsia"/>
        </w:rPr>
        <w:t>主要实训设备：佳能单反相机、闪光灯、电动幕布、背景灯、测光表、实景墙、拍摄实景置景及道具等。</w:t>
      </w:r>
    </w:p>
    <w:p w:rsidR="0082727F" w:rsidRDefault="00281C0D">
      <w:pPr>
        <w:pStyle w:val="a0"/>
        <w:spacing w:line="360" w:lineRule="auto"/>
        <w:ind w:firstLineChars="200"/>
      </w:pPr>
      <w:r>
        <w:rPr>
          <w:rFonts w:hint="eastAsia"/>
        </w:rPr>
        <w:t>主要课程：《婚纱摄影》《婚纱摄影实践》《摄影创作实践》《商业人像摄影》《摄影基础》《摄影艺术》等。</w:t>
      </w:r>
      <w:r>
        <w:rPr>
          <w:rFonts w:hint="eastAsia"/>
        </w:rPr>
        <w:t xml:space="preserve"> </w:t>
      </w:r>
    </w:p>
    <w:p w:rsidR="0082727F" w:rsidRDefault="00281C0D">
      <w:pPr>
        <w:pStyle w:val="a0"/>
        <w:spacing w:line="360" w:lineRule="auto"/>
        <w:ind w:firstLineChars="200"/>
      </w:pPr>
      <w:r>
        <w:rPr>
          <w:rFonts w:hint="eastAsia"/>
        </w:rPr>
        <w:t>实训项目：摄影构图实践、婚纱摄影</w:t>
      </w:r>
      <w:r>
        <w:rPr>
          <w:rFonts w:hint="eastAsia"/>
        </w:rPr>
        <w:t>用光实践、摄影基础训练、人像色彩实践、创意人像实践、竞赛项目等。</w:t>
      </w:r>
    </w:p>
    <w:p w:rsidR="0082727F" w:rsidRDefault="00281C0D">
      <w:pPr>
        <w:pStyle w:val="a0"/>
        <w:spacing w:line="360" w:lineRule="auto"/>
        <w:ind w:firstLineChars="200"/>
      </w:pPr>
      <w:r>
        <w:rPr>
          <w:rFonts w:hint="eastAsia"/>
        </w:rPr>
        <w:t>（</w:t>
      </w:r>
      <w:r>
        <w:rPr>
          <w:rFonts w:hint="eastAsia"/>
        </w:rPr>
        <w:t>6</w:t>
      </w:r>
      <w:r>
        <w:rPr>
          <w:rFonts w:hint="eastAsia"/>
        </w:rPr>
        <w:t>）摄像实训室简介</w:t>
      </w:r>
    </w:p>
    <w:p w:rsidR="0082727F" w:rsidRDefault="00281C0D">
      <w:pPr>
        <w:pStyle w:val="a0"/>
        <w:spacing w:line="360" w:lineRule="auto"/>
        <w:ind w:firstLineChars="200"/>
      </w:pPr>
      <w:r>
        <w:rPr>
          <w:rFonts w:hint="eastAsia"/>
        </w:rPr>
        <w:t>摄像实训室主要承担摄影摄像技术、广播影视节目制作等专业课程中涉及电影摄影、影视打光、短片制作等课程。具体围绕影视剧拍摄开展教学内容，通过摄影机的一系列技能操作和电影摄影理论知识，使学生了解主流摄影器械并掌握电影语法，学会选择合适的拍摄设备，并根据剧本、人物设计镜头，完成剧情片的拍摄。</w:t>
      </w:r>
    </w:p>
    <w:p w:rsidR="0082727F" w:rsidRDefault="00281C0D">
      <w:pPr>
        <w:pStyle w:val="a0"/>
        <w:spacing w:line="360" w:lineRule="auto"/>
        <w:ind w:firstLineChars="200"/>
      </w:pPr>
      <w:r>
        <w:rPr>
          <w:rFonts w:hint="eastAsia"/>
        </w:rPr>
        <w:t>主要设备：索尼</w:t>
      </w:r>
      <w:r>
        <w:rPr>
          <w:rFonts w:hint="eastAsia"/>
        </w:rPr>
        <w:t>PXW-FS7 2</w:t>
      </w:r>
      <w:r>
        <w:rPr>
          <w:rFonts w:hint="eastAsia"/>
        </w:rPr>
        <w:t>套、索尼</w:t>
      </w:r>
      <w:r>
        <w:rPr>
          <w:rFonts w:hint="eastAsia"/>
        </w:rPr>
        <w:t>PMW-EX280 2</w:t>
      </w:r>
      <w:r>
        <w:rPr>
          <w:rFonts w:hint="eastAsia"/>
        </w:rPr>
        <w:t>台、松下</w:t>
      </w:r>
      <w:r>
        <w:rPr>
          <w:rFonts w:hint="eastAsia"/>
        </w:rPr>
        <w:t xml:space="preserve"> AG-DVX200MC 3</w:t>
      </w:r>
      <w:r>
        <w:rPr>
          <w:rFonts w:hint="eastAsia"/>
        </w:rPr>
        <w:t>台、</w:t>
      </w:r>
      <w:r>
        <w:rPr>
          <w:rFonts w:hint="eastAsia"/>
        </w:rPr>
        <w:t>4K</w:t>
      </w:r>
      <w:r>
        <w:rPr>
          <w:rFonts w:hint="eastAsia"/>
        </w:rPr>
        <w:t>高清电影级监视器</w:t>
      </w:r>
      <w:r>
        <w:rPr>
          <w:rFonts w:hint="eastAsia"/>
        </w:rPr>
        <w:t xml:space="preserve"> 2</w:t>
      </w:r>
      <w:r>
        <w:rPr>
          <w:rFonts w:hint="eastAsia"/>
        </w:rPr>
        <w:t>台、阿莱型电</w:t>
      </w:r>
      <w:r>
        <w:rPr>
          <w:rFonts w:hint="eastAsia"/>
        </w:rPr>
        <w:t>影级影视镝灯</w:t>
      </w:r>
      <w:r>
        <w:rPr>
          <w:rFonts w:hint="eastAsia"/>
        </w:rPr>
        <w:t xml:space="preserve"> 1</w:t>
      </w:r>
      <w:r>
        <w:rPr>
          <w:rFonts w:hint="eastAsia"/>
        </w:rPr>
        <w:t>组</w:t>
      </w:r>
      <w:r>
        <w:rPr>
          <w:rFonts w:hint="eastAsia"/>
        </w:rPr>
        <w:t xml:space="preserve"> </w:t>
      </w:r>
      <w:r>
        <w:rPr>
          <w:rFonts w:hint="eastAsia"/>
        </w:rPr>
        <w:t>、大摇臂</w:t>
      </w:r>
      <w:r>
        <w:rPr>
          <w:rFonts w:hint="eastAsia"/>
        </w:rPr>
        <w:t xml:space="preserve"> 2</w:t>
      </w:r>
      <w:r>
        <w:rPr>
          <w:rFonts w:hint="eastAsia"/>
        </w:rPr>
        <w:t>套、斯坦尼康摄影套装</w:t>
      </w:r>
      <w:r>
        <w:rPr>
          <w:rFonts w:hint="eastAsia"/>
        </w:rPr>
        <w:t xml:space="preserve"> 1</w:t>
      </w:r>
      <w:r>
        <w:rPr>
          <w:rFonts w:hint="eastAsia"/>
        </w:rPr>
        <w:t>个、移动轨道</w:t>
      </w:r>
      <w:r>
        <w:rPr>
          <w:rFonts w:hint="eastAsia"/>
        </w:rPr>
        <w:t xml:space="preserve"> 2</w:t>
      </w:r>
      <w:r>
        <w:rPr>
          <w:rFonts w:hint="eastAsia"/>
        </w:rPr>
        <w:t>套、</w:t>
      </w:r>
      <w:r>
        <w:rPr>
          <w:rFonts w:hint="eastAsia"/>
        </w:rPr>
        <w:t>LED</w:t>
      </w:r>
      <w:r>
        <w:rPr>
          <w:rFonts w:hint="eastAsia"/>
        </w:rPr>
        <w:t>灯若干、以及其他辅助拍摄、照明设备等若干。</w:t>
      </w:r>
    </w:p>
    <w:p w:rsidR="0082727F" w:rsidRDefault="00281C0D">
      <w:pPr>
        <w:pStyle w:val="a0"/>
        <w:spacing w:line="360" w:lineRule="auto"/>
        <w:ind w:firstLineChars="200"/>
      </w:pPr>
      <w:r>
        <w:rPr>
          <w:rFonts w:hint="eastAsia"/>
        </w:rPr>
        <w:lastRenderedPageBreak/>
        <w:t>主要课程：《摄像机原理与使用》、《摄像艺术》、《影视照明》、《影视构图》、《影视短片创作》、《商业短片创作》、《影视导演基础》、《毕业联合实践》等。</w:t>
      </w:r>
    </w:p>
    <w:p w:rsidR="0082727F" w:rsidRDefault="00281C0D">
      <w:pPr>
        <w:pStyle w:val="a0"/>
        <w:spacing w:line="360" w:lineRule="auto"/>
        <w:ind w:firstLineChars="200"/>
      </w:pPr>
      <w:r>
        <w:rPr>
          <w:rFonts w:hint="eastAsia"/>
        </w:rPr>
        <w:t>实训项目：摄影机的使用、调整与维护、电影构图技巧、运动摄影、影视打光与特殊光效、场面调度、短片拍摄、竞赛项目等。</w:t>
      </w:r>
    </w:p>
    <w:p w:rsidR="0082727F" w:rsidRDefault="00281C0D">
      <w:pPr>
        <w:pStyle w:val="a0"/>
        <w:spacing w:line="360" w:lineRule="auto"/>
        <w:ind w:firstLineChars="200"/>
      </w:pPr>
      <w:r>
        <w:rPr>
          <w:rFonts w:hint="eastAsia"/>
        </w:rPr>
        <w:t>（</w:t>
      </w:r>
      <w:r>
        <w:rPr>
          <w:rFonts w:hint="eastAsia"/>
        </w:rPr>
        <w:t>7</w:t>
      </w:r>
      <w:r>
        <w:rPr>
          <w:rFonts w:hint="eastAsia"/>
        </w:rPr>
        <w:t>）多功能厅简介</w:t>
      </w:r>
    </w:p>
    <w:p w:rsidR="0082727F" w:rsidRDefault="00281C0D">
      <w:pPr>
        <w:pStyle w:val="a0"/>
        <w:spacing w:line="360" w:lineRule="auto"/>
        <w:ind w:firstLineChars="200"/>
      </w:pPr>
      <w:r>
        <w:rPr>
          <w:rFonts w:hint="eastAsia"/>
        </w:rPr>
        <w:t>实训室简介：</w:t>
      </w:r>
      <w:r>
        <w:rPr>
          <w:rFonts w:hint="eastAsia"/>
        </w:rPr>
        <w:t xml:space="preserve">   </w:t>
      </w:r>
    </w:p>
    <w:p w:rsidR="0082727F" w:rsidRDefault="00281C0D">
      <w:pPr>
        <w:pStyle w:val="a0"/>
        <w:spacing w:line="360" w:lineRule="auto"/>
        <w:ind w:firstLineChars="200"/>
      </w:pPr>
      <w:r>
        <w:rPr>
          <w:rFonts w:hint="eastAsia"/>
        </w:rPr>
        <w:t>多功能作主要为影视制作学院会议室与教室使用</w:t>
      </w:r>
      <w:r>
        <w:t>，</w:t>
      </w:r>
      <w:r>
        <w:rPr>
          <w:rFonts w:hint="eastAsia"/>
        </w:rPr>
        <w:t>致力于通过与会议平板的交互模拟进行新闻</w:t>
      </w:r>
      <w:r>
        <w:rPr>
          <w:rFonts w:hint="eastAsia"/>
        </w:rPr>
        <w:t>发布会</w:t>
      </w:r>
      <w:r>
        <w:t>、</w:t>
      </w:r>
      <w:r>
        <w:rPr>
          <w:rFonts w:hint="eastAsia"/>
        </w:rPr>
        <w:t>记者招待会</w:t>
      </w:r>
      <w:r>
        <w:t>、</w:t>
      </w:r>
      <w:r>
        <w:rPr>
          <w:rFonts w:hint="eastAsia"/>
        </w:rPr>
        <w:t>新媒体直播</w:t>
      </w:r>
      <w:r>
        <w:t>、</w:t>
      </w:r>
      <w:r>
        <w:rPr>
          <w:rFonts w:hint="eastAsia"/>
        </w:rPr>
        <w:t>电视节目主持等相关练习。并通过场地桌椅变换组织辩论会</w:t>
      </w:r>
      <w:r>
        <w:t>、</w:t>
      </w:r>
      <w:r>
        <w:rPr>
          <w:rFonts w:hint="eastAsia"/>
        </w:rPr>
        <w:t>模拟圆桌会议等学生活动</w:t>
      </w:r>
      <w:r>
        <w:t>。</w:t>
      </w:r>
    </w:p>
    <w:p w:rsidR="0082727F" w:rsidRDefault="00281C0D">
      <w:pPr>
        <w:pStyle w:val="a0"/>
        <w:spacing w:line="360" w:lineRule="auto"/>
        <w:ind w:firstLineChars="200"/>
      </w:pPr>
      <w:r>
        <w:rPr>
          <w:rFonts w:hint="eastAsia"/>
        </w:rPr>
        <w:t>主要实训设备：会议平板</w:t>
      </w:r>
      <w:r>
        <w:t>、</w:t>
      </w:r>
      <w:r>
        <w:rPr>
          <w:rFonts w:hint="eastAsia"/>
        </w:rPr>
        <w:t>直播系统、可移动式桌椅等。</w:t>
      </w:r>
    </w:p>
    <w:p w:rsidR="0082727F" w:rsidRDefault="00281C0D">
      <w:pPr>
        <w:pStyle w:val="a0"/>
        <w:spacing w:line="360" w:lineRule="auto"/>
        <w:ind w:firstLineChars="200"/>
      </w:pPr>
      <w:r>
        <w:rPr>
          <w:rFonts w:hint="eastAsia"/>
        </w:rPr>
        <w:t>主要课程：《新闻采访与写作》、《媒体经营与管理》、《新闻摄像》、《视听语言》、《导演基础》等。</w:t>
      </w:r>
    </w:p>
    <w:p w:rsidR="0082727F" w:rsidRDefault="00281C0D">
      <w:pPr>
        <w:pStyle w:val="a0"/>
        <w:spacing w:line="360" w:lineRule="auto"/>
        <w:ind w:firstLineChars="200"/>
      </w:pPr>
      <w:r>
        <w:rPr>
          <w:rFonts w:hint="eastAsia"/>
        </w:rPr>
        <w:t>实训项目：新闻采编实训</w:t>
      </w:r>
      <w:r>
        <w:t>、</w:t>
      </w:r>
      <w:r>
        <w:rPr>
          <w:rFonts w:hint="eastAsia"/>
        </w:rPr>
        <w:t>新闻写作实训</w:t>
      </w:r>
      <w:r>
        <w:t>、</w:t>
      </w:r>
      <w:r>
        <w:rPr>
          <w:rFonts w:hint="eastAsia"/>
        </w:rPr>
        <w:t>报纸编辑实训</w:t>
      </w:r>
      <w:r>
        <w:t>、</w:t>
      </w:r>
      <w:r>
        <w:rPr>
          <w:rFonts w:hint="eastAsia"/>
        </w:rPr>
        <w:t>模拟新闻发布会</w:t>
      </w:r>
      <w:r>
        <w:t>、</w:t>
      </w:r>
      <w:r>
        <w:rPr>
          <w:rFonts w:hint="eastAsia"/>
        </w:rPr>
        <w:t>模拟记者招待会</w:t>
      </w:r>
      <w:r>
        <w:t>、</w:t>
      </w:r>
      <w:r>
        <w:rPr>
          <w:rFonts w:hint="eastAsia"/>
        </w:rPr>
        <w:t>模拟编前会</w:t>
      </w:r>
      <w:r>
        <w:t>、</w:t>
      </w:r>
      <w:r>
        <w:rPr>
          <w:rFonts w:hint="eastAsia"/>
        </w:rPr>
        <w:t>电视节目主持实训</w:t>
      </w:r>
      <w:r>
        <w:t>、</w:t>
      </w:r>
      <w:r>
        <w:rPr>
          <w:rFonts w:hint="eastAsia"/>
        </w:rPr>
        <w:t>新媒体直播实训、拉片、竞赛项目等</w:t>
      </w:r>
      <w:r>
        <w:t>。</w:t>
      </w:r>
    </w:p>
    <w:p w:rsidR="0082727F" w:rsidRDefault="00281C0D">
      <w:pPr>
        <w:pStyle w:val="a0"/>
        <w:spacing w:line="360" w:lineRule="auto"/>
        <w:ind w:firstLineChars="200"/>
      </w:pPr>
      <w:r>
        <w:rPr>
          <w:rFonts w:hint="eastAsia"/>
        </w:rPr>
        <w:t>（</w:t>
      </w:r>
      <w:r>
        <w:rPr>
          <w:rFonts w:hint="eastAsia"/>
        </w:rPr>
        <w:t>8</w:t>
      </w:r>
      <w:r>
        <w:rPr>
          <w:rFonts w:hint="eastAsia"/>
        </w:rPr>
        <w:t>）非编机房（一）简介</w:t>
      </w:r>
      <w:r>
        <w:rPr>
          <w:rFonts w:hint="eastAsia"/>
        </w:rPr>
        <w:t xml:space="preserve"> </w:t>
      </w:r>
    </w:p>
    <w:p w:rsidR="0082727F" w:rsidRDefault="00281C0D">
      <w:pPr>
        <w:pStyle w:val="a0"/>
        <w:spacing w:line="360" w:lineRule="auto"/>
        <w:ind w:firstLineChars="200"/>
      </w:pPr>
      <w:r>
        <w:rPr>
          <w:rFonts w:hint="eastAsia"/>
        </w:rPr>
        <w:t>非编机房（一）是主要培养广播影视节目制作、影视动画、摄影摄像技术、影视编导</w:t>
      </w:r>
      <w:r>
        <w:rPr>
          <w:rFonts w:hint="eastAsia"/>
        </w:rPr>
        <w:t>、新闻采编与制作等专业学生影视后期制作实践能力的实训室，为学生搭建影视制作后期实践的学习和创作平台。</w:t>
      </w:r>
    </w:p>
    <w:p w:rsidR="0082727F" w:rsidRDefault="00281C0D">
      <w:pPr>
        <w:pStyle w:val="a0"/>
        <w:spacing w:line="360" w:lineRule="auto"/>
        <w:ind w:firstLineChars="200"/>
      </w:pPr>
      <w:r>
        <w:rPr>
          <w:rFonts w:hint="eastAsia"/>
        </w:rPr>
        <w:t>主要实训设备：联想工作站</w:t>
      </w:r>
      <w:r>
        <w:rPr>
          <w:rFonts w:hint="eastAsia"/>
        </w:rPr>
        <w:t>33</w:t>
      </w:r>
      <w:r>
        <w:rPr>
          <w:rFonts w:hint="eastAsia"/>
        </w:rPr>
        <w:t>台、手绘板</w:t>
      </w:r>
      <w:r>
        <w:rPr>
          <w:rFonts w:hint="eastAsia"/>
        </w:rPr>
        <w:t>33</w:t>
      </w:r>
      <w:r>
        <w:rPr>
          <w:rFonts w:hint="eastAsia"/>
        </w:rPr>
        <w:t>块、</w:t>
      </w:r>
      <w:r>
        <w:rPr>
          <w:rFonts w:hint="eastAsia"/>
        </w:rPr>
        <w:t>3D</w:t>
      </w:r>
      <w:r>
        <w:rPr>
          <w:rFonts w:hint="eastAsia"/>
        </w:rPr>
        <w:t>眼镜</w:t>
      </w:r>
      <w:r>
        <w:rPr>
          <w:rFonts w:hint="eastAsia"/>
        </w:rPr>
        <w:t>40</w:t>
      </w:r>
      <w:r>
        <w:rPr>
          <w:rFonts w:hint="eastAsia"/>
        </w:rPr>
        <w:t>套</w:t>
      </w:r>
    </w:p>
    <w:p w:rsidR="0082727F" w:rsidRDefault="00281C0D">
      <w:pPr>
        <w:pStyle w:val="a0"/>
        <w:spacing w:line="360" w:lineRule="auto"/>
        <w:ind w:firstLineChars="200"/>
      </w:pPr>
      <w:r>
        <w:rPr>
          <w:rFonts w:hint="eastAsia"/>
        </w:rPr>
        <w:t>主要课程：《后期软件基础》、《三维软件基础》、《平面设计软件基础》、《影视合成》、《影视特效制作》、《影视包装》、《影视剪辑》等。</w:t>
      </w:r>
      <w:r>
        <w:rPr>
          <w:rFonts w:hint="eastAsia"/>
        </w:rPr>
        <w:t xml:space="preserve">   </w:t>
      </w:r>
    </w:p>
    <w:p w:rsidR="0082727F" w:rsidRDefault="00281C0D">
      <w:pPr>
        <w:pStyle w:val="a0"/>
        <w:spacing w:line="360" w:lineRule="auto"/>
        <w:ind w:firstLineChars="200"/>
      </w:pPr>
      <w:r>
        <w:rPr>
          <w:rFonts w:hint="eastAsia"/>
        </w:rPr>
        <w:t>实训项目：平面设计、视频剪辑、三维建模、后期合成、栏目包装、影视特效制作、数字音频制作、竞赛项目等。</w:t>
      </w:r>
    </w:p>
    <w:p w:rsidR="0082727F" w:rsidRDefault="00281C0D">
      <w:pPr>
        <w:pStyle w:val="a0"/>
        <w:spacing w:line="360" w:lineRule="auto"/>
        <w:ind w:firstLineChars="200"/>
      </w:pPr>
      <w:r>
        <w:rPr>
          <w:rFonts w:hint="eastAsia"/>
        </w:rPr>
        <w:t>（</w:t>
      </w:r>
      <w:r>
        <w:rPr>
          <w:rFonts w:hint="eastAsia"/>
        </w:rPr>
        <w:t>9</w:t>
      </w:r>
      <w:r>
        <w:rPr>
          <w:rFonts w:hint="eastAsia"/>
        </w:rPr>
        <w:t>）非编机房（二）简介：</w:t>
      </w:r>
      <w:r>
        <w:rPr>
          <w:rFonts w:hint="eastAsia"/>
        </w:rPr>
        <w:t xml:space="preserve">   </w:t>
      </w:r>
    </w:p>
    <w:p w:rsidR="0082727F" w:rsidRDefault="00281C0D">
      <w:pPr>
        <w:pStyle w:val="a0"/>
        <w:spacing w:line="360" w:lineRule="auto"/>
        <w:ind w:firstLineChars="200"/>
      </w:pPr>
      <w:r>
        <w:rPr>
          <w:rFonts w:hint="eastAsia"/>
        </w:rPr>
        <w:t>非编机房（二）是主要培养广播影视节目制作、影视动画、摄影摄像技术、影视编导</w:t>
      </w:r>
      <w:r>
        <w:rPr>
          <w:rFonts w:hint="eastAsia"/>
        </w:rPr>
        <w:t>、新闻采编与制作等专业学生影视后期制作实践能力的实训室，为学生搭建影视制作后期实践的学习和创作平台。</w:t>
      </w:r>
    </w:p>
    <w:p w:rsidR="0082727F" w:rsidRDefault="00281C0D">
      <w:pPr>
        <w:pStyle w:val="a0"/>
        <w:spacing w:line="360" w:lineRule="auto"/>
        <w:ind w:firstLineChars="200"/>
      </w:pPr>
      <w:r>
        <w:rPr>
          <w:rFonts w:hint="eastAsia"/>
        </w:rPr>
        <w:t>主要实训设备：联想工作站</w:t>
      </w:r>
      <w:r>
        <w:rPr>
          <w:rFonts w:hint="eastAsia"/>
        </w:rPr>
        <w:t>49</w:t>
      </w:r>
      <w:r>
        <w:rPr>
          <w:rFonts w:hint="eastAsia"/>
        </w:rPr>
        <w:t>台、手绘板</w:t>
      </w:r>
      <w:r>
        <w:rPr>
          <w:rFonts w:hint="eastAsia"/>
        </w:rPr>
        <w:t>49</w:t>
      </w:r>
      <w:r>
        <w:rPr>
          <w:rFonts w:hint="eastAsia"/>
        </w:rPr>
        <w:t>块、</w:t>
      </w:r>
      <w:r>
        <w:rPr>
          <w:rFonts w:hint="eastAsia"/>
        </w:rPr>
        <w:t>3D</w:t>
      </w:r>
      <w:r>
        <w:rPr>
          <w:rFonts w:hint="eastAsia"/>
        </w:rPr>
        <w:t>眼镜</w:t>
      </w:r>
      <w:r>
        <w:rPr>
          <w:rFonts w:hint="eastAsia"/>
        </w:rPr>
        <w:t>50</w:t>
      </w:r>
      <w:r>
        <w:rPr>
          <w:rFonts w:hint="eastAsia"/>
        </w:rPr>
        <w:t>套</w:t>
      </w:r>
    </w:p>
    <w:p w:rsidR="0082727F" w:rsidRDefault="00281C0D">
      <w:pPr>
        <w:pStyle w:val="a0"/>
        <w:spacing w:line="360" w:lineRule="auto"/>
        <w:ind w:firstLineChars="200"/>
      </w:pPr>
      <w:r>
        <w:rPr>
          <w:rFonts w:hint="eastAsia"/>
        </w:rPr>
        <w:t>主要课程：《后期软件基础》、《三维软件基础》、《平面设计软件基础》、《影视合成》、《影视特效制作》、《影视包装》、《影视剪辑》等。</w:t>
      </w:r>
      <w:r>
        <w:rPr>
          <w:rFonts w:hint="eastAsia"/>
        </w:rPr>
        <w:t xml:space="preserve">   </w:t>
      </w:r>
    </w:p>
    <w:p w:rsidR="0082727F" w:rsidRDefault="00281C0D">
      <w:pPr>
        <w:pStyle w:val="a0"/>
        <w:spacing w:line="360" w:lineRule="auto"/>
        <w:ind w:firstLineChars="200"/>
      </w:pPr>
      <w:r>
        <w:rPr>
          <w:rFonts w:hint="eastAsia"/>
        </w:rPr>
        <w:lastRenderedPageBreak/>
        <w:t>实训项目：平面设计、视频剪辑、三维建模、后期合成、栏目包装、影视特效制作、数字音频制作、竞赛项目等。</w:t>
      </w:r>
    </w:p>
    <w:p w:rsidR="0082727F" w:rsidRDefault="0082727F">
      <w:pPr>
        <w:pStyle w:val="a0"/>
        <w:spacing w:line="360" w:lineRule="auto"/>
        <w:ind w:firstLineChars="200"/>
      </w:pPr>
    </w:p>
    <w:p w:rsidR="0082727F" w:rsidRDefault="00281C0D">
      <w:pPr>
        <w:ind w:firstLine="420"/>
      </w:pPr>
      <w:r>
        <w:rPr>
          <w:rFonts w:hint="eastAsia"/>
        </w:rPr>
        <w:t>3.</w:t>
      </w:r>
      <w:r>
        <w:rPr>
          <w:rFonts w:hint="eastAsia"/>
        </w:rPr>
        <w:t>教学资源</w:t>
      </w:r>
    </w:p>
    <w:p w:rsidR="0082727F" w:rsidRDefault="00281C0D">
      <w:pPr>
        <w:pStyle w:val="a0"/>
        <w:spacing w:line="360" w:lineRule="auto"/>
        <w:ind w:firstLineChars="0"/>
      </w:pPr>
      <w:r>
        <w:rPr>
          <w:rFonts w:ascii="宋体" w:hAnsi="宋体" w:hint="eastAsia"/>
          <w:kern w:val="0"/>
          <w:szCs w:val="21"/>
        </w:rPr>
        <w:t>（</w:t>
      </w:r>
      <w:r>
        <w:rPr>
          <w:rFonts w:ascii="宋体" w:hAnsi="宋体" w:hint="eastAsia"/>
          <w:kern w:val="0"/>
          <w:szCs w:val="21"/>
        </w:rPr>
        <w:t>1</w:t>
      </w:r>
      <w:r>
        <w:rPr>
          <w:rFonts w:ascii="宋体" w:hAnsi="宋体" w:hint="eastAsia"/>
          <w:kern w:val="0"/>
          <w:szCs w:val="21"/>
        </w:rPr>
        <w:t>）本专业利用</w:t>
      </w:r>
      <w:r>
        <w:rPr>
          <w:rFonts w:hint="eastAsia"/>
        </w:rPr>
        <w:t>区域及专业优势，邀请多位业内实操经验丰富的专家若干，为学生们定期现场授课，提升他们对本专业的认知与掌握水平；同时邀请业内名家前来讲座，进一步拓展学生们的视野，为他们将来走向社会打好基础。</w:t>
      </w:r>
    </w:p>
    <w:p w:rsidR="0082727F" w:rsidRDefault="00281C0D">
      <w:pPr>
        <w:pStyle w:val="a0"/>
        <w:spacing w:line="360" w:lineRule="auto"/>
        <w:ind w:firstLineChars="0"/>
      </w:pPr>
      <w:r>
        <w:rPr>
          <w:rFonts w:hint="eastAsia"/>
        </w:rPr>
        <w:t>（</w:t>
      </w:r>
      <w:r>
        <w:rPr>
          <w:rFonts w:hint="eastAsia"/>
        </w:rPr>
        <w:t>2</w:t>
      </w:r>
      <w:r>
        <w:rPr>
          <w:rFonts w:hint="eastAsia"/>
        </w:rPr>
        <w:t>）本专业积极与其它相关专业名校建立联系，通过订阅专业期刊、核心期刊、以及参加国家、省市级的大学生摄影比赛、摄影展览等方式促进专业交流，同时也为学生们争取到更多学习和展示的机会。</w:t>
      </w:r>
    </w:p>
    <w:p w:rsidR="0082727F" w:rsidRDefault="00281C0D">
      <w:pPr>
        <w:ind w:firstLine="420"/>
        <w:rPr>
          <w:rFonts w:ascii="宋体" w:hAnsi="宋体"/>
          <w:kern w:val="0"/>
          <w:szCs w:val="21"/>
        </w:rPr>
      </w:pPr>
      <w:r>
        <w:rPr>
          <w:rFonts w:hint="eastAsia"/>
        </w:rPr>
        <w:t>（</w:t>
      </w:r>
      <w:r>
        <w:rPr>
          <w:rFonts w:hint="eastAsia"/>
        </w:rPr>
        <w:t>3</w:t>
      </w:r>
      <w:r>
        <w:rPr>
          <w:rFonts w:hint="eastAsia"/>
        </w:rPr>
        <w:t>）</w:t>
      </w:r>
      <w:r>
        <w:rPr>
          <w:rFonts w:ascii="宋体" w:hAnsi="宋体" w:hint="eastAsia"/>
          <w:kern w:val="0"/>
          <w:szCs w:val="21"/>
        </w:rPr>
        <w:t>本专业建设有教学资源库，包括教学案例、学生作品库、教学材料、教材及在线课程开发等内容，还有教师资源、基础设施等，为学生提供大量的实习岗位</w:t>
      </w:r>
      <w:r>
        <w:rPr>
          <w:rFonts w:ascii="宋体" w:hAnsi="宋体" w:hint="eastAsia"/>
          <w:kern w:val="0"/>
          <w:szCs w:val="21"/>
        </w:rPr>
        <w:t>与就业机会。</w:t>
      </w:r>
    </w:p>
    <w:p w:rsidR="0082727F" w:rsidRDefault="00281C0D">
      <w:pPr>
        <w:pStyle w:val="ac"/>
        <w:spacing w:before="156" w:after="156"/>
        <w:rPr>
          <w:rFonts w:hint="default"/>
        </w:rPr>
      </w:pPr>
      <w:bookmarkStart w:id="55" w:name="_Toc3507"/>
      <w:bookmarkStart w:id="56" w:name="_Toc3883497"/>
      <w:bookmarkStart w:id="57" w:name="_Toc10062"/>
      <w:r>
        <w:t>十一、教学评价</w:t>
      </w:r>
      <w:bookmarkEnd w:id="55"/>
      <w:bookmarkEnd w:id="56"/>
      <w:bookmarkEnd w:id="57"/>
    </w:p>
    <w:p w:rsidR="0082727F" w:rsidRDefault="00281C0D">
      <w:pPr>
        <w:ind w:firstLine="420"/>
        <w:rPr>
          <w:rFonts w:ascii="宋体" w:hAnsi="宋体"/>
        </w:rPr>
      </w:pPr>
      <w:r>
        <w:rPr>
          <w:rFonts w:ascii="宋体" w:hAnsi="宋体" w:hint="eastAsia"/>
          <w:kern w:val="0"/>
        </w:rPr>
        <w:t>为了掌握学生学习专业课程学习的状态与性态，检验课程的教学效果与质量，激发学生的学习潜能，提高学生学习本门课程的学习兴趣，引导学生积极主动正确地学习，根据课程标准以及课程建设规划要求，制定课程考核方案，用以考核学生能力、知识和技能。</w:t>
      </w:r>
    </w:p>
    <w:p w:rsidR="0082727F" w:rsidRDefault="00281C0D">
      <w:pPr>
        <w:ind w:firstLine="420"/>
        <w:rPr>
          <w:rFonts w:ascii="宋体" w:hAnsi="宋体"/>
          <w:kern w:val="0"/>
        </w:rPr>
      </w:pPr>
      <w:r>
        <w:rPr>
          <w:rFonts w:ascii="宋体" w:hAnsi="宋体" w:hint="eastAsia"/>
          <w:kern w:val="0"/>
        </w:rPr>
        <w:t>课程考核采取百分制。由于摄影摄像专业课程教学的独特性，摄影摄像专业课程考核成绩由平时形成性考核占</w:t>
      </w:r>
      <w:r>
        <w:rPr>
          <w:rFonts w:ascii="宋体" w:hAnsi="宋体" w:hint="eastAsia"/>
          <w:kern w:val="0"/>
        </w:rPr>
        <w:t>50%</w:t>
      </w:r>
      <w:r>
        <w:rPr>
          <w:rFonts w:ascii="宋体" w:hAnsi="宋体" w:hint="eastAsia"/>
          <w:kern w:val="0"/>
        </w:rPr>
        <w:t>，期末终结性考核成绩占</w:t>
      </w:r>
      <w:r>
        <w:rPr>
          <w:rFonts w:ascii="宋体" w:hAnsi="宋体" w:hint="eastAsia"/>
          <w:kern w:val="0"/>
        </w:rPr>
        <w:t>50%</w:t>
      </w:r>
      <w:r>
        <w:rPr>
          <w:rFonts w:ascii="宋体" w:hAnsi="宋体" w:hint="eastAsia"/>
          <w:kern w:val="0"/>
        </w:rPr>
        <w:t>构成。</w:t>
      </w:r>
    </w:p>
    <w:p w:rsidR="0082727F" w:rsidRDefault="00281C0D">
      <w:pPr>
        <w:ind w:firstLine="422"/>
        <w:jc w:val="center"/>
        <w:rPr>
          <w:rFonts w:ascii="宋体" w:hAnsi="宋体"/>
          <w:b/>
          <w:bCs/>
          <w:kern w:val="0"/>
          <w:szCs w:val="21"/>
        </w:rPr>
      </w:pPr>
      <w:r>
        <w:rPr>
          <w:rFonts w:ascii="宋体" w:hAnsi="宋体" w:hint="eastAsia"/>
          <w:b/>
          <w:bCs/>
          <w:kern w:val="0"/>
          <w:szCs w:val="21"/>
        </w:rPr>
        <w:t>形成性考核分值构成表</w:t>
      </w:r>
    </w:p>
    <w:tbl>
      <w:tblPr>
        <w:tblW w:w="0" w:type="auto"/>
        <w:jc w:val="center"/>
        <w:tblLayout w:type="fixed"/>
        <w:tblCellMar>
          <w:left w:w="30" w:type="dxa"/>
          <w:right w:w="30" w:type="dxa"/>
        </w:tblCellMar>
        <w:tblLook w:val="04A0" w:firstRow="1" w:lastRow="0" w:firstColumn="1" w:lastColumn="0" w:noHBand="0" w:noVBand="1"/>
      </w:tblPr>
      <w:tblGrid>
        <w:gridCol w:w="869"/>
        <w:gridCol w:w="1189"/>
        <w:gridCol w:w="1633"/>
        <w:gridCol w:w="4167"/>
        <w:gridCol w:w="1289"/>
      </w:tblGrid>
      <w:tr w:rsidR="0082727F">
        <w:trPr>
          <w:cantSplit/>
          <w:trHeight w:val="235"/>
          <w:jc w:val="center"/>
        </w:trPr>
        <w:tc>
          <w:tcPr>
            <w:tcW w:w="869" w:type="dxa"/>
            <w:vMerge w:val="restart"/>
            <w:tcBorders>
              <w:top w:val="single" w:sz="6" w:space="0" w:color="auto"/>
              <w:left w:val="single" w:sz="6" w:space="0" w:color="auto"/>
              <w:bottom w:val="single" w:sz="6" w:space="0" w:color="auto"/>
              <w:right w:val="single" w:sz="6" w:space="0" w:color="auto"/>
            </w:tcBorders>
            <w:vAlign w:val="center"/>
          </w:tcPr>
          <w:p w:rsidR="0082727F" w:rsidRDefault="0082727F">
            <w:pPr>
              <w:ind w:firstLineChars="0" w:firstLine="0"/>
              <w:jc w:val="center"/>
              <w:rPr>
                <w:rFonts w:ascii="宋体" w:hAnsi="宋体" w:cs="宋体"/>
                <w:bCs/>
                <w:kern w:val="0"/>
                <w:szCs w:val="21"/>
              </w:rPr>
            </w:pPr>
          </w:p>
          <w:p w:rsidR="0082727F" w:rsidRDefault="00281C0D">
            <w:pPr>
              <w:ind w:firstLineChars="0" w:firstLine="0"/>
              <w:jc w:val="center"/>
              <w:rPr>
                <w:rFonts w:ascii="宋体" w:hAnsi="宋体" w:cs="宋体"/>
                <w:bCs/>
                <w:kern w:val="0"/>
                <w:szCs w:val="21"/>
              </w:rPr>
            </w:pPr>
            <w:r>
              <w:rPr>
                <w:rFonts w:ascii="宋体" w:hAnsi="宋体" w:cs="宋体" w:hint="eastAsia"/>
                <w:bCs/>
                <w:kern w:val="0"/>
                <w:szCs w:val="21"/>
              </w:rPr>
              <w:t>形成性考核</w:t>
            </w:r>
          </w:p>
          <w:p w:rsidR="0082727F" w:rsidRDefault="0082727F">
            <w:pPr>
              <w:ind w:firstLine="420"/>
              <w:jc w:val="center"/>
              <w:rPr>
                <w:rFonts w:ascii="宋体" w:hAnsi="宋体" w:cs="宋体"/>
                <w:bCs/>
                <w:kern w:val="0"/>
                <w:szCs w:val="21"/>
              </w:rPr>
            </w:pPr>
          </w:p>
        </w:tc>
        <w:tc>
          <w:tcPr>
            <w:tcW w:w="1189" w:type="dxa"/>
            <w:tcBorders>
              <w:top w:val="single" w:sz="6" w:space="0" w:color="auto"/>
              <w:left w:val="nil"/>
              <w:bottom w:val="single" w:sz="6" w:space="0" w:color="auto"/>
              <w:right w:val="single" w:sz="6" w:space="0" w:color="auto"/>
            </w:tcBorders>
            <w:vAlign w:val="center"/>
          </w:tcPr>
          <w:p w:rsidR="0082727F" w:rsidRDefault="00281C0D">
            <w:pPr>
              <w:ind w:firstLineChars="0" w:firstLine="0"/>
              <w:jc w:val="center"/>
              <w:rPr>
                <w:rFonts w:ascii="宋体" w:hAnsi="宋体" w:cs="宋体"/>
                <w:bCs/>
                <w:kern w:val="0"/>
                <w:szCs w:val="21"/>
              </w:rPr>
            </w:pPr>
            <w:r>
              <w:rPr>
                <w:rFonts w:ascii="宋体" w:hAnsi="宋体" w:cs="宋体" w:hint="eastAsia"/>
                <w:bCs/>
                <w:kern w:val="0"/>
                <w:szCs w:val="21"/>
              </w:rPr>
              <w:t>考核形式</w:t>
            </w:r>
          </w:p>
        </w:tc>
        <w:tc>
          <w:tcPr>
            <w:tcW w:w="1633" w:type="dxa"/>
            <w:tcBorders>
              <w:top w:val="single" w:sz="6" w:space="0" w:color="auto"/>
              <w:left w:val="nil"/>
              <w:bottom w:val="single" w:sz="6" w:space="0" w:color="auto"/>
              <w:right w:val="single" w:sz="6" w:space="0" w:color="auto"/>
            </w:tcBorders>
            <w:vAlign w:val="center"/>
          </w:tcPr>
          <w:p w:rsidR="0082727F" w:rsidRDefault="00281C0D">
            <w:pPr>
              <w:ind w:firstLine="420"/>
              <w:jc w:val="center"/>
              <w:rPr>
                <w:rFonts w:ascii="宋体" w:hAnsi="宋体" w:cs="宋体"/>
                <w:bCs/>
                <w:kern w:val="0"/>
                <w:szCs w:val="21"/>
              </w:rPr>
            </w:pPr>
            <w:r>
              <w:rPr>
                <w:rFonts w:ascii="宋体" w:hAnsi="宋体" w:cs="宋体" w:hint="eastAsia"/>
                <w:bCs/>
                <w:kern w:val="0"/>
                <w:szCs w:val="21"/>
              </w:rPr>
              <w:t>内容</w:t>
            </w:r>
          </w:p>
        </w:tc>
        <w:tc>
          <w:tcPr>
            <w:tcW w:w="4167" w:type="dxa"/>
            <w:tcBorders>
              <w:top w:val="single" w:sz="6" w:space="0" w:color="auto"/>
              <w:left w:val="nil"/>
              <w:bottom w:val="single" w:sz="6" w:space="0" w:color="auto"/>
              <w:right w:val="single" w:sz="6" w:space="0" w:color="auto"/>
            </w:tcBorders>
            <w:vAlign w:val="center"/>
          </w:tcPr>
          <w:p w:rsidR="0082727F" w:rsidRDefault="00281C0D">
            <w:pPr>
              <w:ind w:firstLine="420"/>
              <w:jc w:val="center"/>
              <w:rPr>
                <w:rFonts w:ascii="宋体" w:hAnsi="宋体" w:cs="宋体"/>
                <w:bCs/>
                <w:kern w:val="0"/>
                <w:szCs w:val="21"/>
              </w:rPr>
            </w:pPr>
            <w:r>
              <w:rPr>
                <w:rFonts w:ascii="宋体" w:hAnsi="宋体" w:cs="宋体" w:hint="eastAsia"/>
                <w:bCs/>
                <w:kern w:val="0"/>
                <w:szCs w:val="21"/>
              </w:rPr>
              <w:t>要求</w:t>
            </w:r>
          </w:p>
        </w:tc>
        <w:tc>
          <w:tcPr>
            <w:tcW w:w="1289" w:type="dxa"/>
            <w:tcBorders>
              <w:top w:val="single" w:sz="6" w:space="0" w:color="auto"/>
              <w:left w:val="nil"/>
              <w:bottom w:val="single" w:sz="6" w:space="0" w:color="auto"/>
              <w:right w:val="single" w:sz="6" w:space="0" w:color="auto"/>
            </w:tcBorders>
            <w:vAlign w:val="center"/>
          </w:tcPr>
          <w:p w:rsidR="0082727F" w:rsidRDefault="00281C0D">
            <w:pPr>
              <w:ind w:firstLineChars="0" w:firstLine="0"/>
              <w:jc w:val="center"/>
              <w:rPr>
                <w:rFonts w:ascii="宋体" w:hAnsi="宋体" w:cs="宋体"/>
                <w:bCs/>
                <w:kern w:val="0"/>
                <w:szCs w:val="21"/>
              </w:rPr>
            </w:pPr>
            <w:r>
              <w:rPr>
                <w:rFonts w:ascii="宋体" w:hAnsi="宋体" w:cs="宋体" w:hint="eastAsia"/>
                <w:bCs/>
                <w:kern w:val="0"/>
                <w:szCs w:val="21"/>
              </w:rPr>
              <w:t>分值比例</w:t>
            </w:r>
          </w:p>
        </w:tc>
      </w:tr>
      <w:tr w:rsidR="0082727F">
        <w:trPr>
          <w:cantSplit/>
          <w:trHeight w:val="235"/>
          <w:jc w:val="center"/>
        </w:trPr>
        <w:tc>
          <w:tcPr>
            <w:tcW w:w="869" w:type="dxa"/>
            <w:vMerge/>
            <w:tcBorders>
              <w:top w:val="single" w:sz="6" w:space="0" w:color="auto"/>
              <w:left w:val="single" w:sz="6" w:space="0" w:color="auto"/>
              <w:bottom w:val="single" w:sz="6" w:space="0" w:color="auto"/>
              <w:right w:val="single" w:sz="6" w:space="0" w:color="auto"/>
            </w:tcBorders>
            <w:vAlign w:val="center"/>
          </w:tcPr>
          <w:p w:rsidR="0082727F" w:rsidRDefault="0082727F">
            <w:pPr>
              <w:ind w:firstLine="420"/>
              <w:jc w:val="center"/>
              <w:rPr>
                <w:rFonts w:ascii="宋体" w:hAnsi="宋体" w:cs="宋体"/>
                <w:bCs/>
                <w:kern w:val="0"/>
                <w:szCs w:val="21"/>
              </w:rPr>
            </w:pPr>
          </w:p>
        </w:tc>
        <w:tc>
          <w:tcPr>
            <w:tcW w:w="1189" w:type="dxa"/>
            <w:tcBorders>
              <w:top w:val="single" w:sz="6" w:space="0" w:color="auto"/>
              <w:left w:val="nil"/>
              <w:bottom w:val="single" w:sz="6" w:space="0" w:color="auto"/>
              <w:right w:val="single" w:sz="6" w:space="0" w:color="auto"/>
            </w:tcBorders>
            <w:vAlign w:val="center"/>
          </w:tcPr>
          <w:p w:rsidR="0082727F" w:rsidRDefault="00281C0D">
            <w:pPr>
              <w:ind w:firstLineChars="0" w:firstLine="0"/>
              <w:jc w:val="center"/>
              <w:rPr>
                <w:rFonts w:ascii="宋体" w:hAnsi="宋体" w:cs="宋体"/>
                <w:bCs/>
                <w:kern w:val="0"/>
                <w:szCs w:val="21"/>
              </w:rPr>
            </w:pPr>
            <w:r>
              <w:rPr>
                <w:rFonts w:ascii="宋体" w:hAnsi="宋体" w:cs="宋体" w:hint="eastAsia"/>
                <w:bCs/>
                <w:kern w:val="0"/>
                <w:szCs w:val="21"/>
              </w:rPr>
              <w:t>到课情况</w:t>
            </w:r>
          </w:p>
        </w:tc>
        <w:tc>
          <w:tcPr>
            <w:tcW w:w="1633" w:type="dxa"/>
            <w:tcBorders>
              <w:top w:val="single" w:sz="6" w:space="0" w:color="auto"/>
              <w:left w:val="nil"/>
              <w:bottom w:val="single" w:sz="6" w:space="0" w:color="auto"/>
              <w:right w:val="single" w:sz="6" w:space="0" w:color="auto"/>
            </w:tcBorders>
            <w:vAlign w:val="center"/>
          </w:tcPr>
          <w:p w:rsidR="0082727F" w:rsidRDefault="00281C0D">
            <w:pPr>
              <w:ind w:firstLine="420"/>
              <w:jc w:val="center"/>
              <w:rPr>
                <w:rFonts w:ascii="宋体" w:hAnsi="宋体" w:cs="宋体"/>
                <w:bCs/>
                <w:kern w:val="0"/>
                <w:szCs w:val="21"/>
              </w:rPr>
            </w:pPr>
            <w:r>
              <w:rPr>
                <w:rFonts w:ascii="宋体" w:hAnsi="宋体" w:cs="宋体" w:hint="eastAsia"/>
                <w:bCs/>
                <w:kern w:val="0"/>
                <w:szCs w:val="21"/>
              </w:rPr>
              <w:t>考勤</w:t>
            </w:r>
          </w:p>
        </w:tc>
        <w:tc>
          <w:tcPr>
            <w:tcW w:w="4167" w:type="dxa"/>
            <w:tcBorders>
              <w:top w:val="single" w:sz="6" w:space="0" w:color="auto"/>
              <w:left w:val="nil"/>
              <w:bottom w:val="single" w:sz="6" w:space="0" w:color="auto"/>
              <w:right w:val="single" w:sz="6" w:space="0" w:color="auto"/>
            </w:tcBorders>
            <w:vAlign w:val="center"/>
          </w:tcPr>
          <w:p w:rsidR="0082727F" w:rsidRDefault="00281C0D">
            <w:pPr>
              <w:ind w:firstLine="420"/>
              <w:jc w:val="center"/>
              <w:rPr>
                <w:rFonts w:ascii="宋体" w:hAnsi="宋体" w:cs="宋体"/>
                <w:bCs/>
                <w:kern w:val="0"/>
                <w:szCs w:val="21"/>
              </w:rPr>
            </w:pPr>
            <w:r>
              <w:rPr>
                <w:rFonts w:ascii="宋体" w:hAnsi="宋体" w:cs="宋体" w:hint="eastAsia"/>
                <w:bCs/>
                <w:kern w:val="0"/>
                <w:szCs w:val="21"/>
              </w:rPr>
              <w:t>旷课、请假、迟到按标准扣分</w:t>
            </w:r>
          </w:p>
        </w:tc>
        <w:tc>
          <w:tcPr>
            <w:tcW w:w="1289" w:type="dxa"/>
            <w:tcBorders>
              <w:top w:val="single" w:sz="6" w:space="0" w:color="auto"/>
              <w:left w:val="nil"/>
              <w:bottom w:val="single" w:sz="6" w:space="0" w:color="auto"/>
              <w:right w:val="single" w:sz="6" w:space="0" w:color="auto"/>
            </w:tcBorders>
            <w:vAlign w:val="center"/>
          </w:tcPr>
          <w:p w:rsidR="0082727F" w:rsidRDefault="00281C0D">
            <w:pPr>
              <w:ind w:firstLine="420"/>
              <w:rPr>
                <w:rFonts w:ascii="宋体" w:hAnsi="宋体" w:cs="宋体"/>
                <w:bCs/>
                <w:kern w:val="0"/>
                <w:szCs w:val="21"/>
              </w:rPr>
            </w:pPr>
            <w:r>
              <w:rPr>
                <w:rFonts w:ascii="宋体" w:hAnsi="宋体" w:cs="宋体" w:hint="eastAsia"/>
                <w:bCs/>
                <w:kern w:val="0"/>
                <w:szCs w:val="21"/>
              </w:rPr>
              <w:t>20%</w:t>
            </w:r>
          </w:p>
        </w:tc>
      </w:tr>
      <w:tr w:rsidR="0082727F">
        <w:trPr>
          <w:cantSplit/>
          <w:trHeight w:val="235"/>
          <w:jc w:val="center"/>
        </w:trPr>
        <w:tc>
          <w:tcPr>
            <w:tcW w:w="869" w:type="dxa"/>
            <w:vMerge/>
            <w:tcBorders>
              <w:top w:val="single" w:sz="6" w:space="0" w:color="auto"/>
              <w:left w:val="single" w:sz="6" w:space="0" w:color="auto"/>
              <w:bottom w:val="single" w:sz="6" w:space="0" w:color="auto"/>
              <w:right w:val="single" w:sz="6" w:space="0" w:color="auto"/>
            </w:tcBorders>
            <w:vAlign w:val="center"/>
          </w:tcPr>
          <w:p w:rsidR="0082727F" w:rsidRDefault="0082727F">
            <w:pPr>
              <w:ind w:firstLine="420"/>
              <w:jc w:val="center"/>
              <w:rPr>
                <w:rFonts w:ascii="宋体" w:hAnsi="宋体" w:cs="宋体"/>
                <w:bCs/>
                <w:kern w:val="0"/>
                <w:szCs w:val="21"/>
              </w:rPr>
            </w:pPr>
          </w:p>
        </w:tc>
        <w:tc>
          <w:tcPr>
            <w:tcW w:w="1189" w:type="dxa"/>
            <w:tcBorders>
              <w:top w:val="single" w:sz="6" w:space="0" w:color="auto"/>
              <w:left w:val="nil"/>
              <w:bottom w:val="single" w:sz="6" w:space="0" w:color="auto"/>
              <w:right w:val="single" w:sz="6" w:space="0" w:color="auto"/>
            </w:tcBorders>
            <w:vAlign w:val="center"/>
          </w:tcPr>
          <w:p w:rsidR="0082727F" w:rsidRDefault="00281C0D">
            <w:pPr>
              <w:ind w:firstLineChars="0" w:firstLine="0"/>
              <w:jc w:val="center"/>
              <w:rPr>
                <w:rFonts w:ascii="宋体" w:hAnsi="宋体" w:cs="宋体"/>
                <w:bCs/>
                <w:kern w:val="0"/>
                <w:szCs w:val="21"/>
              </w:rPr>
            </w:pPr>
            <w:r>
              <w:rPr>
                <w:rFonts w:ascii="宋体" w:hAnsi="宋体" w:cs="宋体" w:hint="eastAsia"/>
                <w:bCs/>
                <w:kern w:val="0"/>
                <w:szCs w:val="21"/>
              </w:rPr>
              <w:t>课堂互动</w:t>
            </w:r>
          </w:p>
        </w:tc>
        <w:tc>
          <w:tcPr>
            <w:tcW w:w="1633" w:type="dxa"/>
            <w:tcBorders>
              <w:top w:val="single" w:sz="6" w:space="0" w:color="auto"/>
              <w:left w:val="nil"/>
              <w:bottom w:val="single" w:sz="6" w:space="0" w:color="auto"/>
              <w:right w:val="single" w:sz="6" w:space="0" w:color="auto"/>
            </w:tcBorders>
            <w:vAlign w:val="center"/>
          </w:tcPr>
          <w:p w:rsidR="0082727F" w:rsidRDefault="00281C0D">
            <w:pPr>
              <w:ind w:firstLineChars="0" w:firstLine="0"/>
              <w:jc w:val="center"/>
              <w:rPr>
                <w:rFonts w:ascii="宋体" w:hAnsi="宋体" w:cs="宋体"/>
                <w:bCs/>
                <w:kern w:val="0"/>
                <w:szCs w:val="21"/>
              </w:rPr>
            </w:pPr>
            <w:r>
              <w:rPr>
                <w:rFonts w:ascii="宋体" w:hAnsi="宋体" w:cs="宋体" w:hint="eastAsia"/>
                <w:bCs/>
                <w:kern w:val="0"/>
                <w:szCs w:val="21"/>
              </w:rPr>
              <w:t>师生互动、讨论、学生互评</w:t>
            </w:r>
          </w:p>
        </w:tc>
        <w:tc>
          <w:tcPr>
            <w:tcW w:w="4167" w:type="dxa"/>
            <w:tcBorders>
              <w:top w:val="single" w:sz="6" w:space="0" w:color="auto"/>
              <w:left w:val="nil"/>
              <w:bottom w:val="single" w:sz="6" w:space="0" w:color="auto"/>
              <w:right w:val="single" w:sz="6" w:space="0" w:color="auto"/>
            </w:tcBorders>
            <w:vAlign w:val="center"/>
          </w:tcPr>
          <w:p w:rsidR="0082727F" w:rsidRDefault="00281C0D">
            <w:pPr>
              <w:ind w:firstLine="420"/>
              <w:jc w:val="center"/>
              <w:rPr>
                <w:rFonts w:ascii="宋体" w:hAnsi="宋体" w:cs="宋体"/>
                <w:bCs/>
                <w:kern w:val="0"/>
                <w:szCs w:val="21"/>
              </w:rPr>
            </w:pPr>
            <w:r>
              <w:rPr>
                <w:rFonts w:ascii="宋体" w:hAnsi="宋体" w:cs="宋体" w:hint="eastAsia"/>
                <w:bCs/>
                <w:kern w:val="0"/>
                <w:szCs w:val="21"/>
              </w:rPr>
              <w:t>按回答问题的质量加分或扣分</w:t>
            </w:r>
          </w:p>
        </w:tc>
        <w:tc>
          <w:tcPr>
            <w:tcW w:w="1289" w:type="dxa"/>
            <w:tcBorders>
              <w:top w:val="single" w:sz="6" w:space="0" w:color="auto"/>
              <w:left w:val="nil"/>
              <w:bottom w:val="single" w:sz="6" w:space="0" w:color="auto"/>
              <w:right w:val="single" w:sz="6" w:space="0" w:color="auto"/>
            </w:tcBorders>
            <w:vAlign w:val="center"/>
          </w:tcPr>
          <w:p w:rsidR="0082727F" w:rsidRDefault="00281C0D">
            <w:pPr>
              <w:ind w:firstLine="420"/>
              <w:rPr>
                <w:rFonts w:ascii="宋体" w:hAnsi="宋体" w:cs="宋体"/>
                <w:bCs/>
                <w:kern w:val="0"/>
                <w:szCs w:val="21"/>
              </w:rPr>
            </w:pPr>
            <w:r>
              <w:rPr>
                <w:rFonts w:ascii="宋体" w:hAnsi="宋体" w:cs="宋体" w:hint="eastAsia"/>
                <w:bCs/>
                <w:kern w:val="0"/>
                <w:szCs w:val="21"/>
              </w:rPr>
              <w:t>20%</w:t>
            </w:r>
          </w:p>
        </w:tc>
      </w:tr>
      <w:tr w:rsidR="0082727F">
        <w:trPr>
          <w:cantSplit/>
          <w:trHeight w:val="235"/>
          <w:jc w:val="center"/>
        </w:trPr>
        <w:tc>
          <w:tcPr>
            <w:tcW w:w="869" w:type="dxa"/>
            <w:vMerge/>
            <w:tcBorders>
              <w:top w:val="single" w:sz="6" w:space="0" w:color="auto"/>
              <w:left w:val="single" w:sz="6" w:space="0" w:color="auto"/>
              <w:bottom w:val="single" w:sz="6" w:space="0" w:color="auto"/>
              <w:right w:val="single" w:sz="6" w:space="0" w:color="auto"/>
            </w:tcBorders>
            <w:vAlign w:val="center"/>
          </w:tcPr>
          <w:p w:rsidR="0082727F" w:rsidRDefault="0082727F">
            <w:pPr>
              <w:ind w:firstLine="420"/>
              <w:jc w:val="center"/>
              <w:rPr>
                <w:rFonts w:ascii="宋体" w:hAnsi="宋体" w:cs="宋体"/>
                <w:bCs/>
                <w:kern w:val="0"/>
                <w:szCs w:val="21"/>
              </w:rPr>
            </w:pPr>
          </w:p>
        </w:tc>
        <w:tc>
          <w:tcPr>
            <w:tcW w:w="1189" w:type="dxa"/>
            <w:tcBorders>
              <w:top w:val="single" w:sz="6" w:space="0" w:color="auto"/>
              <w:left w:val="nil"/>
              <w:bottom w:val="single" w:sz="6" w:space="0" w:color="auto"/>
              <w:right w:val="single" w:sz="6" w:space="0" w:color="auto"/>
            </w:tcBorders>
            <w:vAlign w:val="center"/>
          </w:tcPr>
          <w:p w:rsidR="0082727F" w:rsidRDefault="00281C0D">
            <w:pPr>
              <w:ind w:firstLineChars="0" w:firstLine="0"/>
              <w:jc w:val="center"/>
              <w:rPr>
                <w:rFonts w:ascii="宋体" w:hAnsi="宋体" w:cs="宋体"/>
                <w:bCs/>
                <w:kern w:val="0"/>
                <w:szCs w:val="21"/>
              </w:rPr>
            </w:pPr>
            <w:r>
              <w:rPr>
                <w:rFonts w:ascii="宋体" w:hAnsi="宋体" w:cs="宋体" w:hint="eastAsia"/>
                <w:bCs/>
                <w:kern w:val="0"/>
                <w:szCs w:val="21"/>
              </w:rPr>
              <w:t>课程练习</w:t>
            </w:r>
          </w:p>
        </w:tc>
        <w:tc>
          <w:tcPr>
            <w:tcW w:w="1633" w:type="dxa"/>
            <w:tcBorders>
              <w:top w:val="single" w:sz="6" w:space="0" w:color="auto"/>
              <w:left w:val="nil"/>
              <w:bottom w:val="single" w:sz="6" w:space="0" w:color="auto"/>
              <w:right w:val="single" w:sz="6" w:space="0" w:color="auto"/>
            </w:tcBorders>
            <w:vAlign w:val="center"/>
          </w:tcPr>
          <w:p w:rsidR="0082727F" w:rsidRDefault="00281C0D">
            <w:pPr>
              <w:ind w:firstLine="420"/>
              <w:jc w:val="center"/>
              <w:rPr>
                <w:rFonts w:ascii="宋体" w:hAnsi="宋体" w:cs="宋体"/>
                <w:bCs/>
                <w:kern w:val="0"/>
                <w:szCs w:val="21"/>
              </w:rPr>
            </w:pPr>
            <w:r>
              <w:rPr>
                <w:rFonts w:ascii="宋体" w:hAnsi="宋体" w:cs="宋体" w:hint="eastAsia"/>
                <w:bCs/>
                <w:kern w:val="0"/>
                <w:szCs w:val="21"/>
              </w:rPr>
              <w:t>课外作业</w:t>
            </w:r>
          </w:p>
        </w:tc>
        <w:tc>
          <w:tcPr>
            <w:tcW w:w="4167" w:type="dxa"/>
            <w:tcBorders>
              <w:top w:val="single" w:sz="6" w:space="0" w:color="auto"/>
              <w:left w:val="nil"/>
              <w:bottom w:val="single" w:sz="6" w:space="0" w:color="auto"/>
              <w:right w:val="single" w:sz="6" w:space="0" w:color="auto"/>
            </w:tcBorders>
            <w:vAlign w:val="center"/>
          </w:tcPr>
          <w:p w:rsidR="0082727F" w:rsidRDefault="00281C0D">
            <w:pPr>
              <w:ind w:firstLine="420"/>
              <w:jc w:val="center"/>
              <w:rPr>
                <w:rFonts w:ascii="宋体" w:hAnsi="宋体" w:cs="宋体"/>
                <w:bCs/>
                <w:kern w:val="0"/>
                <w:szCs w:val="21"/>
              </w:rPr>
            </w:pPr>
            <w:r>
              <w:rPr>
                <w:rFonts w:ascii="宋体" w:hAnsi="宋体" w:cs="宋体" w:hint="eastAsia"/>
                <w:bCs/>
                <w:kern w:val="0"/>
                <w:szCs w:val="21"/>
              </w:rPr>
              <w:t>按作业的态度、数量和质量评分</w:t>
            </w:r>
          </w:p>
        </w:tc>
        <w:tc>
          <w:tcPr>
            <w:tcW w:w="1289" w:type="dxa"/>
            <w:tcBorders>
              <w:top w:val="single" w:sz="6" w:space="0" w:color="auto"/>
              <w:left w:val="nil"/>
              <w:bottom w:val="single" w:sz="6" w:space="0" w:color="auto"/>
              <w:right w:val="single" w:sz="6" w:space="0" w:color="auto"/>
            </w:tcBorders>
            <w:vAlign w:val="center"/>
          </w:tcPr>
          <w:p w:rsidR="0082727F" w:rsidRDefault="00281C0D">
            <w:pPr>
              <w:ind w:firstLine="420"/>
              <w:rPr>
                <w:rFonts w:ascii="宋体" w:hAnsi="宋体" w:cs="宋体"/>
                <w:bCs/>
                <w:kern w:val="0"/>
                <w:szCs w:val="21"/>
              </w:rPr>
            </w:pPr>
            <w:r>
              <w:rPr>
                <w:rFonts w:ascii="宋体" w:hAnsi="宋体" w:cs="宋体" w:hint="eastAsia"/>
                <w:bCs/>
                <w:kern w:val="0"/>
                <w:szCs w:val="21"/>
              </w:rPr>
              <w:t>30%</w:t>
            </w:r>
          </w:p>
        </w:tc>
      </w:tr>
      <w:tr w:rsidR="0082727F">
        <w:trPr>
          <w:cantSplit/>
          <w:trHeight w:val="235"/>
          <w:jc w:val="center"/>
        </w:trPr>
        <w:tc>
          <w:tcPr>
            <w:tcW w:w="869" w:type="dxa"/>
            <w:vMerge/>
            <w:tcBorders>
              <w:top w:val="single" w:sz="6" w:space="0" w:color="auto"/>
              <w:left w:val="single" w:sz="6" w:space="0" w:color="auto"/>
              <w:bottom w:val="single" w:sz="6" w:space="0" w:color="auto"/>
              <w:right w:val="single" w:sz="6" w:space="0" w:color="auto"/>
            </w:tcBorders>
            <w:vAlign w:val="center"/>
          </w:tcPr>
          <w:p w:rsidR="0082727F" w:rsidRDefault="0082727F">
            <w:pPr>
              <w:ind w:firstLine="420"/>
              <w:jc w:val="center"/>
              <w:rPr>
                <w:rFonts w:ascii="宋体" w:hAnsi="宋体" w:cs="宋体"/>
                <w:bCs/>
                <w:kern w:val="0"/>
                <w:szCs w:val="21"/>
              </w:rPr>
            </w:pPr>
          </w:p>
        </w:tc>
        <w:tc>
          <w:tcPr>
            <w:tcW w:w="1189" w:type="dxa"/>
            <w:tcBorders>
              <w:top w:val="single" w:sz="6" w:space="0" w:color="auto"/>
              <w:left w:val="nil"/>
              <w:bottom w:val="single" w:sz="6" w:space="0" w:color="auto"/>
              <w:right w:val="single" w:sz="6" w:space="0" w:color="auto"/>
            </w:tcBorders>
            <w:vAlign w:val="center"/>
          </w:tcPr>
          <w:p w:rsidR="0082727F" w:rsidRDefault="00281C0D">
            <w:pPr>
              <w:ind w:firstLineChars="0" w:firstLine="0"/>
              <w:jc w:val="center"/>
              <w:rPr>
                <w:rFonts w:ascii="宋体" w:hAnsi="宋体" w:cs="宋体"/>
                <w:bCs/>
                <w:kern w:val="0"/>
                <w:szCs w:val="21"/>
              </w:rPr>
            </w:pPr>
            <w:r>
              <w:rPr>
                <w:rFonts w:ascii="宋体" w:hAnsi="宋体" w:cs="宋体" w:hint="eastAsia"/>
                <w:bCs/>
                <w:kern w:val="0"/>
                <w:szCs w:val="21"/>
              </w:rPr>
              <w:t>课程成果</w:t>
            </w:r>
          </w:p>
        </w:tc>
        <w:tc>
          <w:tcPr>
            <w:tcW w:w="1633" w:type="dxa"/>
            <w:tcBorders>
              <w:top w:val="single" w:sz="6" w:space="0" w:color="auto"/>
              <w:left w:val="nil"/>
              <w:bottom w:val="single" w:sz="6" w:space="0" w:color="auto"/>
              <w:right w:val="single" w:sz="6" w:space="0" w:color="auto"/>
            </w:tcBorders>
            <w:vAlign w:val="center"/>
          </w:tcPr>
          <w:p w:rsidR="0082727F" w:rsidRDefault="00281C0D">
            <w:pPr>
              <w:ind w:firstLineChars="0" w:firstLine="0"/>
              <w:jc w:val="center"/>
              <w:rPr>
                <w:rFonts w:ascii="宋体" w:hAnsi="宋体" w:cs="宋体"/>
                <w:bCs/>
                <w:kern w:val="0"/>
                <w:szCs w:val="21"/>
              </w:rPr>
            </w:pPr>
            <w:r>
              <w:rPr>
                <w:rFonts w:ascii="宋体" w:hAnsi="宋体" w:cs="宋体" w:hint="eastAsia"/>
                <w:bCs/>
                <w:kern w:val="0"/>
                <w:szCs w:val="21"/>
              </w:rPr>
              <w:t>影视作品、创作心得等</w:t>
            </w:r>
          </w:p>
        </w:tc>
        <w:tc>
          <w:tcPr>
            <w:tcW w:w="4167" w:type="dxa"/>
            <w:tcBorders>
              <w:top w:val="single" w:sz="6" w:space="0" w:color="auto"/>
              <w:left w:val="nil"/>
              <w:bottom w:val="single" w:sz="6" w:space="0" w:color="auto"/>
              <w:right w:val="single" w:sz="6" w:space="0" w:color="auto"/>
            </w:tcBorders>
            <w:vAlign w:val="center"/>
          </w:tcPr>
          <w:p w:rsidR="0082727F" w:rsidRDefault="00281C0D">
            <w:pPr>
              <w:ind w:firstLine="420"/>
              <w:jc w:val="center"/>
              <w:rPr>
                <w:rFonts w:ascii="宋体" w:hAnsi="宋体" w:cs="宋体"/>
                <w:bCs/>
                <w:kern w:val="0"/>
                <w:szCs w:val="21"/>
              </w:rPr>
            </w:pPr>
            <w:r>
              <w:rPr>
                <w:rFonts w:ascii="宋体" w:hAnsi="宋体" w:cs="宋体" w:hint="eastAsia"/>
                <w:bCs/>
                <w:kern w:val="0"/>
                <w:szCs w:val="21"/>
              </w:rPr>
              <w:t>课程所在学期完成不少于</w:t>
            </w:r>
            <w:r>
              <w:rPr>
                <w:rFonts w:ascii="宋体" w:hAnsi="宋体" w:cs="宋体" w:hint="eastAsia"/>
                <w:bCs/>
                <w:kern w:val="0"/>
                <w:szCs w:val="21"/>
              </w:rPr>
              <w:t>1000</w:t>
            </w:r>
            <w:r>
              <w:rPr>
                <w:rFonts w:ascii="宋体" w:hAnsi="宋体" w:cs="宋体" w:hint="eastAsia"/>
                <w:bCs/>
                <w:kern w:val="0"/>
                <w:szCs w:val="21"/>
              </w:rPr>
              <w:t>字的</w:t>
            </w:r>
          </w:p>
          <w:p w:rsidR="0082727F" w:rsidRDefault="00281C0D">
            <w:pPr>
              <w:ind w:firstLine="420"/>
              <w:jc w:val="center"/>
              <w:rPr>
                <w:rFonts w:ascii="宋体" w:hAnsi="宋体" w:cs="宋体"/>
                <w:bCs/>
                <w:kern w:val="0"/>
                <w:szCs w:val="21"/>
              </w:rPr>
            </w:pPr>
            <w:r>
              <w:rPr>
                <w:rFonts w:ascii="宋体" w:hAnsi="宋体" w:cs="宋体" w:hint="eastAsia"/>
                <w:bCs/>
                <w:kern w:val="0"/>
                <w:szCs w:val="21"/>
              </w:rPr>
              <w:t>作品创作心得</w:t>
            </w:r>
          </w:p>
        </w:tc>
        <w:tc>
          <w:tcPr>
            <w:tcW w:w="1289" w:type="dxa"/>
            <w:tcBorders>
              <w:top w:val="single" w:sz="6" w:space="0" w:color="auto"/>
              <w:left w:val="nil"/>
              <w:bottom w:val="single" w:sz="6" w:space="0" w:color="auto"/>
              <w:right w:val="single" w:sz="6" w:space="0" w:color="auto"/>
            </w:tcBorders>
            <w:vAlign w:val="center"/>
          </w:tcPr>
          <w:p w:rsidR="0082727F" w:rsidRDefault="00281C0D">
            <w:pPr>
              <w:ind w:firstLine="420"/>
              <w:rPr>
                <w:rFonts w:ascii="宋体" w:hAnsi="宋体" w:cs="宋体"/>
                <w:bCs/>
                <w:kern w:val="0"/>
                <w:szCs w:val="21"/>
              </w:rPr>
            </w:pPr>
            <w:r>
              <w:rPr>
                <w:rFonts w:ascii="宋体" w:hAnsi="宋体" w:cs="宋体" w:hint="eastAsia"/>
                <w:bCs/>
                <w:kern w:val="0"/>
                <w:szCs w:val="21"/>
              </w:rPr>
              <w:t>30%</w:t>
            </w:r>
          </w:p>
        </w:tc>
      </w:tr>
      <w:tr w:rsidR="0082727F">
        <w:trPr>
          <w:cantSplit/>
          <w:trHeight w:val="235"/>
          <w:jc w:val="center"/>
        </w:trPr>
        <w:tc>
          <w:tcPr>
            <w:tcW w:w="869" w:type="dxa"/>
            <w:vMerge/>
            <w:tcBorders>
              <w:top w:val="single" w:sz="6" w:space="0" w:color="auto"/>
              <w:left w:val="single" w:sz="6" w:space="0" w:color="auto"/>
              <w:bottom w:val="single" w:sz="6" w:space="0" w:color="auto"/>
              <w:right w:val="single" w:sz="6" w:space="0" w:color="auto"/>
            </w:tcBorders>
            <w:vAlign w:val="center"/>
          </w:tcPr>
          <w:p w:rsidR="0082727F" w:rsidRDefault="0082727F">
            <w:pPr>
              <w:ind w:firstLine="420"/>
              <w:jc w:val="center"/>
              <w:rPr>
                <w:rFonts w:ascii="宋体" w:hAnsi="宋体" w:cs="宋体"/>
                <w:bCs/>
                <w:kern w:val="0"/>
                <w:szCs w:val="21"/>
              </w:rPr>
            </w:pPr>
          </w:p>
        </w:tc>
        <w:tc>
          <w:tcPr>
            <w:tcW w:w="1189" w:type="dxa"/>
            <w:tcBorders>
              <w:top w:val="single" w:sz="6" w:space="0" w:color="auto"/>
              <w:left w:val="nil"/>
              <w:bottom w:val="single" w:sz="6" w:space="0" w:color="auto"/>
              <w:right w:val="single" w:sz="6" w:space="0" w:color="auto"/>
            </w:tcBorders>
            <w:vAlign w:val="center"/>
          </w:tcPr>
          <w:p w:rsidR="0082727F" w:rsidRDefault="00281C0D">
            <w:pPr>
              <w:ind w:firstLine="420"/>
              <w:jc w:val="center"/>
              <w:rPr>
                <w:rFonts w:ascii="宋体" w:hAnsi="宋体" w:cs="宋体"/>
                <w:bCs/>
                <w:kern w:val="0"/>
                <w:szCs w:val="21"/>
              </w:rPr>
            </w:pPr>
            <w:r>
              <w:rPr>
                <w:rFonts w:ascii="宋体" w:hAnsi="宋体" w:cs="宋体" w:hint="eastAsia"/>
                <w:bCs/>
                <w:kern w:val="0"/>
                <w:szCs w:val="21"/>
              </w:rPr>
              <w:t>小计</w:t>
            </w:r>
          </w:p>
        </w:tc>
        <w:tc>
          <w:tcPr>
            <w:tcW w:w="1633" w:type="dxa"/>
            <w:tcBorders>
              <w:top w:val="single" w:sz="6" w:space="0" w:color="auto"/>
              <w:left w:val="nil"/>
              <w:bottom w:val="single" w:sz="6" w:space="0" w:color="auto"/>
              <w:right w:val="single" w:sz="6" w:space="0" w:color="auto"/>
            </w:tcBorders>
            <w:vAlign w:val="center"/>
          </w:tcPr>
          <w:p w:rsidR="0082727F" w:rsidRDefault="0082727F">
            <w:pPr>
              <w:ind w:firstLine="420"/>
              <w:jc w:val="center"/>
              <w:rPr>
                <w:rFonts w:ascii="宋体" w:hAnsi="宋体" w:cs="宋体"/>
                <w:bCs/>
                <w:kern w:val="0"/>
                <w:szCs w:val="21"/>
              </w:rPr>
            </w:pPr>
          </w:p>
        </w:tc>
        <w:tc>
          <w:tcPr>
            <w:tcW w:w="4167" w:type="dxa"/>
            <w:tcBorders>
              <w:top w:val="single" w:sz="6" w:space="0" w:color="auto"/>
              <w:left w:val="nil"/>
              <w:bottom w:val="single" w:sz="6" w:space="0" w:color="auto"/>
              <w:right w:val="single" w:sz="6" w:space="0" w:color="auto"/>
            </w:tcBorders>
            <w:vAlign w:val="center"/>
          </w:tcPr>
          <w:p w:rsidR="0082727F" w:rsidRDefault="0082727F">
            <w:pPr>
              <w:ind w:firstLine="420"/>
              <w:jc w:val="center"/>
              <w:rPr>
                <w:rFonts w:ascii="宋体" w:hAnsi="宋体" w:cs="宋体"/>
                <w:bCs/>
                <w:kern w:val="0"/>
                <w:szCs w:val="21"/>
              </w:rPr>
            </w:pPr>
          </w:p>
        </w:tc>
        <w:tc>
          <w:tcPr>
            <w:tcW w:w="1289" w:type="dxa"/>
            <w:tcBorders>
              <w:top w:val="single" w:sz="6" w:space="0" w:color="auto"/>
              <w:left w:val="nil"/>
              <w:bottom w:val="single" w:sz="6" w:space="0" w:color="auto"/>
              <w:right w:val="single" w:sz="6" w:space="0" w:color="auto"/>
            </w:tcBorders>
            <w:vAlign w:val="center"/>
          </w:tcPr>
          <w:p w:rsidR="0082727F" w:rsidRDefault="00281C0D">
            <w:pPr>
              <w:ind w:firstLine="420"/>
              <w:rPr>
                <w:rFonts w:ascii="宋体" w:hAnsi="宋体" w:cs="宋体"/>
                <w:bCs/>
                <w:kern w:val="0"/>
                <w:szCs w:val="21"/>
              </w:rPr>
            </w:pPr>
            <w:r>
              <w:rPr>
                <w:rFonts w:ascii="宋体" w:hAnsi="宋体" w:cs="宋体" w:hint="eastAsia"/>
                <w:bCs/>
                <w:kern w:val="0"/>
                <w:szCs w:val="21"/>
              </w:rPr>
              <w:t>100%</w:t>
            </w:r>
          </w:p>
        </w:tc>
      </w:tr>
      <w:tr w:rsidR="0082727F">
        <w:trPr>
          <w:cantSplit/>
          <w:trHeight w:val="235"/>
          <w:jc w:val="center"/>
        </w:trPr>
        <w:tc>
          <w:tcPr>
            <w:tcW w:w="869" w:type="dxa"/>
            <w:tcBorders>
              <w:top w:val="single" w:sz="6" w:space="0" w:color="auto"/>
              <w:left w:val="single" w:sz="6" w:space="0" w:color="auto"/>
              <w:bottom w:val="single" w:sz="6" w:space="0" w:color="auto"/>
              <w:right w:val="single" w:sz="6" w:space="0" w:color="auto"/>
            </w:tcBorders>
            <w:vAlign w:val="center"/>
          </w:tcPr>
          <w:p w:rsidR="0082727F" w:rsidRDefault="00281C0D">
            <w:pPr>
              <w:ind w:firstLineChars="0" w:firstLine="0"/>
              <w:jc w:val="center"/>
              <w:rPr>
                <w:rFonts w:ascii="宋体" w:hAnsi="宋体" w:cs="宋体"/>
                <w:bCs/>
                <w:kern w:val="0"/>
                <w:szCs w:val="21"/>
              </w:rPr>
            </w:pPr>
            <w:r>
              <w:rPr>
                <w:rFonts w:ascii="宋体" w:hAnsi="宋体" w:cs="宋体" w:hint="eastAsia"/>
                <w:bCs/>
                <w:kern w:val="0"/>
                <w:szCs w:val="21"/>
              </w:rPr>
              <w:lastRenderedPageBreak/>
              <w:t>终结性考核</w:t>
            </w:r>
          </w:p>
        </w:tc>
        <w:tc>
          <w:tcPr>
            <w:tcW w:w="1189" w:type="dxa"/>
            <w:tcBorders>
              <w:top w:val="single" w:sz="6" w:space="0" w:color="auto"/>
              <w:left w:val="nil"/>
              <w:bottom w:val="single" w:sz="6" w:space="0" w:color="auto"/>
              <w:right w:val="single" w:sz="6" w:space="0" w:color="auto"/>
            </w:tcBorders>
            <w:vAlign w:val="center"/>
          </w:tcPr>
          <w:p w:rsidR="0082727F" w:rsidRDefault="00281C0D">
            <w:pPr>
              <w:ind w:firstLineChars="0" w:firstLine="0"/>
              <w:jc w:val="center"/>
              <w:rPr>
                <w:rFonts w:ascii="宋体" w:hAnsi="宋体" w:cs="宋体"/>
                <w:bCs/>
                <w:kern w:val="0"/>
                <w:szCs w:val="21"/>
              </w:rPr>
            </w:pPr>
            <w:r>
              <w:rPr>
                <w:rFonts w:ascii="宋体" w:hAnsi="宋体" w:cs="宋体" w:hint="eastAsia"/>
                <w:bCs/>
                <w:kern w:val="0"/>
                <w:szCs w:val="21"/>
              </w:rPr>
              <w:t>期末考卷</w:t>
            </w:r>
          </w:p>
        </w:tc>
        <w:tc>
          <w:tcPr>
            <w:tcW w:w="1633" w:type="dxa"/>
            <w:tcBorders>
              <w:top w:val="single" w:sz="6" w:space="0" w:color="auto"/>
              <w:left w:val="nil"/>
              <w:bottom w:val="single" w:sz="6" w:space="0" w:color="auto"/>
              <w:right w:val="single" w:sz="6" w:space="0" w:color="auto"/>
            </w:tcBorders>
            <w:vAlign w:val="center"/>
          </w:tcPr>
          <w:p w:rsidR="0082727F" w:rsidRDefault="00281C0D">
            <w:pPr>
              <w:ind w:firstLineChars="0" w:firstLine="0"/>
              <w:jc w:val="center"/>
              <w:rPr>
                <w:rFonts w:ascii="宋体" w:hAnsi="宋体" w:cs="宋体"/>
                <w:bCs/>
                <w:kern w:val="0"/>
                <w:szCs w:val="21"/>
              </w:rPr>
            </w:pPr>
            <w:r>
              <w:rPr>
                <w:rFonts w:ascii="宋体" w:hAnsi="宋体" w:cs="宋体" w:hint="eastAsia"/>
                <w:bCs/>
                <w:kern w:val="0"/>
                <w:szCs w:val="21"/>
              </w:rPr>
              <w:t>本课程全部教学内容</w:t>
            </w:r>
          </w:p>
        </w:tc>
        <w:tc>
          <w:tcPr>
            <w:tcW w:w="4167" w:type="dxa"/>
            <w:tcBorders>
              <w:top w:val="single" w:sz="6" w:space="0" w:color="auto"/>
              <w:left w:val="nil"/>
              <w:bottom w:val="single" w:sz="6" w:space="0" w:color="auto"/>
              <w:right w:val="single" w:sz="6" w:space="0" w:color="auto"/>
            </w:tcBorders>
            <w:vAlign w:val="center"/>
          </w:tcPr>
          <w:p w:rsidR="0082727F" w:rsidRDefault="00281C0D">
            <w:pPr>
              <w:ind w:firstLine="420"/>
              <w:jc w:val="center"/>
              <w:rPr>
                <w:rFonts w:ascii="宋体" w:hAnsi="宋体" w:cs="宋体"/>
                <w:bCs/>
                <w:kern w:val="0"/>
                <w:szCs w:val="21"/>
              </w:rPr>
            </w:pPr>
            <w:r>
              <w:rPr>
                <w:rFonts w:ascii="宋体" w:hAnsi="宋体" w:cs="宋体" w:hint="eastAsia"/>
                <w:bCs/>
                <w:kern w:val="0"/>
                <w:szCs w:val="21"/>
              </w:rPr>
              <w:t>试卷考试：题型为判断题、选择题、简答题和论述题等</w:t>
            </w:r>
          </w:p>
          <w:p w:rsidR="0082727F" w:rsidRDefault="00281C0D">
            <w:pPr>
              <w:ind w:firstLine="420"/>
              <w:jc w:val="center"/>
              <w:rPr>
                <w:rFonts w:ascii="宋体" w:hAnsi="宋体" w:cs="宋体"/>
                <w:bCs/>
                <w:kern w:val="0"/>
                <w:szCs w:val="21"/>
              </w:rPr>
            </w:pPr>
            <w:r>
              <w:rPr>
                <w:rFonts w:ascii="宋体" w:hAnsi="宋体" w:cs="宋体" w:hint="eastAsia"/>
                <w:bCs/>
                <w:kern w:val="0"/>
                <w:szCs w:val="21"/>
              </w:rPr>
              <w:t>作品评分：教师集体评分（专业教师</w:t>
            </w:r>
            <w:r>
              <w:rPr>
                <w:rFonts w:ascii="宋体" w:hAnsi="宋体" w:cs="宋体" w:hint="eastAsia"/>
                <w:bCs/>
                <w:kern w:val="0"/>
                <w:szCs w:val="21"/>
              </w:rPr>
              <w:t>3</w:t>
            </w:r>
            <w:r>
              <w:rPr>
                <w:rFonts w:ascii="宋体" w:hAnsi="宋体" w:cs="宋体" w:hint="eastAsia"/>
                <w:bCs/>
                <w:kern w:val="0"/>
                <w:szCs w:val="21"/>
              </w:rPr>
              <w:t>人以上）</w:t>
            </w:r>
          </w:p>
        </w:tc>
        <w:tc>
          <w:tcPr>
            <w:tcW w:w="1289" w:type="dxa"/>
            <w:tcBorders>
              <w:top w:val="single" w:sz="6" w:space="0" w:color="auto"/>
              <w:left w:val="nil"/>
              <w:bottom w:val="single" w:sz="6" w:space="0" w:color="auto"/>
              <w:right w:val="single" w:sz="6" w:space="0" w:color="auto"/>
            </w:tcBorders>
            <w:vAlign w:val="center"/>
          </w:tcPr>
          <w:p w:rsidR="0082727F" w:rsidRDefault="00281C0D">
            <w:pPr>
              <w:ind w:firstLine="420"/>
              <w:rPr>
                <w:rFonts w:ascii="宋体" w:hAnsi="宋体" w:cs="宋体"/>
                <w:bCs/>
                <w:kern w:val="0"/>
                <w:szCs w:val="21"/>
              </w:rPr>
            </w:pPr>
            <w:r>
              <w:rPr>
                <w:rFonts w:ascii="宋体" w:hAnsi="宋体" w:cs="宋体" w:hint="eastAsia"/>
                <w:bCs/>
                <w:kern w:val="0"/>
                <w:szCs w:val="21"/>
              </w:rPr>
              <w:t>100%</w:t>
            </w:r>
          </w:p>
        </w:tc>
      </w:tr>
    </w:tbl>
    <w:p w:rsidR="0082727F" w:rsidRDefault="0082727F">
      <w:pPr>
        <w:ind w:firstLineChars="0" w:firstLine="0"/>
        <w:rPr>
          <w:rFonts w:asciiTheme="minorEastAsia" w:hAnsiTheme="minorEastAsia"/>
          <w:sz w:val="24"/>
          <w:szCs w:val="24"/>
        </w:rPr>
      </w:pPr>
    </w:p>
    <w:p w:rsidR="0082727F" w:rsidRDefault="00281C0D">
      <w:pPr>
        <w:pStyle w:val="ac"/>
        <w:spacing w:before="156" w:after="156"/>
        <w:rPr>
          <w:rFonts w:hint="default"/>
        </w:rPr>
      </w:pPr>
      <w:bookmarkStart w:id="58" w:name="_Toc17163"/>
      <w:bookmarkStart w:id="59" w:name="_Toc8016"/>
      <w:bookmarkStart w:id="60" w:name="_Toc3883498"/>
      <w:r>
        <w:t>十二、说明</w:t>
      </w:r>
      <w:bookmarkEnd w:id="58"/>
      <w:bookmarkEnd w:id="59"/>
      <w:bookmarkEnd w:id="60"/>
    </w:p>
    <w:p w:rsidR="0082727F" w:rsidRDefault="00281C0D">
      <w:pPr>
        <w:ind w:firstLine="420"/>
        <w:rPr>
          <w:rFonts w:ascii="宋体" w:hAnsi="宋体"/>
          <w:kern w:val="0"/>
        </w:rPr>
      </w:pPr>
      <w:r>
        <w:rPr>
          <w:rFonts w:ascii="宋体" w:hAnsi="宋体" w:hint="eastAsia"/>
          <w:kern w:val="0"/>
        </w:rPr>
        <w:t>本方案根据摄影摄像技术专业职业能力分析，以摄影摄像技术人才需求调查、工作任务与专业职业能力分析为依据，由专业教师和企业专家一起制订，并经专业指导委员会论证。</w:t>
      </w:r>
    </w:p>
    <w:p w:rsidR="0082727F" w:rsidRDefault="00281C0D">
      <w:pPr>
        <w:pStyle w:val="ac"/>
        <w:numPr>
          <w:ilvl w:val="0"/>
          <w:numId w:val="2"/>
        </w:numPr>
        <w:spacing w:before="156" w:after="156"/>
        <w:rPr>
          <w:rFonts w:hint="default"/>
        </w:rPr>
      </w:pPr>
      <w:r>
        <w:t>附件</w:t>
      </w:r>
    </w:p>
    <w:p w:rsidR="0082727F" w:rsidRDefault="00281C0D">
      <w:pPr>
        <w:pStyle w:val="ac"/>
        <w:spacing w:before="156" w:after="156"/>
        <w:ind w:firstLine="420"/>
        <w:rPr>
          <w:rFonts w:ascii="仿宋" w:eastAsia="仿宋" w:hAnsi="仿宋" w:cs="仿宋" w:hint="default"/>
          <w:sz w:val="21"/>
          <w:szCs w:val="21"/>
        </w:rPr>
      </w:pPr>
      <w:r>
        <w:rPr>
          <w:rFonts w:ascii="仿宋" w:eastAsia="仿宋" w:hAnsi="仿宋" w:cs="仿宋"/>
          <w:sz w:val="21"/>
          <w:szCs w:val="21"/>
        </w:rPr>
        <w:t>19</w:t>
      </w:r>
      <w:r>
        <w:rPr>
          <w:rFonts w:ascii="仿宋" w:eastAsia="仿宋" w:hAnsi="仿宋" w:cs="仿宋"/>
          <w:sz w:val="21"/>
          <w:szCs w:val="21"/>
        </w:rPr>
        <w:t>级摄影摄像技术专业（摄像方向）教学进程表</w:t>
      </w:r>
      <w:r>
        <w:rPr>
          <w:rFonts w:ascii="仿宋" w:eastAsia="仿宋" w:hAnsi="仿宋" w:cs="仿宋"/>
          <w:sz w:val="21"/>
          <w:szCs w:val="21"/>
        </w:rPr>
        <w:t xml:space="preserve"> (3</w:t>
      </w:r>
      <w:r>
        <w:rPr>
          <w:rFonts w:ascii="仿宋" w:eastAsia="仿宋" w:hAnsi="仿宋" w:cs="仿宋"/>
          <w:sz w:val="21"/>
          <w:szCs w:val="21"/>
        </w:rPr>
        <w:t>年</w:t>
      </w:r>
      <w:r>
        <w:rPr>
          <w:rFonts w:ascii="仿宋" w:eastAsia="仿宋" w:hAnsi="仿宋" w:cs="仿宋"/>
          <w:sz w:val="21"/>
          <w:szCs w:val="21"/>
        </w:rPr>
        <w:t>)</w:t>
      </w:r>
      <w:bookmarkStart w:id="61" w:name="_GoBack"/>
      <w:bookmarkEnd w:id="61"/>
    </w:p>
    <w:p w:rsidR="006E1DDA" w:rsidRDefault="006E1DDA">
      <w:pPr>
        <w:ind w:firstLineChars="0" w:firstLine="0"/>
        <w:rPr>
          <w:rFonts w:ascii="宋体" w:hAnsi="宋体"/>
        </w:rPr>
      </w:pPr>
    </w:p>
    <w:p w:rsidR="006E1DDA" w:rsidRDefault="006E1DDA" w:rsidP="006E1DDA">
      <w:pPr>
        <w:pStyle w:val="a0"/>
        <w:ind w:firstLine="210"/>
      </w:pPr>
      <w:r>
        <w:br w:type="page"/>
      </w:r>
    </w:p>
    <w:p w:rsidR="0082727F" w:rsidRDefault="006E1DDA">
      <w:pPr>
        <w:ind w:firstLineChars="0" w:firstLine="0"/>
        <w:rPr>
          <w:rFonts w:ascii="黑体" w:eastAsia="黑体" w:hAnsi="黑体"/>
          <w:sz w:val="24"/>
          <w:szCs w:val="24"/>
        </w:rPr>
      </w:pPr>
      <w:r>
        <w:rPr>
          <w:rFonts w:ascii="黑体" w:eastAsia="黑体" w:hAnsi="黑体"/>
          <w:noProof/>
          <w:sz w:val="24"/>
          <w:szCs w:val="24"/>
        </w:rPr>
        <w:lastRenderedPageBreak/>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8.5pt;margin-top:.1pt;width:585.5pt;height:705.75pt;z-index:251661312;mso-position-horizontal-relative:text;mso-position-vertical-relative:text">
            <v:imagedata r:id="rId11" o:title=""/>
          </v:shape>
          <o:OLEObject Type="Embed" ProgID="Excel.Sheet.8" ShapeID="_x0000_s1027" DrawAspect="Content" ObjectID="_1689174226" r:id="rId12"/>
        </w:object>
      </w:r>
    </w:p>
    <w:p w:rsidR="0082727F" w:rsidRDefault="00281C0D">
      <w:pPr>
        <w:ind w:firstLine="420"/>
      </w:pPr>
      <w:bookmarkStart w:id="62" w:name="_Toc4405_WPSOffice_Level1"/>
      <w:r>
        <w:rPr>
          <w:rFonts w:ascii="宋体" w:hAnsi="宋体" w:hint="eastAsia"/>
        </w:rPr>
        <w:t xml:space="preserve">       </w:t>
      </w:r>
      <w:bookmarkEnd w:id="62"/>
    </w:p>
    <w:sectPr w:rsidR="0082727F">
      <w:footerReference w:type="default" r:id="rId13"/>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C0D" w:rsidRDefault="00281C0D">
      <w:pPr>
        <w:spacing w:line="240" w:lineRule="auto"/>
        <w:ind w:firstLine="420"/>
      </w:pPr>
      <w:r>
        <w:separator/>
      </w:r>
    </w:p>
  </w:endnote>
  <w:endnote w:type="continuationSeparator" w:id="0">
    <w:p w:rsidR="00281C0D" w:rsidRDefault="00281C0D">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iti SC Light">
    <w:altName w:val="Malgun Gothic Semilight"/>
    <w:charset w:val="80"/>
    <w:family w:val="auto"/>
    <w:pitch w:val="default"/>
    <w:sig w:usb0="00000000" w:usb1="00000000" w:usb2="00000010" w:usb3="00000000" w:csb0="003E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27F" w:rsidRDefault="0082727F">
    <w:pPr>
      <w:tabs>
        <w:tab w:val="center" w:pos="4153"/>
        <w:tab w:val="right" w:pos="8306"/>
      </w:tabs>
      <w:ind w:right="360" w:firstLine="4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27F" w:rsidRDefault="00281C0D">
    <w:pPr>
      <w:tabs>
        <w:tab w:val="center" w:pos="4153"/>
        <w:tab w:val="right" w:pos="8306"/>
      </w:tabs>
      <w:ind w:right="360" w:firstLine="420"/>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01955" cy="24447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244475"/>
                      </a:xfrm>
                      <a:prstGeom prst="rect">
                        <a:avLst/>
                      </a:prstGeom>
                      <a:noFill/>
                      <a:ln>
                        <a:noFill/>
                      </a:ln>
                    </wps:spPr>
                    <wps:txbx>
                      <w:txbxContent>
                        <w:p w:rsidR="0082727F" w:rsidRDefault="00281C0D">
                          <w:pPr>
                            <w:tabs>
                              <w:tab w:val="center" w:pos="4153"/>
                              <w:tab w:val="right" w:pos="8306"/>
                            </w:tabs>
                            <w:ind w:firstLine="420"/>
                          </w:pPr>
                          <w:r>
                            <w:rPr>
                              <w:rFonts w:hint="eastAsia"/>
                            </w:rPr>
                            <w:fldChar w:fldCharType="begin"/>
                          </w:r>
                          <w:r>
                            <w:rPr>
                              <w:rFonts w:hint="eastAsia"/>
                            </w:rPr>
                            <w:instrText xml:space="preserve"> PAGE  \* MERGEFORMAT </w:instrText>
                          </w:r>
                          <w:r>
                            <w:rPr>
                              <w:rFonts w:hint="eastAsia"/>
                            </w:rPr>
                            <w:fldChar w:fldCharType="separate"/>
                          </w:r>
                          <w:r w:rsidR="006E1DDA">
                            <w:rPr>
                              <w:noProof/>
                            </w:rPr>
                            <w:t>11</w:t>
                          </w:r>
                          <w:r>
                            <w:rPr>
                              <w:rFonts w:hint="eastAsia"/>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0;width:31.65pt;height:19.2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" filled="f" stroked="f">
              <v:textbox style="mso-fit-shape-to-text:t" inset="0,0,0,0">
                <w:txbxContent>
                  <w:p w:rsidR="0082727F" w:rsidRDefault="00281C0D">
                    <w:pPr>
                      <w:tabs>
                        <w:tab w:val="center" w:pos="4153"/>
                        <w:tab w:val="right" w:pos="8306"/>
                      </w:tabs>
                      <w:ind w:firstLine="420"/>
                    </w:pPr>
                    <w:r>
                      <w:rPr>
                        <w:rFonts w:hint="eastAsia"/>
                      </w:rPr>
                      <w:fldChar w:fldCharType="begin"/>
                    </w:r>
                    <w:r>
                      <w:rPr>
                        <w:rFonts w:hint="eastAsia"/>
                      </w:rPr>
                      <w:instrText xml:space="preserve"> PAGE  \* MERGEFORMAT </w:instrText>
                    </w:r>
                    <w:r>
                      <w:rPr>
                        <w:rFonts w:hint="eastAsia"/>
                      </w:rPr>
                      <w:fldChar w:fldCharType="separate"/>
                    </w:r>
                    <w:r w:rsidR="006E1DDA">
                      <w:rPr>
                        <w:noProof/>
                      </w:rPr>
                      <w:t>11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C0D" w:rsidRDefault="00281C0D">
      <w:pPr>
        <w:spacing w:line="240" w:lineRule="auto"/>
        <w:ind w:firstLine="420"/>
      </w:pPr>
      <w:r>
        <w:separator/>
      </w:r>
    </w:p>
  </w:footnote>
  <w:footnote w:type="continuationSeparator" w:id="0">
    <w:p w:rsidR="00281C0D" w:rsidRDefault="00281C0D">
      <w:pPr>
        <w:spacing w:line="240" w:lineRule="auto"/>
        <w:ind w:firstLine="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735D9D2"/>
    <w:multiLevelType w:val="singleLevel"/>
    <w:tmpl w:val="C735D9D2"/>
    <w:lvl w:ilvl="0">
      <w:start w:val="13"/>
      <w:numFmt w:val="chineseCounting"/>
      <w:suff w:val="nothing"/>
      <w:lvlText w:val="%1、"/>
      <w:lvlJc w:val="left"/>
      <w:rPr>
        <w:rFonts w:hint="eastAsia"/>
      </w:rPr>
    </w:lvl>
  </w:abstractNum>
  <w:abstractNum w:abstractNumId="1" w15:restartNumberingAfterBreak="0">
    <w:nsid w:val="069FCB28"/>
    <w:multiLevelType w:val="singleLevel"/>
    <w:tmpl w:val="069FCB28"/>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99B"/>
    <w:rsid w:val="00281C0D"/>
    <w:rsid w:val="0031382D"/>
    <w:rsid w:val="00326D0C"/>
    <w:rsid w:val="003E5D8E"/>
    <w:rsid w:val="003F7523"/>
    <w:rsid w:val="0040767E"/>
    <w:rsid w:val="00497D70"/>
    <w:rsid w:val="006863F6"/>
    <w:rsid w:val="006E1DDA"/>
    <w:rsid w:val="00760926"/>
    <w:rsid w:val="0082727F"/>
    <w:rsid w:val="00BD48C3"/>
    <w:rsid w:val="00C8333A"/>
    <w:rsid w:val="00E22818"/>
    <w:rsid w:val="00E90451"/>
    <w:rsid w:val="00EF799B"/>
    <w:rsid w:val="00FB3BCF"/>
    <w:rsid w:val="017144D3"/>
    <w:rsid w:val="03065161"/>
    <w:rsid w:val="07783508"/>
    <w:rsid w:val="0A597860"/>
    <w:rsid w:val="0B7B4B82"/>
    <w:rsid w:val="0DA917FA"/>
    <w:rsid w:val="0E9E1753"/>
    <w:rsid w:val="0EA81B3F"/>
    <w:rsid w:val="11B524A9"/>
    <w:rsid w:val="11CB20C2"/>
    <w:rsid w:val="128B1202"/>
    <w:rsid w:val="12C8400B"/>
    <w:rsid w:val="135A4B37"/>
    <w:rsid w:val="17863B94"/>
    <w:rsid w:val="17E76F41"/>
    <w:rsid w:val="1B2053F4"/>
    <w:rsid w:val="1B5D5955"/>
    <w:rsid w:val="1BCC63C2"/>
    <w:rsid w:val="1DDA2BEA"/>
    <w:rsid w:val="1E6C6303"/>
    <w:rsid w:val="1F4E3B56"/>
    <w:rsid w:val="23015C8E"/>
    <w:rsid w:val="23DF6D00"/>
    <w:rsid w:val="2571490F"/>
    <w:rsid w:val="289A2413"/>
    <w:rsid w:val="2A357F27"/>
    <w:rsid w:val="2BB3686E"/>
    <w:rsid w:val="2E1431B7"/>
    <w:rsid w:val="2ED56DAB"/>
    <w:rsid w:val="2EDC49DC"/>
    <w:rsid w:val="30BF7C3B"/>
    <w:rsid w:val="36F32EE8"/>
    <w:rsid w:val="37596CA9"/>
    <w:rsid w:val="3BEA7893"/>
    <w:rsid w:val="3E297340"/>
    <w:rsid w:val="402D2A36"/>
    <w:rsid w:val="44670B9B"/>
    <w:rsid w:val="489424E1"/>
    <w:rsid w:val="4A1F14CF"/>
    <w:rsid w:val="4A23024A"/>
    <w:rsid w:val="4C4E48E8"/>
    <w:rsid w:val="4CD901FF"/>
    <w:rsid w:val="501A7C02"/>
    <w:rsid w:val="522A66D2"/>
    <w:rsid w:val="57B4053D"/>
    <w:rsid w:val="58166B30"/>
    <w:rsid w:val="58D376D3"/>
    <w:rsid w:val="59DD2C0D"/>
    <w:rsid w:val="5A0778B9"/>
    <w:rsid w:val="5BD44488"/>
    <w:rsid w:val="5DD8415D"/>
    <w:rsid w:val="5F093719"/>
    <w:rsid w:val="5F776CF0"/>
    <w:rsid w:val="60E55E52"/>
    <w:rsid w:val="6315556E"/>
    <w:rsid w:val="65532810"/>
    <w:rsid w:val="65F10216"/>
    <w:rsid w:val="68237F65"/>
    <w:rsid w:val="68EE4D67"/>
    <w:rsid w:val="699063BE"/>
    <w:rsid w:val="6A23385C"/>
    <w:rsid w:val="6D854021"/>
    <w:rsid w:val="6E100788"/>
    <w:rsid w:val="6F7E23DF"/>
    <w:rsid w:val="70551149"/>
    <w:rsid w:val="7152405B"/>
    <w:rsid w:val="71CF4E90"/>
    <w:rsid w:val="73BB3189"/>
    <w:rsid w:val="74695741"/>
    <w:rsid w:val="7703736B"/>
    <w:rsid w:val="77DA044D"/>
    <w:rsid w:val="77F5483F"/>
    <w:rsid w:val="78426E27"/>
    <w:rsid w:val="788A56C2"/>
    <w:rsid w:val="79866EAC"/>
    <w:rsid w:val="79930EE9"/>
    <w:rsid w:val="7CEB19A2"/>
    <w:rsid w:val="7D06488A"/>
    <w:rsid w:val="7D4207C1"/>
    <w:rsid w:val="7E697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fillcolor="white">
      <v:fill color="white"/>
    </o:shapedefaults>
    <o:shapelayout v:ext="edit">
      <o:idmap v:ext="edit" data="1"/>
    </o:shapelayout>
  </w:shapeDefaults>
  <w:decimalSymbol w:val="."/>
  <w:listSeparator w:val=","/>
  <w14:docId w14:val="65DCF7E2"/>
  <w15:docId w15:val="{4499377C-3914-432D-85D7-6F9932CA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annotation text" w:uiPriority="99" w:unhideWhenUsed="1" w:qFormat="1"/>
    <w:lsdException w:name="caption" w:semiHidden="1" w:unhideWhenUsed="1" w:qFormat="1"/>
    <w:lsdException w:name="Title" w:uiPriority="10" w:qFormat="1"/>
    <w:lsdException w:name="Default Paragraph Font" w:semiHidden="1" w:uiPriority="1" w:unhideWhenUsed="1" w:qFormat="1"/>
    <w:lsdException w:name="Body Text" w:semiHidden="1" w:uiPriority="99" w:unhideWhenUsed="1" w:qFormat="1"/>
    <w:lsdException w:name="Subtitle" w:qFormat="1"/>
    <w:lsdException w:name="Body Text First Indent"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5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360" w:lineRule="auto"/>
      <w:ind w:firstLineChars="200" w:firstLine="56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unhideWhenUsed/>
    <w:qFormat/>
    <w:pPr>
      <w:spacing w:after="0" w:line="240" w:lineRule="auto"/>
      <w:ind w:firstLineChars="100" w:firstLine="420"/>
    </w:pPr>
    <w:rPr>
      <w:rFonts w:ascii="Calibri" w:eastAsia="宋体" w:hAnsi="Calibri" w:cs="Times New Roman"/>
    </w:rPr>
  </w:style>
  <w:style w:type="paragraph" w:styleId="a4">
    <w:name w:val="Body Text"/>
    <w:basedOn w:val="a"/>
    <w:uiPriority w:val="99"/>
    <w:semiHidden/>
    <w:unhideWhenUsed/>
    <w:qFormat/>
    <w:pPr>
      <w:spacing w:after="120"/>
    </w:pPr>
  </w:style>
  <w:style w:type="paragraph" w:styleId="a5">
    <w:name w:val="annotation text"/>
    <w:basedOn w:val="a"/>
    <w:link w:val="a6"/>
    <w:uiPriority w:val="99"/>
    <w:unhideWhenUsed/>
    <w:qFormat/>
    <w:pPr>
      <w:spacing w:line="240" w:lineRule="auto"/>
      <w:ind w:firstLineChars="0" w:firstLine="0"/>
      <w:jc w:val="left"/>
    </w:pPr>
    <w:rPr>
      <w:rFonts w:ascii="Calibri" w:eastAsia="宋体" w:hAnsi="Calibri" w:cs="Times New Roman"/>
    </w:rPr>
  </w:style>
  <w:style w:type="paragraph" w:styleId="a7">
    <w:name w:val="Balloon Text"/>
    <w:basedOn w:val="a"/>
    <w:link w:val="a8"/>
    <w:qFormat/>
    <w:pPr>
      <w:spacing w:line="240" w:lineRule="auto"/>
    </w:pPr>
    <w:rPr>
      <w:rFonts w:ascii="Heiti SC Light" w:eastAsia="Heiti SC Light"/>
      <w:sz w:val="18"/>
      <w:szCs w:val="18"/>
    </w:rPr>
  </w:style>
  <w:style w:type="paragraph" w:styleId="1">
    <w:name w:val="toc 1"/>
    <w:basedOn w:val="a"/>
    <w:next w:val="a"/>
    <w:uiPriority w:val="39"/>
    <w:unhideWhenUsed/>
    <w:qFormat/>
  </w:style>
  <w:style w:type="paragraph" w:styleId="a9">
    <w:name w:val="Title"/>
    <w:basedOn w:val="a"/>
    <w:uiPriority w:val="10"/>
    <w:qFormat/>
    <w:pPr>
      <w:spacing w:before="240" w:after="60"/>
      <w:jc w:val="center"/>
      <w:outlineLvl w:val="0"/>
    </w:pPr>
    <w:rPr>
      <w:rFonts w:ascii="Arial" w:hAnsi="Arial"/>
      <w:b/>
      <w:sz w:val="32"/>
    </w:rPr>
  </w:style>
  <w:style w:type="table" w:styleId="aa">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培养方案标题"/>
    <w:basedOn w:val="a9"/>
    <w:qFormat/>
    <w:pPr>
      <w:ind w:firstLine="420"/>
    </w:pPr>
    <w:rPr>
      <w:rFonts w:asciiTheme="minorHAnsi" w:hAnsiTheme="minorHAnsi"/>
      <w:szCs w:val="21"/>
    </w:rPr>
  </w:style>
  <w:style w:type="paragraph" w:customStyle="1" w:styleId="ac">
    <w:name w:val="一级标题"/>
    <w:basedOn w:val="a"/>
    <w:qFormat/>
    <w:pPr>
      <w:spacing w:beforeLines="50" w:before="50" w:afterLines="50" w:after="50"/>
      <w:ind w:firstLine="480"/>
      <w:outlineLvl w:val="0"/>
    </w:pPr>
    <w:rPr>
      <w:rFonts w:ascii="黑体" w:eastAsia="黑体" w:hAnsi="黑体" w:hint="eastAsia"/>
      <w:sz w:val="24"/>
      <w:szCs w:val="24"/>
    </w:rPr>
  </w:style>
  <w:style w:type="paragraph" w:customStyle="1" w:styleId="ad">
    <w:name w:val="小标题"/>
    <w:basedOn w:val="a"/>
    <w:qFormat/>
    <w:pPr>
      <w:spacing w:beforeLines="50" w:before="50" w:afterLines="50" w:after="50"/>
    </w:pPr>
    <w:rPr>
      <w:sz w:val="24"/>
    </w:rPr>
  </w:style>
  <w:style w:type="paragraph" w:customStyle="1" w:styleId="ae">
    <w:name w:val="表格字体"/>
    <w:basedOn w:val="a"/>
    <w:qFormat/>
    <w:pPr>
      <w:ind w:firstLineChars="0" w:firstLine="0"/>
      <w:jc w:val="center"/>
    </w:pPr>
    <w:rPr>
      <w:szCs w:val="21"/>
    </w:rPr>
  </w:style>
  <w:style w:type="character" w:customStyle="1" w:styleId="a6">
    <w:name w:val="批注文字 字符"/>
    <w:basedOn w:val="a1"/>
    <w:link w:val="a5"/>
    <w:uiPriority w:val="99"/>
    <w:qFormat/>
    <w:rPr>
      <w:rFonts w:ascii="Calibri" w:eastAsia="宋体" w:hAnsi="Calibri" w:cs="Times New Roman"/>
      <w:kern w:val="2"/>
      <w:sz w:val="21"/>
      <w:szCs w:val="22"/>
    </w:rPr>
  </w:style>
  <w:style w:type="character" w:customStyle="1" w:styleId="a8">
    <w:name w:val="批注框文本 字符"/>
    <w:basedOn w:val="a1"/>
    <w:link w:val="a7"/>
    <w:qFormat/>
    <w:rPr>
      <w:rFonts w:ascii="Heiti SC Light" w:eastAsia="Heiti SC Ligh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Microsoft_Excel_97-2003____.xls"/><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1298</Words>
  <Characters>7405</Characters>
  <Application>Microsoft Office Word</Application>
  <DocSecurity>0</DocSecurity>
  <Lines>61</Lines>
  <Paragraphs>17</Paragraphs>
  <ScaleCrop>false</ScaleCrop>
  <Company>浙江横店影视职业学院</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cp:revision>
  <dcterms:created xsi:type="dcterms:W3CDTF">2014-10-29T12:08:00Z</dcterms:created>
  <dcterms:modified xsi:type="dcterms:W3CDTF">2021-07-30T10:17:00Z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7924393ED11446FEB70AD83C73BE4249</vt:lpwstr>
  </property>
</Properties>
</file>