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9371E">
      <w:pPr>
        <w:spacing w:line="253" w:lineRule="auto"/>
        <w:rPr>
          <w:rFonts w:ascii="Arial"/>
          <w:sz w:val="21"/>
        </w:rPr>
      </w:pPr>
      <w:bookmarkStart w:id="56" w:name="_GoBack"/>
      <w:bookmarkEnd w:id="56"/>
    </w:p>
    <w:p w14:paraId="1D07E113">
      <w:pPr>
        <w:spacing w:line="253" w:lineRule="auto"/>
        <w:rPr>
          <w:rFonts w:ascii="Arial"/>
          <w:sz w:val="21"/>
        </w:rPr>
      </w:pPr>
    </w:p>
    <w:p w14:paraId="5A794B9A">
      <w:pPr>
        <w:spacing w:line="253" w:lineRule="auto"/>
        <w:rPr>
          <w:rFonts w:ascii="Arial"/>
          <w:sz w:val="21"/>
        </w:rPr>
      </w:pPr>
    </w:p>
    <w:p w14:paraId="4326DB90">
      <w:pPr>
        <w:spacing w:line="254" w:lineRule="auto"/>
        <w:rPr>
          <w:rFonts w:ascii="Arial"/>
          <w:sz w:val="21"/>
        </w:rPr>
      </w:pPr>
    </w:p>
    <w:p w14:paraId="3733C8BF">
      <w:pPr>
        <w:pStyle w:val="19"/>
        <w:spacing w:before="312" w:after="156"/>
        <w:outlineLvl w:val="9"/>
        <w:rPr>
          <w:rFonts w:hint="default"/>
        </w:rPr>
      </w:pPr>
      <w:r>
        <w:t>空中乘务专业人才培养方案</w:t>
      </w:r>
    </w:p>
    <w:p w14:paraId="75DE18C6">
      <w:pPr>
        <w:spacing w:before="312" w:beforeLines="100" w:after="156" w:afterLines="50" w:line="520" w:lineRule="exact"/>
        <w:ind w:firstLine="0" w:firstLineChars="0"/>
        <w:jc w:val="center"/>
        <w:rPr>
          <w:rFonts w:ascii="黑体" w:hAnsi="黑体" w:eastAsia="黑体" w:cs="黑体"/>
          <w:bCs/>
          <w:sz w:val="36"/>
          <w:szCs w:val="36"/>
        </w:rPr>
      </w:pPr>
      <w:r>
        <w:rPr>
          <w:rFonts w:hint="eastAsia" w:ascii="黑体" w:hAnsi="黑体" w:eastAsia="黑体" w:cs="黑体"/>
          <w:bCs/>
          <w:sz w:val="36"/>
          <w:szCs w:val="36"/>
        </w:rPr>
        <w:t>（202</w:t>
      </w:r>
      <w:r>
        <w:rPr>
          <w:rFonts w:hint="eastAsia" w:ascii="黑体" w:hAnsi="黑体" w:eastAsia="黑体" w:cs="黑体"/>
          <w:bCs/>
          <w:sz w:val="36"/>
          <w:szCs w:val="36"/>
          <w:lang w:val="en-US" w:eastAsia="zh-CN"/>
        </w:rPr>
        <w:t>4</w:t>
      </w:r>
      <w:r>
        <w:rPr>
          <w:rFonts w:hint="eastAsia" w:ascii="黑体" w:hAnsi="黑体" w:eastAsia="黑体" w:cs="黑体"/>
          <w:bCs/>
          <w:sz w:val="36"/>
          <w:szCs w:val="36"/>
        </w:rPr>
        <w:t>级）</w:t>
      </w:r>
    </w:p>
    <w:p w14:paraId="6EE4BF0D">
      <w:pPr>
        <w:spacing w:before="312" w:beforeLines="100" w:after="156" w:afterLines="50" w:line="520" w:lineRule="exact"/>
        <w:ind w:firstLine="720"/>
        <w:jc w:val="center"/>
        <w:rPr>
          <w:rFonts w:ascii="黑体" w:hAnsi="黑体" w:eastAsia="黑体" w:cs="黑体"/>
          <w:bCs/>
          <w:sz w:val="36"/>
          <w:szCs w:val="36"/>
        </w:rPr>
      </w:pPr>
    </w:p>
    <w:p w14:paraId="1ACF193D">
      <w:pPr>
        <w:spacing w:before="312" w:beforeLines="100" w:after="156" w:afterLines="50" w:line="520" w:lineRule="exact"/>
        <w:ind w:firstLine="1080" w:firstLineChars="300"/>
        <w:jc w:val="left"/>
        <w:outlineLvl w:val="9"/>
        <w:rPr>
          <w:rFonts w:ascii="黑体" w:hAnsi="黑体" w:eastAsia="黑体" w:cs="黑体"/>
          <w:bCs/>
          <w:sz w:val="36"/>
          <w:szCs w:val="36"/>
        </w:rPr>
      </w:pPr>
      <w:r>
        <w:rPr>
          <w:rFonts w:hint="eastAsia" w:ascii="黑体" w:hAnsi="黑体" w:eastAsia="黑体" w:cs="黑体"/>
          <w:bCs/>
          <w:sz w:val="36"/>
          <w:szCs w:val="36"/>
        </w:rPr>
        <w:t>专业代码：500405</w:t>
      </w:r>
    </w:p>
    <w:p w14:paraId="47A2D71B">
      <w:pPr>
        <w:spacing w:before="312" w:beforeLines="100" w:after="156" w:afterLines="50" w:line="520" w:lineRule="exact"/>
        <w:ind w:firstLine="1080" w:firstLineChars="300"/>
        <w:jc w:val="left"/>
        <w:rPr>
          <w:rFonts w:ascii="黑体" w:hAnsi="黑体" w:eastAsia="黑体" w:cs="黑体"/>
          <w:bCs/>
          <w:sz w:val="36"/>
          <w:szCs w:val="36"/>
        </w:rPr>
      </w:pPr>
      <w:r>
        <w:rPr>
          <w:rFonts w:hint="eastAsia" w:ascii="黑体" w:hAnsi="黑体" w:eastAsia="黑体" w:cs="黑体"/>
          <w:bCs/>
          <w:sz w:val="36"/>
          <w:szCs w:val="36"/>
        </w:rPr>
        <w:t>适用年级（学制）：202</w:t>
      </w:r>
      <w:r>
        <w:rPr>
          <w:rFonts w:hint="eastAsia" w:ascii="黑体" w:hAnsi="黑体" w:eastAsia="黑体" w:cs="黑体"/>
          <w:bCs/>
          <w:sz w:val="36"/>
          <w:szCs w:val="36"/>
          <w:lang w:val="en-US" w:eastAsia="zh-CN"/>
        </w:rPr>
        <w:t>4</w:t>
      </w:r>
      <w:r>
        <w:rPr>
          <w:rFonts w:hint="eastAsia" w:ascii="黑体" w:hAnsi="黑体" w:eastAsia="黑体" w:cs="黑体"/>
          <w:bCs/>
          <w:sz w:val="36"/>
          <w:szCs w:val="36"/>
        </w:rPr>
        <w:t>级（</w:t>
      </w:r>
      <w:r>
        <w:rPr>
          <w:rFonts w:hint="eastAsia" w:ascii="黑体" w:hAnsi="黑体" w:eastAsia="黑体" w:cs="黑体"/>
          <w:bCs/>
          <w:sz w:val="36"/>
          <w:szCs w:val="36"/>
          <w:lang w:val="en-US" w:eastAsia="zh-Hans"/>
        </w:rPr>
        <w:t>两</w:t>
      </w:r>
      <w:r>
        <w:rPr>
          <w:rFonts w:hint="eastAsia" w:ascii="黑体" w:hAnsi="黑体" w:eastAsia="黑体" w:cs="黑体"/>
          <w:bCs/>
          <w:sz w:val="36"/>
          <w:szCs w:val="36"/>
        </w:rPr>
        <w:t>年制）</w:t>
      </w:r>
    </w:p>
    <w:p w14:paraId="015E93DF">
      <w:pPr>
        <w:spacing w:before="312" w:beforeLines="100" w:after="156" w:afterLines="50" w:line="520" w:lineRule="exact"/>
        <w:ind w:firstLine="1080" w:firstLineChars="300"/>
        <w:jc w:val="left"/>
        <w:rPr>
          <w:rFonts w:ascii="黑体" w:hAnsi="黑体" w:eastAsia="黑体" w:cs="黑体"/>
          <w:bCs/>
          <w:sz w:val="36"/>
          <w:szCs w:val="36"/>
        </w:rPr>
      </w:pPr>
      <w:r>
        <w:rPr>
          <w:rFonts w:hint="eastAsia" w:ascii="黑体" w:hAnsi="黑体" w:eastAsia="黑体" w:cs="黑体"/>
          <w:bCs/>
          <w:sz w:val="36"/>
          <w:szCs w:val="36"/>
        </w:rPr>
        <w:t>专业负责人：赵乐园（学校）、林存炜（企业）</w:t>
      </w:r>
    </w:p>
    <w:p w14:paraId="1B0649F5">
      <w:pPr>
        <w:spacing w:before="312" w:beforeLines="100" w:after="156" w:afterLines="50" w:line="520" w:lineRule="exact"/>
        <w:ind w:firstLine="1080" w:firstLineChars="300"/>
        <w:jc w:val="left"/>
        <w:rPr>
          <w:rFonts w:ascii="黑体" w:hAnsi="黑体" w:eastAsia="黑体" w:cs="黑体"/>
          <w:bCs/>
          <w:sz w:val="36"/>
          <w:szCs w:val="36"/>
        </w:rPr>
      </w:pPr>
      <w:r>
        <w:rPr>
          <w:rFonts w:hint="eastAsia" w:ascii="黑体" w:hAnsi="黑体" w:eastAsia="黑体" w:cs="黑体"/>
          <w:bCs/>
          <w:sz w:val="36"/>
          <w:szCs w:val="36"/>
        </w:rPr>
        <w:t>制定时间：202</w:t>
      </w:r>
      <w:r>
        <w:rPr>
          <w:rFonts w:hint="eastAsia" w:ascii="黑体" w:hAnsi="黑体" w:eastAsia="黑体" w:cs="黑体"/>
          <w:bCs/>
          <w:sz w:val="36"/>
          <w:szCs w:val="36"/>
          <w:lang w:val="en-US" w:eastAsia="zh-CN"/>
        </w:rPr>
        <w:t>4</w:t>
      </w:r>
      <w:r>
        <w:rPr>
          <w:rFonts w:hint="eastAsia" w:ascii="黑体" w:hAnsi="黑体" w:eastAsia="黑体" w:cs="黑体"/>
          <w:bCs/>
          <w:sz w:val="36"/>
          <w:szCs w:val="36"/>
        </w:rPr>
        <w:t>年</w:t>
      </w:r>
      <w:r>
        <w:rPr>
          <w:rFonts w:ascii="黑体" w:hAnsi="黑体" w:eastAsia="黑体" w:cs="黑体"/>
          <w:bCs/>
          <w:sz w:val="36"/>
          <w:szCs w:val="36"/>
        </w:rPr>
        <w:t>6</w:t>
      </w:r>
      <w:r>
        <w:rPr>
          <w:rFonts w:hint="eastAsia" w:ascii="黑体" w:hAnsi="黑体" w:eastAsia="黑体" w:cs="黑体"/>
          <w:bCs/>
          <w:sz w:val="36"/>
          <w:szCs w:val="36"/>
        </w:rPr>
        <w:t>月</w:t>
      </w:r>
      <w:r>
        <w:rPr>
          <w:rFonts w:hint="eastAsia" w:ascii="黑体" w:hAnsi="黑体" w:eastAsia="黑体" w:cs="黑体"/>
          <w:bCs/>
          <w:sz w:val="36"/>
          <w:szCs w:val="36"/>
          <w:lang w:val="en-US" w:eastAsia="zh-CN"/>
        </w:rPr>
        <w:t>9</w:t>
      </w:r>
      <w:r>
        <w:rPr>
          <w:rFonts w:hint="eastAsia" w:ascii="黑体" w:hAnsi="黑体" w:eastAsia="黑体" w:cs="黑体"/>
          <w:bCs/>
          <w:sz w:val="36"/>
          <w:szCs w:val="36"/>
        </w:rPr>
        <w:t>日</w:t>
      </w:r>
    </w:p>
    <w:p w14:paraId="767451EF">
      <w:pPr>
        <w:spacing w:before="312" w:beforeLines="100" w:after="156" w:afterLines="50" w:line="520" w:lineRule="exact"/>
        <w:ind w:firstLine="1080" w:firstLineChars="300"/>
        <w:jc w:val="left"/>
        <w:rPr>
          <w:rFonts w:ascii="黑体" w:hAnsi="黑体" w:eastAsia="黑体" w:cs="黑体"/>
          <w:bCs/>
          <w:sz w:val="36"/>
          <w:szCs w:val="36"/>
        </w:rPr>
      </w:pPr>
      <w:r>
        <w:rPr>
          <w:rFonts w:hint="eastAsia" w:ascii="黑体" w:hAnsi="黑体" w:eastAsia="黑体" w:cs="黑体"/>
          <w:bCs/>
          <w:sz w:val="36"/>
          <w:szCs w:val="36"/>
        </w:rPr>
        <w:t>学院审批人：</w:t>
      </w:r>
      <w:r>
        <w:rPr>
          <w:rFonts w:hint="eastAsia" w:ascii="黑体" w:hAnsi="黑体" w:eastAsia="黑体" w:cs="黑体"/>
          <w:bCs/>
          <w:sz w:val="36"/>
          <w:szCs w:val="36"/>
          <w:lang w:eastAsia="zh-Hans"/>
        </w:rPr>
        <w:t>周晓红</w:t>
      </w:r>
    </w:p>
    <w:p w14:paraId="630383E9">
      <w:pPr>
        <w:spacing w:before="312" w:beforeLines="100" w:after="156" w:afterLines="50" w:line="520" w:lineRule="exact"/>
        <w:ind w:firstLine="1080" w:firstLineChars="300"/>
        <w:jc w:val="left"/>
        <w:rPr>
          <w:rFonts w:ascii="黑体" w:hAnsi="黑体" w:eastAsia="黑体" w:cs="黑体"/>
          <w:bCs/>
          <w:sz w:val="36"/>
          <w:szCs w:val="36"/>
        </w:rPr>
      </w:pPr>
      <w:r>
        <w:rPr>
          <w:rFonts w:hint="eastAsia" w:ascii="黑体" w:hAnsi="黑体" w:eastAsia="黑体" w:cs="黑体"/>
          <w:bCs/>
          <w:sz w:val="36"/>
          <w:szCs w:val="36"/>
        </w:rPr>
        <w:t>学院审批时间：202</w:t>
      </w:r>
      <w:r>
        <w:rPr>
          <w:rFonts w:hint="eastAsia" w:ascii="黑体" w:hAnsi="黑体" w:eastAsia="黑体" w:cs="黑体"/>
          <w:bCs/>
          <w:sz w:val="36"/>
          <w:szCs w:val="36"/>
          <w:lang w:val="en-US" w:eastAsia="zh-CN"/>
        </w:rPr>
        <w:t>4</w:t>
      </w:r>
      <w:r>
        <w:rPr>
          <w:rFonts w:hint="eastAsia" w:ascii="黑体" w:hAnsi="黑体" w:eastAsia="黑体" w:cs="黑体"/>
          <w:bCs/>
          <w:sz w:val="36"/>
          <w:szCs w:val="36"/>
        </w:rPr>
        <w:t>年</w:t>
      </w:r>
      <w:r>
        <w:rPr>
          <w:rFonts w:ascii="黑体" w:hAnsi="黑体" w:eastAsia="黑体" w:cs="黑体"/>
          <w:bCs/>
          <w:sz w:val="36"/>
          <w:szCs w:val="36"/>
        </w:rPr>
        <w:t>6</w:t>
      </w:r>
      <w:r>
        <w:rPr>
          <w:rFonts w:hint="eastAsia" w:ascii="黑体" w:hAnsi="黑体" w:eastAsia="黑体" w:cs="黑体"/>
          <w:bCs/>
          <w:sz w:val="36"/>
          <w:szCs w:val="36"/>
        </w:rPr>
        <w:t>月</w:t>
      </w:r>
      <w:r>
        <w:rPr>
          <w:rFonts w:ascii="黑体" w:hAnsi="黑体" w:eastAsia="黑体" w:cs="黑体"/>
          <w:bCs/>
          <w:sz w:val="36"/>
          <w:szCs w:val="36"/>
        </w:rPr>
        <w:t>15</w:t>
      </w:r>
      <w:r>
        <w:rPr>
          <w:rFonts w:hint="eastAsia" w:ascii="黑体" w:hAnsi="黑体" w:eastAsia="黑体" w:cs="黑体"/>
          <w:bCs/>
          <w:sz w:val="36"/>
          <w:szCs w:val="36"/>
        </w:rPr>
        <w:t>日</w:t>
      </w:r>
    </w:p>
    <w:p w14:paraId="13CC1A6C">
      <w:pPr>
        <w:spacing w:before="312" w:beforeLines="100" w:after="156" w:afterLines="50" w:line="520" w:lineRule="exact"/>
        <w:ind w:firstLine="1080" w:firstLineChars="300"/>
        <w:jc w:val="left"/>
        <w:outlineLvl w:val="9"/>
        <w:rPr>
          <w:rFonts w:hint="default" w:ascii="黑体" w:hAnsi="黑体" w:eastAsia="黑体" w:cs="黑体"/>
          <w:bCs/>
          <w:sz w:val="36"/>
          <w:szCs w:val="36"/>
          <w:lang w:val="en-US" w:eastAsia="zh-CN"/>
        </w:rPr>
      </w:pPr>
      <w:r>
        <w:rPr>
          <w:rFonts w:hint="eastAsia" w:ascii="黑体" w:hAnsi="黑体" w:eastAsia="黑体" w:cs="黑体"/>
          <w:bCs/>
          <w:sz w:val="36"/>
          <w:szCs w:val="36"/>
        </w:rPr>
        <w:t>教学科研中心审核人：张月、</w:t>
      </w:r>
      <w:r>
        <w:rPr>
          <w:rFonts w:hint="eastAsia" w:ascii="黑体" w:hAnsi="黑体" w:eastAsia="黑体" w:cs="黑体"/>
          <w:bCs/>
          <w:sz w:val="36"/>
          <w:szCs w:val="36"/>
          <w:lang w:val="en-US" w:eastAsia="zh-CN"/>
        </w:rPr>
        <w:t>侯永强</w:t>
      </w:r>
    </w:p>
    <w:p w14:paraId="7A479555">
      <w:pPr>
        <w:spacing w:before="312" w:beforeLines="100" w:after="156" w:afterLines="50" w:line="520" w:lineRule="exact"/>
        <w:ind w:firstLine="1080" w:firstLineChars="300"/>
        <w:jc w:val="left"/>
        <w:rPr>
          <w:rFonts w:ascii="黑体" w:hAnsi="黑体" w:eastAsia="黑体" w:cs="黑体"/>
          <w:bCs/>
          <w:sz w:val="36"/>
          <w:szCs w:val="36"/>
        </w:rPr>
      </w:pPr>
      <w:r>
        <w:rPr>
          <w:rFonts w:hint="eastAsia" w:ascii="黑体" w:hAnsi="黑体" w:eastAsia="黑体" w:cs="黑体"/>
          <w:bCs/>
          <w:sz w:val="36"/>
          <w:szCs w:val="36"/>
        </w:rPr>
        <w:t>审核时间：202</w:t>
      </w:r>
      <w:r>
        <w:rPr>
          <w:rFonts w:hint="eastAsia" w:ascii="黑体" w:hAnsi="黑体" w:eastAsia="黑体" w:cs="黑体"/>
          <w:bCs/>
          <w:sz w:val="36"/>
          <w:szCs w:val="36"/>
          <w:lang w:val="en-US" w:eastAsia="zh-CN"/>
        </w:rPr>
        <w:t>4</w:t>
      </w:r>
      <w:r>
        <w:rPr>
          <w:rFonts w:hint="eastAsia" w:ascii="黑体" w:hAnsi="黑体" w:eastAsia="黑体" w:cs="黑体"/>
          <w:bCs/>
          <w:sz w:val="36"/>
          <w:szCs w:val="36"/>
        </w:rPr>
        <w:t>年</w:t>
      </w:r>
      <w:r>
        <w:rPr>
          <w:rFonts w:ascii="黑体" w:hAnsi="黑体" w:eastAsia="黑体" w:cs="黑体"/>
          <w:bCs/>
          <w:sz w:val="36"/>
          <w:szCs w:val="36"/>
        </w:rPr>
        <w:t>6</w:t>
      </w:r>
      <w:r>
        <w:rPr>
          <w:rFonts w:hint="eastAsia" w:ascii="黑体" w:hAnsi="黑体" w:eastAsia="黑体" w:cs="黑体"/>
          <w:bCs/>
          <w:sz w:val="36"/>
          <w:szCs w:val="36"/>
        </w:rPr>
        <w:t>月</w:t>
      </w:r>
      <w:r>
        <w:rPr>
          <w:rFonts w:ascii="黑体" w:hAnsi="黑体" w:eastAsia="黑体" w:cs="黑体"/>
          <w:bCs/>
          <w:sz w:val="36"/>
          <w:szCs w:val="36"/>
        </w:rPr>
        <w:t>30</w:t>
      </w:r>
      <w:r>
        <w:rPr>
          <w:rFonts w:hint="eastAsia" w:ascii="黑体" w:hAnsi="黑体" w:eastAsia="黑体" w:cs="黑体"/>
          <w:bCs/>
          <w:sz w:val="36"/>
          <w:szCs w:val="36"/>
        </w:rPr>
        <w:t>日</w:t>
      </w:r>
    </w:p>
    <w:p w14:paraId="2BBC24C8">
      <w:pPr>
        <w:spacing w:before="312" w:beforeLines="100" w:after="156" w:afterLines="50" w:line="520" w:lineRule="exact"/>
        <w:ind w:firstLine="1080" w:firstLineChars="300"/>
        <w:jc w:val="left"/>
        <w:rPr>
          <w:rFonts w:ascii="黑体" w:hAnsi="黑体" w:eastAsia="黑体" w:cs="黑体"/>
          <w:bCs/>
          <w:sz w:val="36"/>
          <w:szCs w:val="36"/>
        </w:rPr>
      </w:pPr>
      <w:r>
        <w:rPr>
          <w:rFonts w:hint="eastAsia" w:ascii="黑体" w:hAnsi="黑体" w:eastAsia="黑体" w:cs="黑体"/>
          <w:bCs/>
          <w:sz w:val="36"/>
          <w:szCs w:val="36"/>
        </w:rPr>
        <w:t>学校审批人：孙薇</w:t>
      </w:r>
    </w:p>
    <w:p w14:paraId="35EFD975">
      <w:pPr>
        <w:spacing w:before="312" w:beforeLines="100" w:after="156" w:afterLines="50" w:line="520" w:lineRule="exact"/>
        <w:ind w:firstLine="1080" w:firstLineChars="300"/>
        <w:jc w:val="left"/>
        <w:rPr>
          <w:rFonts w:ascii="黑体" w:hAnsi="黑体" w:eastAsia="黑体" w:cs="黑体"/>
          <w:bCs/>
          <w:sz w:val="36"/>
          <w:szCs w:val="36"/>
        </w:rPr>
      </w:pPr>
      <w:r>
        <w:rPr>
          <w:rFonts w:hint="eastAsia" w:ascii="黑体" w:hAnsi="黑体" w:eastAsia="黑体" w:cs="黑体"/>
          <w:bCs/>
          <w:sz w:val="36"/>
          <w:szCs w:val="36"/>
        </w:rPr>
        <w:t>学校审批时间：202</w:t>
      </w:r>
      <w:r>
        <w:rPr>
          <w:rFonts w:hint="eastAsia" w:ascii="黑体" w:hAnsi="黑体" w:eastAsia="黑体" w:cs="黑体"/>
          <w:bCs/>
          <w:sz w:val="36"/>
          <w:szCs w:val="36"/>
          <w:lang w:val="en-US" w:eastAsia="zh-CN"/>
        </w:rPr>
        <w:t>4</w:t>
      </w:r>
      <w:r>
        <w:rPr>
          <w:rFonts w:hint="eastAsia" w:ascii="黑体" w:hAnsi="黑体" w:eastAsia="黑体" w:cs="黑体"/>
          <w:bCs/>
          <w:sz w:val="36"/>
          <w:szCs w:val="36"/>
        </w:rPr>
        <w:t>年</w:t>
      </w:r>
      <w:r>
        <w:rPr>
          <w:rFonts w:ascii="黑体" w:hAnsi="黑体" w:eastAsia="黑体" w:cs="黑体"/>
          <w:bCs/>
          <w:sz w:val="36"/>
          <w:szCs w:val="36"/>
        </w:rPr>
        <w:t>7</w:t>
      </w:r>
      <w:r>
        <w:rPr>
          <w:rFonts w:hint="eastAsia" w:ascii="黑体" w:hAnsi="黑体" w:eastAsia="黑体" w:cs="黑体"/>
          <w:bCs/>
          <w:sz w:val="36"/>
          <w:szCs w:val="36"/>
        </w:rPr>
        <w:t>月</w:t>
      </w:r>
      <w:r>
        <w:rPr>
          <w:rFonts w:ascii="黑体" w:hAnsi="黑体" w:eastAsia="黑体" w:cs="黑体"/>
          <w:bCs/>
          <w:sz w:val="36"/>
          <w:szCs w:val="36"/>
        </w:rPr>
        <w:t>15</w:t>
      </w:r>
      <w:r>
        <w:rPr>
          <w:rFonts w:hint="eastAsia" w:ascii="黑体" w:hAnsi="黑体" w:eastAsia="黑体" w:cs="黑体"/>
          <w:bCs/>
          <w:sz w:val="36"/>
          <w:szCs w:val="36"/>
        </w:rPr>
        <w:t>日</w:t>
      </w:r>
    </w:p>
    <w:p w14:paraId="35461220">
      <w:pPr>
        <w:spacing w:line="351" w:lineRule="auto"/>
        <w:rPr>
          <w:rFonts w:ascii="Arial"/>
          <w:sz w:val="21"/>
        </w:rPr>
      </w:pPr>
    </w:p>
    <w:p w14:paraId="5CCC8DF6">
      <w:pPr>
        <w:pStyle w:val="2"/>
        <w:rPr>
          <w:rFonts w:ascii="Arial"/>
          <w:sz w:val="21"/>
        </w:rPr>
      </w:pPr>
    </w:p>
    <w:p w14:paraId="510642F9">
      <w:pPr>
        <w:pStyle w:val="2"/>
        <w:rPr>
          <w:rFonts w:ascii="Arial"/>
          <w:sz w:val="21"/>
        </w:rPr>
      </w:pPr>
    </w:p>
    <w:p w14:paraId="038E56CD">
      <w:pPr>
        <w:pStyle w:val="2"/>
        <w:rPr>
          <w:rFonts w:ascii="Arial"/>
          <w:sz w:val="21"/>
        </w:rPr>
      </w:pPr>
    </w:p>
    <w:p w14:paraId="1B8D5CA2">
      <w:pPr>
        <w:pStyle w:val="2"/>
        <w:rPr>
          <w:rFonts w:ascii="Arial"/>
          <w:sz w:val="21"/>
        </w:rPr>
      </w:pPr>
    </w:p>
    <w:p w14:paraId="6F667C04">
      <w:pPr>
        <w:pStyle w:val="2"/>
        <w:rPr>
          <w:rFonts w:ascii="Arial"/>
          <w:sz w:val="21"/>
        </w:rPr>
      </w:pPr>
    </w:p>
    <w:p w14:paraId="52EABEB7">
      <w:pPr>
        <w:pStyle w:val="2"/>
        <w:rPr>
          <w:rFonts w:ascii="Arial"/>
          <w:sz w:val="21"/>
        </w:rPr>
      </w:pPr>
    </w:p>
    <w:p w14:paraId="47EFE765">
      <w:pPr>
        <w:pStyle w:val="2"/>
        <w:rPr>
          <w:rFonts w:ascii="Arial"/>
          <w:sz w:val="21"/>
        </w:rPr>
      </w:pPr>
    </w:p>
    <w:p w14:paraId="760E9C6F">
      <w:pPr>
        <w:pStyle w:val="2"/>
        <w:rPr>
          <w:rFonts w:ascii="Arial"/>
          <w:sz w:val="21"/>
        </w:rPr>
      </w:pPr>
    </w:p>
    <w:p w14:paraId="7E93D919">
      <w:pPr>
        <w:pStyle w:val="2"/>
        <w:rPr>
          <w:rFonts w:ascii="Arial"/>
          <w:sz w:val="21"/>
        </w:rPr>
      </w:pPr>
    </w:p>
    <w:p w14:paraId="64B15C0A">
      <w:pPr>
        <w:pStyle w:val="2"/>
        <w:rPr>
          <w:rFonts w:ascii="Arial"/>
          <w:sz w:val="21"/>
        </w:rPr>
      </w:pPr>
    </w:p>
    <w:p w14:paraId="166F195F">
      <w:pPr>
        <w:pStyle w:val="2"/>
        <w:rPr>
          <w:rFonts w:ascii="Arial"/>
          <w:sz w:val="21"/>
        </w:rPr>
      </w:pPr>
    </w:p>
    <w:p w14:paraId="6297B087">
      <w:pPr>
        <w:pStyle w:val="2"/>
        <w:rPr>
          <w:rFonts w:ascii="Arial"/>
          <w:sz w:val="21"/>
        </w:rPr>
      </w:pPr>
    </w:p>
    <w:p w14:paraId="7706BD8C">
      <w:pPr>
        <w:pStyle w:val="2"/>
        <w:rPr>
          <w:rFonts w:ascii="Arial"/>
          <w:sz w:val="21"/>
        </w:rPr>
      </w:pPr>
    </w:p>
    <w:p w14:paraId="30A3BE16">
      <w:pPr>
        <w:pStyle w:val="2"/>
        <w:rPr>
          <w:rFonts w:ascii="Arial"/>
          <w:sz w:val="21"/>
        </w:rPr>
      </w:pPr>
    </w:p>
    <w:p w14:paraId="792805F9">
      <w:pPr>
        <w:pStyle w:val="2"/>
        <w:rPr>
          <w:rFonts w:ascii="Arial"/>
          <w:sz w:val="21"/>
        </w:rPr>
      </w:pPr>
    </w:p>
    <w:p w14:paraId="4A41AB2F">
      <w:pPr>
        <w:pStyle w:val="2"/>
        <w:jc w:val="center"/>
        <w:rPr>
          <w:rFonts w:ascii="Arial"/>
          <w:sz w:val="21"/>
        </w:rPr>
      </w:pPr>
    </w:p>
    <w:p w14:paraId="09BA3E3B">
      <w:pPr>
        <w:pStyle w:val="2"/>
        <w:rPr>
          <w:rFonts w:ascii="Arial"/>
          <w:sz w:val="21"/>
        </w:rPr>
      </w:pPr>
    </w:p>
    <w:p w14:paraId="207ABD76">
      <w:pPr>
        <w:pStyle w:val="2"/>
        <w:rPr>
          <w:rFonts w:ascii="Arial"/>
          <w:sz w:val="21"/>
        </w:rPr>
      </w:pPr>
    </w:p>
    <w:p w14:paraId="49965CB8">
      <w:pPr>
        <w:pStyle w:val="2"/>
        <w:rPr>
          <w:rFonts w:ascii="Arial"/>
          <w:sz w:val="21"/>
        </w:rPr>
      </w:pPr>
    </w:p>
    <w:sdt>
      <w:sdtPr>
        <w:rPr>
          <w:rFonts w:ascii="宋体" w:hAnsi="宋体" w:eastAsia="宋体" w:cs="Arial"/>
          <w:b/>
          <w:bCs/>
          <w:snapToGrid w:val="0"/>
          <w:color w:val="000000"/>
          <w:kern w:val="0"/>
          <w:sz w:val="24"/>
          <w:szCs w:val="24"/>
          <w:lang w:val="en-US" w:eastAsia="en-US" w:bidi="ar-SA"/>
        </w:rPr>
        <w:id w:val="24894136"/>
        <w15:color w:val="DBDBDB"/>
        <w:docPartObj>
          <w:docPartGallery w:val="Table of Contents"/>
          <w:docPartUnique/>
        </w:docPartObj>
      </w:sdtPr>
      <w:sdtEndPr>
        <w:rPr>
          <w:rFonts w:hint="eastAsia" w:ascii="宋体" w:hAnsi="宋体" w:eastAsia="宋体" w:cs="宋体"/>
          <w:b/>
          <w:bCs/>
          <w:snapToGrid w:val="0"/>
          <w:color w:val="000000"/>
          <w:kern w:val="0"/>
          <w:sz w:val="21"/>
          <w:szCs w:val="24"/>
          <w:lang w:val="en-US" w:eastAsia="en-US" w:bidi="ar-SA"/>
        </w:rPr>
      </w:sdtEndPr>
      <w:sdtContent>
        <w:p w14:paraId="47855F07">
          <w:pPr>
            <w:spacing w:before="0" w:beforeLines="0" w:after="0" w:afterLines="0" w:line="240" w:lineRule="auto"/>
            <w:ind w:left="0" w:leftChars="0" w:right="0" w:rightChars="0" w:firstLine="0" w:firstLineChars="0"/>
            <w:jc w:val="center"/>
            <w:rPr>
              <w:b/>
              <w:bCs/>
              <w:sz w:val="24"/>
              <w:szCs w:val="24"/>
            </w:rPr>
          </w:pPr>
          <w:r>
            <w:rPr>
              <w:rFonts w:ascii="宋体" w:hAnsi="宋体" w:eastAsia="宋体"/>
              <w:b/>
              <w:bCs/>
              <w:sz w:val="24"/>
              <w:szCs w:val="24"/>
            </w:rPr>
            <w:t>目</w:t>
          </w:r>
          <w:r>
            <w:rPr>
              <w:rFonts w:hint="eastAsia" w:ascii="宋体" w:hAnsi="宋体" w:eastAsia="宋体"/>
              <w:b/>
              <w:bCs/>
              <w:sz w:val="24"/>
              <w:szCs w:val="24"/>
              <w:lang w:val="en-US" w:eastAsia="zh-CN"/>
            </w:rPr>
            <w:t xml:space="preserve"> </w:t>
          </w:r>
          <w:r>
            <w:rPr>
              <w:rFonts w:ascii="宋体" w:hAnsi="宋体" w:eastAsia="宋体"/>
              <w:b/>
              <w:bCs/>
              <w:sz w:val="24"/>
              <w:szCs w:val="24"/>
            </w:rPr>
            <w:t>录</w:t>
          </w:r>
        </w:p>
        <w:p w14:paraId="7EE719C6">
          <w:pPr>
            <w:pStyle w:val="7"/>
            <w:keepNext w:val="0"/>
            <w:keepLines w:val="0"/>
            <w:pageBreakBefore w:val="0"/>
            <w:widowControl/>
            <w:tabs>
              <w:tab w:val="right" w:leader="dot" w:pos="905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TOC \o "1-2" \h \u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_Toc8693 </w:instrText>
          </w:r>
          <w:r>
            <w:rPr>
              <w:rFonts w:hint="eastAsia" w:ascii="宋体" w:hAnsi="宋体" w:eastAsia="宋体" w:cs="宋体"/>
              <w:b/>
              <w:bCs/>
              <w:sz w:val="24"/>
              <w:szCs w:val="24"/>
            </w:rPr>
            <w:fldChar w:fldCharType="separate"/>
          </w:r>
          <w:r>
            <w:rPr>
              <w:rFonts w:hint="eastAsia" w:ascii="宋体" w:hAnsi="宋体" w:eastAsia="宋体" w:cs="宋体"/>
              <w:b/>
              <w:bCs/>
              <w:spacing w:val="-6"/>
              <w:sz w:val="24"/>
              <w:szCs w:val="24"/>
            </w:rPr>
            <w:t>一</w:t>
          </w:r>
          <w:r>
            <w:rPr>
              <w:rFonts w:hint="eastAsia" w:ascii="宋体" w:hAnsi="宋体" w:eastAsia="宋体" w:cs="宋体"/>
              <w:b/>
              <w:bCs/>
              <w:spacing w:val="-41"/>
              <w:sz w:val="24"/>
              <w:szCs w:val="24"/>
            </w:rPr>
            <w:t xml:space="preserve"> </w:t>
          </w:r>
          <w:r>
            <w:rPr>
              <w:rFonts w:hint="eastAsia" w:ascii="宋体" w:hAnsi="宋体" w:eastAsia="宋体" w:cs="宋体"/>
              <w:b/>
              <w:bCs/>
              <w:spacing w:val="-6"/>
              <w:sz w:val="24"/>
              <w:szCs w:val="24"/>
            </w:rPr>
            <w:t>、专业名称及代码</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_Toc8693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2EB9AA60">
          <w:pPr>
            <w:pStyle w:val="7"/>
            <w:keepNext w:val="0"/>
            <w:keepLines w:val="0"/>
            <w:pageBreakBefore w:val="0"/>
            <w:widowControl/>
            <w:tabs>
              <w:tab w:val="right" w:leader="dot" w:pos="905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_Toc27280 </w:instrText>
          </w:r>
          <w:r>
            <w:rPr>
              <w:rFonts w:hint="eastAsia" w:ascii="宋体" w:hAnsi="宋体" w:eastAsia="宋体" w:cs="宋体"/>
              <w:b/>
              <w:bCs/>
              <w:sz w:val="24"/>
              <w:szCs w:val="24"/>
            </w:rPr>
            <w:fldChar w:fldCharType="separate"/>
          </w:r>
          <w:r>
            <w:rPr>
              <w:rFonts w:hint="eastAsia" w:ascii="宋体" w:hAnsi="宋体" w:eastAsia="宋体" w:cs="宋体"/>
              <w:b/>
              <w:bCs/>
              <w:spacing w:val="-9"/>
              <w:sz w:val="24"/>
              <w:szCs w:val="24"/>
            </w:rPr>
            <w:t>二</w:t>
          </w:r>
          <w:r>
            <w:rPr>
              <w:rFonts w:hint="eastAsia" w:ascii="宋体" w:hAnsi="宋体" w:eastAsia="宋体" w:cs="宋体"/>
              <w:b/>
              <w:bCs/>
              <w:spacing w:val="-41"/>
              <w:sz w:val="24"/>
              <w:szCs w:val="24"/>
            </w:rPr>
            <w:t xml:space="preserve"> </w:t>
          </w:r>
          <w:r>
            <w:rPr>
              <w:rFonts w:hint="eastAsia" w:ascii="宋体" w:hAnsi="宋体" w:eastAsia="宋体" w:cs="宋体"/>
              <w:b/>
              <w:bCs/>
              <w:spacing w:val="-9"/>
              <w:sz w:val="24"/>
              <w:szCs w:val="24"/>
            </w:rPr>
            <w:t>、入学要求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_Toc27280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15DF6401">
          <w:pPr>
            <w:pStyle w:val="7"/>
            <w:keepNext w:val="0"/>
            <w:keepLines w:val="0"/>
            <w:pageBreakBefore w:val="0"/>
            <w:widowControl/>
            <w:tabs>
              <w:tab w:val="right" w:leader="dot" w:pos="905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_Toc12360 </w:instrText>
          </w:r>
          <w:r>
            <w:rPr>
              <w:rFonts w:hint="eastAsia" w:ascii="宋体" w:hAnsi="宋体" w:eastAsia="宋体" w:cs="宋体"/>
              <w:b/>
              <w:bCs/>
              <w:sz w:val="24"/>
              <w:szCs w:val="24"/>
            </w:rPr>
            <w:fldChar w:fldCharType="separate"/>
          </w:r>
          <w:r>
            <w:rPr>
              <w:rFonts w:hint="eastAsia" w:ascii="宋体" w:hAnsi="宋体" w:eastAsia="宋体" w:cs="宋体"/>
              <w:b/>
              <w:bCs/>
              <w:spacing w:val="-7"/>
              <w:sz w:val="24"/>
              <w:szCs w:val="24"/>
            </w:rPr>
            <w:t>三</w:t>
          </w:r>
          <w:r>
            <w:rPr>
              <w:rFonts w:hint="eastAsia" w:ascii="宋体" w:hAnsi="宋体" w:eastAsia="宋体" w:cs="宋体"/>
              <w:b/>
              <w:bCs/>
              <w:spacing w:val="-40"/>
              <w:sz w:val="24"/>
              <w:szCs w:val="24"/>
            </w:rPr>
            <w:t xml:space="preserve"> </w:t>
          </w:r>
          <w:r>
            <w:rPr>
              <w:rFonts w:hint="eastAsia" w:ascii="宋体" w:hAnsi="宋体" w:eastAsia="宋体" w:cs="宋体"/>
              <w:b/>
              <w:bCs/>
              <w:spacing w:val="-7"/>
              <w:sz w:val="24"/>
              <w:szCs w:val="24"/>
            </w:rPr>
            <w:t>、基本修业年限</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_Toc12360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2651AC90">
          <w:pPr>
            <w:pStyle w:val="7"/>
            <w:keepNext w:val="0"/>
            <w:keepLines w:val="0"/>
            <w:pageBreakBefore w:val="0"/>
            <w:widowControl/>
            <w:tabs>
              <w:tab w:val="right" w:leader="dot" w:pos="905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_Toc25020 </w:instrText>
          </w:r>
          <w:r>
            <w:rPr>
              <w:rFonts w:hint="eastAsia" w:ascii="宋体" w:hAnsi="宋体" w:eastAsia="宋体" w:cs="宋体"/>
              <w:b/>
              <w:bCs/>
              <w:sz w:val="24"/>
              <w:szCs w:val="24"/>
            </w:rPr>
            <w:fldChar w:fldCharType="separate"/>
          </w:r>
          <w:r>
            <w:rPr>
              <w:rFonts w:hint="eastAsia" w:ascii="宋体" w:hAnsi="宋体" w:eastAsia="宋体" w:cs="宋体"/>
              <w:b/>
              <w:bCs/>
              <w:spacing w:val="-8"/>
              <w:sz w:val="24"/>
              <w:szCs w:val="24"/>
            </w:rPr>
            <w:t>四</w:t>
          </w:r>
          <w:r>
            <w:rPr>
              <w:rFonts w:hint="eastAsia" w:ascii="宋体" w:hAnsi="宋体" w:eastAsia="宋体" w:cs="宋体"/>
              <w:b/>
              <w:bCs/>
              <w:spacing w:val="-41"/>
              <w:sz w:val="24"/>
              <w:szCs w:val="24"/>
            </w:rPr>
            <w:t xml:space="preserve"> </w:t>
          </w:r>
          <w:r>
            <w:rPr>
              <w:rFonts w:hint="eastAsia" w:ascii="宋体" w:hAnsi="宋体" w:eastAsia="宋体" w:cs="宋体"/>
              <w:b/>
              <w:bCs/>
              <w:spacing w:val="-8"/>
              <w:sz w:val="24"/>
              <w:szCs w:val="24"/>
            </w:rPr>
            <w:t>、人才培养目标</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_Toc25020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1B303207">
          <w:pPr>
            <w:pStyle w:val="7"/>
            <w:keepNext w:val="0"/>
            <w:keepLines w:val="0"/>
            <w:pageBreakBefore w:val="0"/>
            <w:widowControl/>
            <w:tabs>
              <w:tab w:val="right" w:leader="dot" w:pos="905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_Toc25081 </w:instrText>
          </w:r>
          <w:r>
            <w:rPr>
              <w:rFonts w:hint="eastAsia" w:ascii="宋体" w:hAnsi="宋体" w:eastAsia="宋体" w:cs="宋体"/>
              <w:b/>
              <w:bCs/>
              <w:sz w:val="24"/>
              <w:szCs w:val="24"/>
            </w:rPr>
            <w:fldChar w:fldCharType="separate"/>
          </w:r>
          <w:r>
            <w:rPr>
              <w:rFonts w:hint="eastAsia" w:ascii="宋体" w:hAnsi="宋体" w:eastAsia="宋体" w:cs="宋体"/>
              <w:b/>
              <w:bCs/>
              <w:spacing w:val="-5"/>
              <w:sz w:val="24"/>
              <w:szCs w:val="24"/>
            </w:rPr>
            <w:t>五</w:t>
          </w:r>
          <w:r>
            <w:rPr>
              <w:rFonts w:hint="eastAsia" w:ascii="宋体" w:hAnsi="宋体" w:eastAsia="宋体" w:cs="宋体"/>
              <w:b/>
              <w:bCs/>
              <w:spacing w:val="-32"/>
              <w:sz w:val="24"/>
              <w:szCs w:val="24"/>
            </w:rPr>
            <w:t xml:space="preserve"> </w:t>
          </w:r>
          <w:r>
            <w:rPr>
              <w:rFonts w:hint="eastAsia" w:ascii="宋体" w:hAnsi="宋体" w:eastAsia="宋体" w:cs="宋体"/>
              <w:b/>
              <w:bCs/>
              <w:spacing w:val="-5"/>
              <w:sz w:val="24"/>
              <w:szCs w:val="24"/>
            </w:rPr>
            <w:t>、职业面向</w:t>
          </w:r>
          <w:r>
            <w:rPr>
              <w:rFonts w:hint="eastAsia" w:ascii="宋体" w:hAnsi="宋体" w:eastAsia="宋体" w:cs="宋体"/>
              <w:b/>
              <w:bCs/>
              <w:spacing w:val="-45"/>
              <w:sz w:val="24"/>
              <w:szCs w:val="24"/>
            </w:rPr>
            <w:t xml:space="preserve"> </w:t>
          </w:r>
          <w:r>
            <w:rPr>
              <w:rFonts w:hint="eastAsia" w:ascii="宋体" w:hAnsi="宋体" w:eastAsia="宋体" w:cs="宋体"/>
              <w:b/>
              <w:bCs/>
              <w:spacing w:val="-5"/>
              <w:sz w:val="24"/>
              <w:szCs w:val="24"/>
            </w:rPr>
            <w:t>、人才培养规格和人才培养模式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_Toc25081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52650F04">
          <w:pPr>
            <w:pStyle w:val="8"/>
            <w:keepNext w:val="0"/>
            <w:keepLines w:val="0"/>
            <w:pageBreakBefore w:val="0"/>
            <w:widowControl/>
            <w:tabs>
              <w:tab w:val="right" w:leader="dot" w:pos="905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_Toc3618 </w:instrText>
          </w:r>
          <w:r>
            <w:rPr>
              <w:rFonts w:hint="eastAsia" w:ascii="宋体" w:hAnsi="宋体" w:eastAsia="宋体" w:cs="宋体"/>
              <w:b/>
              <w:bCs/>
              <w:sz w:val="24"/>
              <w:szCs w:val="24"/>
            </w:rPr>
            <w:fldChar w:fldCharType="separate"/>
          </w:r>
          <w:r>
            <w:rPr>
              <w:rFonts w:hint="eastAsia" w:ascii="宋体" w:hAnsi="宋体" w:eastAsia="宋体" w:cs="宋体"/>
              <w:b/>
              <w:bCs/>
              <w:spacing w:val="-3"/>
              <w:sz w:val="24"/>
              <w:szCs w:val="24"/>
            </w:rPr>
            <w:t>（一）职业面向</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_Toc3618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5A676519">
          <w:pPr>
            <w:pStyle w:val="8"/>
            <w:keepNext w:val="0"/>
            <w:keepLines w:val="0"/>
            <w:pageBreakBefore w:val="0"/>
            <w:widowControl/>
            <w:tabs>
              <w:tab w:val="right" w:leader="dot" w:pos="905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_Toc762 </w:instrText>
          </w:r>
          <w:r>
            <w:rPr>
              <w:rFonts w:hint="eastAsia" w:ascii="宋体" w:hAnsi="宋体" w:eastAsia="宋体" w:cs="宋体"/>
              <w:b/>
              <w:bCs/>
              <w:sz w:val="24"/>
              <w:szCs w:val="24"/>
            </w:rPr>
            <w:fldChar w:fldCharType="separate"/>
          </w:r>
          <w:r>
            <w:rPr>
              <w:rFonts w:hint="eastAsia" w:ascii="宋体" w:hAnsi="宋体" w:eastAsia="宋体" w:cs="宋体"/>
              <w:b/>
              <w:bCs/>
              <w:spacing w:val="-3"/>
              <w:sz w:val="24"/>
              <w:szCs w:val="24"/>
            </w:rPr>
            <w:t>（二）培养规格</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_Toc762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24112BC5">
          <w:pPr>
            <w:pStyle w:val="8"/>
            <w:keepNext w:val="0"/>
            <w:keepLines w:val="0"/>
            <w:pageBreakBefore w:val="0"/>
            <w:widowControl/>
            <w:tabs>
              <w:tab w:val="right" w:leader="dot" w:pos="905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_Toc30891 </w:instrText>
          </w:r>
          <w:r>
            <w:rPr>
              <w:rFonts w:hint="eastAsia" w:ascii="宋体" w:hAnsi="宋体" w:eastAsia="宋体" w:cs="宋体"/>
              <w:b/>
              <w:bCs/>
              <w:sz w:val="24"/>
              <w:szCs w:val="24"/>
            </w:rPr>
            <w:fldChar w:fldCharType="separate"/>
          </w:r>
          <w:r>
            <w:rPr>
              <w:rFonts w:hint="eastAsia" w:ascii="宋体" w:hAnsi="宋体" w:eastAsia="宋体" w:cs="宋体"/>
              <w:b/>
              <w:bCs/>
              <w:spacing w:val="-3"/>
              <w:sz w:val="24"/>
              <w:szCs w:val="24"/>
            </w:rPr>
            <w:t>（三）培养模式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_Toc30891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554C3712">
          <w:pPr>
            <w:pStyle w:val="7"/>
            <w:keepNext w:val="0"/>
            <w:keepLines w:val="0"/>
            <w:pageBreakBefore w:val="0"/>
            <w:widowControl/>
            <w:tabs>
              <w:tab w:val="right" w:leader="dot" w:pos="905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_Toc6749 </w:instrText>
          </w:r>
          <w:r>
            <w:rPr>
              <w:rFonts w:hint="eastAsia" w:ascii="宋体" w:hAnsi="宋体" w:eastAsia="宋体" w:cs="宋体"/>
              <w:b/>
              <w:bCs/>
              <w:sz w:val="24"/>
              <w:szCs w:val="24"/>
            </w:rPr>
            <w:fldChar w:fldCharType="separate"/>
          </w:r>
          <w:r>
            <w:rPr>
              <w:rFonts w:hint="eastAsia" w:ascii="宋体" w:hAnsi="宋体" w:eastAsia="宋体" w:cs="宋体"/>
              <w:b/>
              <w:bCs/>
              <w:spacing w:val="-5"/>
              <w:sz w:val="24"/>
              <w:szCs w:val="24"/>
            </w:rPr>
            <w:t>六 、毕业标准</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_Toc6749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42D2F116">
          <w:pPr>
            <w:pStyle w:val="8"/>
            <w:keepNext w:val="0"/>
            <w:keepLines w:val="0"/>
            <w:pageBreakBefore w:val="0"/>
            <w:widowControl/>
            <w:tabs>
              <w:tab w:val="right" w:leader="dot" w:pos="905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_Toc28327 </w:instrText>
          </w:r>
          <w:r>
            <w:rPr>
              <w:rFonts w:hint="eastAsia" w:ascii="宋体" w:hAnsi="宋体" w:eastAsia="宋体" w:cs="宋体"/>
              <w:b/>
              <w:bCs/>
              <w:sz w:val="24"/>
              <w:szCs w:val="24"/>
            </w:rPr>
            <w:fldChar w:fldCharType="separate"/>
          </w:r>
          <w:r>
            <w:rPr>
              <w:rFonts w:hint="eastAsia" w:ascii="宋体" w:hAnsi="宋体" w:eastAsia="宋体" w:cs="宋体"/>
              <w:b/>
              <w:bCs/>
              <w:spacing w:val="-3"/>
              <w:sz w:val="24"/>
              <w:szCs w:val="24"/>
            </w:rPr>
            <w:t>（一）学分要求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_Toc28327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7F8C0C42">
          <w:pPr>
            <w:pStyle w:val="8"/>
            <w:keepNext w:val="0"/>
            <w:keepLines w:val="0"/>
            <w:pageBreakBefore w:val="0"/>
            <w:widowControl/>
            <w:tabs>
              <w:tab w:val="right" w:leader="dot" w:pos="905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_Toc16531 </w:instrText>
          </w:r>
          <w:r>
            <w:rPr>
              <w:rFonts w:hint="eastAsia" w:ascii="宋体" w:hAnsi="宋体" w:eastAsia="宋体" w:cs="宋体"/>
              <w:b/>
              <w:bCs/>
              <w:sz w:val="24"/>
              <w:szCs w:val="24"/>
            </w:rPr>
            <w:fldChar w:fldCharType="separate"/>
          </w:r>
          <w:r>
            <w:rPr>
              <w:rFonts w:hint="eastAsia" w:ascii="宋体" w:hAnsi="宋体" w:eastAsia="宋体" w:cs="宋体"/>
              <w:b/>
              <w:bCs/>
              <w:spacing w:val="-2"/>
              <w:sz w:val="24"/>
              <w:szCs w:val="24"/>
            </w:rPr>
            <w:t>（二）职业资格证书要求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_Toc16531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40302D4B">
          <w:pPr>
            <w:pStyle w:val="7"/>
            <w:keepNext w:val="0"/>
            <w:keepLines w:val="0"/>
            <w:pageBreakBefore w:val="0"/>
            <w:widowControl/>
            <w:tabs>
              <w:tab w:val="right" w:leader="dot" w:pos="905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_Toc11682 </w:instrText>
          </w:r>
          <w:r>
            <w:rPr>
              <w:rFonts w:hint="eastAsia" w:ascii="宋体" w:hAnsi="宋体" w:eastAsia="宋体" w:cs="宋体"/>
              <w:b/>
              <w:bCs/>
              <w:sz w:val="24"/>
              <w:szCs w:val="24"/>
            </w:rPr>
            <w:fldChar w:fldCharType="separate"/>
          </w:r>
          <w:r>
            <w:rPr>
              <w:rFonts w:hint="eastAsia" w:ascii="宋体" w:hAnsi="宋体" w:eastAsia="宋体" w:cs="宋体"/>
              <w:b/>
              <w:bCs/>
              <w:spacing w:val="-5"/>
              <w:sz w:val="24"/>
              <w:szCs w:val="24"/>
            </w:rPr>
            <w:t>七 、课程体系</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_Toc11682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5</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75C639DD">
          <w:pPr>
            <w:pStyle w:val="8"/>
            <w:keepNext w:val="0"/>
            <w:keepLines w:val="0"/>
            <w:pageBreakBefore w:val="0"/>
            <w:widowControl/>
            <w:tabs>
              <w:tab w:val="right" w:leader="dot" w:pos="905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_Toc4206 </w:instrText>
          </w:r>
          <w:r>
            <w:rPr>
              <w:rFonts w:hint="eastAsia" w:ascii="宋体" w:hAnsi="宋体" w:eastAsia="宋体" w:cs="宋体"/>
              <w:b/>
              <w:bCs/>
              <w:sz w:val="24"/>
              <w:szCs w:val="24"/>
            </w:rPr>
            <w:fldChar w:fldCharType="separate"/>
          </w:r>
          <w:r>
            <w:rPr>
              <w:rFonts w:hint="eastAsia" w:ascii="宋体" w:hAnsi="宋体" w:eastAsia="宋体" w:cs="宋体"/>
              <w:b/>
              <w:bCs/>
              <w:spacing w:val="-2"/>
              <w:sz w:val="24"/>
              <w:szCs w:val="24"/>
              <w:lang w:eastAsia="zh-CN"/>
            </w:rPr>
            <w:t>（</w:t>
          </w:r>
          <w:r>
            <w:rPr>
              <w:rFonts w:hint="eastAsia" w:ascii="宋体" w:hAnsi="宋体" w:eastAsia="宋体" w:cs="宋体"/>
              <w:b/>
              <w:bCs/>
              <w:spacing w:val="-2"/>
              <w:sz w:val="24"/>
              <w:szCs w:val="24"/>
              <w:lang w:val="en-US" w:eastAsia="zh-CN"/>
            </w:rPr>
            <w:t>一</w:t>
          </w:r>
          <w:r>
            <w:rPr>
              <w:rFonts w:hint="eastAsia" w:ascii="宋体" w:hAnsi="宋体" w:eastAsia="宋体" w:cs="宋体"/>
              <w:b/>
              <w:bCs/>
              <w:spacing w:val="-2"/>
              <w:sz w:val="24"/>
              <w:szCs w:val="24"/>
              <w:lang w:eastAsia="zh-CN"/>
            </w:rPr>
            <w:t>）</w:t>
          </w:r>
          <w:r>
            <w:rPr>
              <w:rFonts w:hint="eastAsia" w:ascii="宋体" w:hAnsi="宋体" w:eastAsia="宋体" w:cs="宋体"/>
              <w:b/>
              <w:bCs/>
              <w:spacing w:val="-2"/>
              <w:sz w:val="24"/>
              <w:szCs w:val="24"/>
            </w:rPr>
            <w:t>典型工作任务与职业能力素养分析</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_Toc4206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5</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5255C389">
          <w:pPr>
            <w:pStyle w:val="8"/>
            <w:keepNext w:val="0"/>
            <w:keepLines w:val="0"/>
            <w:pageBreakBefore w:val="0"/>
            <w:widowControl/>
            <w:tabs>
              <w:tab w:val="right" w:leader="dot" w:pos="905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_Toc13003 </w:instrText>
          </w:r>
          <w:r>
            <w:rPr>
              <w:rFonts w:hint="eastAsia" w:ascii="宋体" w:hAnsi="宋体" w:eastAsia="宋体" w:cs="宋体"/>
              <w:b/>
              <w:bCs/>
              <w:sz w:val="24"/>
              <w:szCs w:val="24"/>
            </w:rPr>
            <w:fldChar w:fldCharType="separate"/>
          </w:r>
          <w:r>
            <w:rPr>
              <w:rFonts w:hint="eastAsia" w:ascii="宋体" w:hAnsi="宋体" w:eastAsia="宋体" w:cs="宋体"/>
              <w:b/>
              <w:bCs/>
              <w:spacing w:val="-3"/>
              <w:sz w:val="24"/>
              <w:szCs w:val="24"/>
            </w:rPr>
            <w:t>（二）课程体系架构</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_Toc13003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7</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1A37D628">
          <w:pPr>
            <w:pStyle w:val="8"/>
            <w:keepNext w:val="0"/>
            <w:keepLines w:val="0"/>
            <w:pageBreakBefore w:val="0"/>
            <w:widowControl/>
            <w:tabs>
              <w:tab w:val="right" w:leader="dot" w:pos="905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_Toc20834 </w:instrText>
          </w:r>
          <w:r>
            <w:rPr>
              <w:rFonts w:hint="eastAsia" w:ascii="宋体" w:hAnsi="宋体" w:eastAsia="宋体" w:cs="宋体"/>
              <w:b/>
              <w:bCs/>
              <w:sz w:val="24"/>
              <w:szCs w:val="24"/>
            </w:rPr>
            <w:fldChar w:fldCharType="separate"/>
          </w:r>
          <w:r>
            <w:rPr>
              <w:rFonts w:hint="eastAsia" w:ascii="宋体" w:hAnsi="宋体" w:eastAsia="宋体" w:cs="宋体"/>
              <w:b/>
              <w:bCs/>
              <w:spacing w:val="-3"/>
              <w:sz w:val="24"/>
              <w:szCs w:val="24"/>
            </w:rPr>
            <w:t>（三）公共基础课</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_Toc20834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7</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2ADF951F">
          <w:pPr>
            <w:pStyle w:val="8"/>
            <w:keepNext w:val="0"/>
            <w:keepLines w:val="0"/>
            <w:pageBreakBefore w:val="0"/>
            <w:widowControl/>
            <w:tabs>
              <w:tab w:val="right" w:leader="dot" w:pos="905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_Toc29381 </w:instrText>
          </w:r>
          <w:r>
            <w:rPr>
              <w:rFonts w:hint="eastAsia" w:ascii="宋体" w:hAnsi="宋体" w:eastAsia="宋体" w:cs="宋体"/>
              <w:b/>
              <w:bCs/>
              <w:sz w:val="24"/>
              <w:szCs w:val="24"/>
            </w:rPr>
            <w:fldChar w:fldCharType="separate"/>
          </w:r>
          <w:r>
            <w:rPr>
              <w:rFonts w:hint="eastAsia" w:ascii="宋体" w:hAnsi="宋体" w:eastAsia="宋体" w:cs="宋体"/>
              <w:b/>
              <w:bCs/>
              <w:spacing w:val="-3"/>
              <w:sz w:val="24"/>
              <w:szCs w:val="24"/>
            </w:rPr>
            <w:t>（四）专业核心课程</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_Toc29381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13</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69301E55">
          <w:pPr>
            <w:pStyle w:val="7"/>
            <w:keepNext w:val="0"/>
            <w:keepLines w:val="0"/>
            <w:pageBreakBefore w:val="0"/>
            <w:widowControl/>
            <w:tabs>
              <w:tab w:val="right" w:leader="dot" w:pos="905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_Toc11416 </w:instrText>
          </w:r>
          <w:r>
            <w:rPr>
              <w:rFonts w:hint="eastAsia" w:ascii="宋体" w:hAnsi="宋体" w:eastAsia="宋体" w:cs="宋体"/>
              <w:b/>
              <w:bCs/>
              <w:sz w:val="24"/>
              <w:szCs w:val="24"/>
            </w:rPr>
            <w:fldChar w:fldCharType="separate"/>
          </w:r>
          <w:r>
            <w:rPr>
              <w:rFonts w:hint="eastAsia" w:ascii="宋体" w:hAnsi="宋体" w:eastAsia="宋体" w:cs="宋体"/>
              <w:b/>
              <w:bCs/>
              <w:spacing w:val="-5"/>
              <w:sz w:val="24"/>
              <w:szCs w:val="24"/>
              <w:highlight w:val="none"/>
            </w:rPr>
            <w:t>八 、教学进程表（见附表</w:t>
          </w:r>
          <w:r>
            <w:rPr>
              <w:rFonts w:hint="eastAsia" w:ascii="宋体" w:hAnsi="宋体" w:eastAsia="宋体" w:cs="宋体"/>
              <w:b/>
              <w:bCs/>
              <w:spacing w:val="-5"/>
              <w:sz w:val="24"/>
              <w:szCs w:val="24"/>
            </w:rPr>
            <w:t>）</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_Toc11416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17</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0496235C">
          <w:pPr>
            <w:pStyle w:val="8"/>
            <w:keepNext w:val="0"/>
            <w:keepLines w:val="0"/>
            <w:pageBreakBefore w:val="0"/>
            <w:widowControl/>
            <w:tabs>
              <w:tab w:val="right" w:leader="dot" w:pos="905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_Toc9435 </w:instrText>
          </w:r>
          <w:r>
            <w:rPr>
              <w:rFonts w:hint="eastAsia" w:ascii="宋体" w:hAnsi="宋体" w:eastAsia="宋体" w:cs="宋体"/>
              <w:b/>
              <w:bCs/>
              <w:sz w:val="24"/>
              <w:szCs w:val="24"/>
            </w:rPr>
            <w:fldChar w:fldCharType="separate"/>
          </w:r>
          <w:r>
            <w:rPr>
              <w:rFonts w:hint="eastAsia" w:ascii="宋体" w:hAnsi="宋体" w:eastAsia="宋体" w:cs="宋体"/>
              <w:b/>
              <w:bCs/>
              <w:spacing w:val="-3"/>
              <w:sz w:val="24"/>
              <w:szCs w:val="24"/>
            </w:rPr>
            <w:t>（一）教学周数安排</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_Toc9435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17</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66163FDE">
          <w:pPr>
            <w:pStyle w:val="8"/>
            <w:keepNext w:val="0"/>
            <w:keepLines w:val="0"/>
            <w:pageBreakBefore w:val="0"/>
            <w:widowControl/>
            <w:tabs>
              <w:tab w:val="right" w:leader="dot" w:pos="905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_Toc3024 </w:instrText>
          </w:r>
          <w:r>
            <w:rPr>
              <w:rFonts w:hint="eastAsia" w:ascii="宋体" w:hAnsi="宋体" w:eastAsia="宋体" w:cs="宋体"/>
              <w:b/>
              <w:bCs/>
              <w:sz w:val="24"/>
              <w:szCs w:val="24"/>
            </w:rPr>
            <w:fldChar w:fldCharType="separate"/>
          </w:r>
          <w:r>
            <w:rPr>
              <w:rFonts w:hint="eastAsia" w:ascii="宋体" w:hAnsi="宋体" w:eastAsia="宋体" w:cs="宋体"/>
              <w:b/>
              <w:bCs/>
              <w:spacing w:val="-1"/>
              <w:sz w:val="24"/>
              <w:szCs w:val="24"/>
            </w:rPr>
            <w:t>（二）</w:t>
          </w:r>
          <w:r>
            <w:rPr>
              <w:rFonts w:hint="eastAsia" w:ascii="宋体" w:hAnsi="宋体" w:eastAsia="宋体" w:cs="宋体"/>
              <w:b/>
              <w:bCs/>
              <w:spacing w:val="-51"/>
              <w:sz w:val="24"/>
              <w:szCs w:val="24"/>
            </w:rPr>
            <w:t xml:space="preserve"> </w:t>
          </w:r>
          <w:r>
            <w:rPr>
              <w:rFonts w:hint="eastAsia" w:ascii="宋体" w:hAnsi="宋体" w:eastAsia="宋体" w:cs="宋体"/>
              <w:b/>
              <w:bCs/>
              <w:spacing w:val="-1"/>
              <w:sz w:val="24"/>
              <w:szCs w:val="24"/>
            </w:rPr>
            <w:t>附表：</w:t>
          </w:r>
          <w:r>
            <w:rPr>
              <w:rFonts w:hint="eastAsia" w:ascii="宋体" w:hAnsi="宋体" w:eastAsia="宋体" w:cs="宋体"/>
              <w:b/>
              <w:bCs/>
              <w:spacing w:val="-1"/>
              <w:sz w:val="24"/>
              <w:szCs w:val="24"/>
              <w:lang w:val="en-US" w:eastAsia="zh-CN"/>
            </w:rPr>
            <w:t>空中乘务专业2024级人才培养方案教学进程表（2年）</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_Toc3024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17</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39A6AF36">
          <w:pPr>
            <w:pStyle w:val="7"/>
            <w:keepNext w:val="0"/>
            <w:keepLines w:val="0"/>
            <w:pageBreakBefore w:val="0"/>
            <w:widowControl/>
            <w:tabs>
              <w:tab w:val="right" w:leader="dot" w:pos="905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_Toc25832 </w:instrText>
          </w:r>
          <w:r>
            <w:rPr>
              <w:rFonts w:hint="eastAsia" w:ascii="宋体" w:hAnsi="宋体" w:eastAsia="宋体" w:cs="宋体"/>
              <w:b/>
              <w:bCs/>
              <w:sz w:val="24"/>
              <w:szCs w:val="24"/>
            </w:rPr>
            <w:fldChar w:fldCharType="separate"/>
          </w:r>
          <w:r>
            <w:rPr>
              <w:rFonts w:hint="eastAsia" w:ascii="宋体" w:hAnsi="宋体" w:eastAsia="宋体" w:cs="宋体"/>
              <w:b/>
              <w:bCs/>
              <w:spacing w:val="-5"/>
              <w:sz w:val="24"/>
              <w:szCs w:val="24"/>
              <w:highlight w:val="none"/>
            </w:rPr>
            <w:t>九 、学时与学分分配</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_Toc25832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17</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08FC9F24">
          <w:pPr>
            <w:pStyle w:val="7"/>
            <w:keepNext w:val="0"/>
            <w:keepLines w:val="0"/>
            <w:pageBreakBefore w:val="0"/>
            <w:widowControl/>
            <w:tabs>
              <w:tab w:val="right" w:leader="dot" w:pos="905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_Toc30761 </w:instrText>
          </w:r>
          <w:r>
            <w:rPr>
              <w:rFonts w:hint="eastAsia" w:ascii="宋体" w:hAnsi="宋体" w:eastAsia="宋体" w:cs="宋体"/>
              <w:b/>
              <w:bCs/>
              <w:sz w:val="24"/>
              <w:szCs w:val="24"/>
            </w:rPr>
            <w:fldChar w:fldCharType="separate"/>
          </w:r>
          <w:r>
            <w:rPr>
              <w:rFonts w:hint="eastAsia" w:ascii="宋体" w:hAnsi="宋体" w:eastAsia="宋体" w:cs="宋体"/>
              <w:b/>
              <w:bCs/>
              <w:spacing w:val="-5"/>
              <w:sz w:val="24"/>
              <w:szCs w:val="24"/>
              <w:highlight w:val="none"/>
            </w:rPr>
            <w:t>十 、实施保障</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_Toc30761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18</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64C30289">
          <w:pPr>
            <w:pStyle w:val="8"/>
            <w:keepNext w:val="0"/>
            <w:keepLines w:val="0"/>
            <w:pageBreakBefore w:val="0"/>
            <w:widowControl/>
            <w:tabs>
              <w:tab w:val="right" w:leader="dot" w:pos="905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_Toc18809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企业条件</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_Toc18809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18</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5AEC8C4F">
          <w:pPr>
            <w:pStyle w:val="8"/>
            <w:keepNext w:val="0"/>
            <w:keepLines w:val="0"/>
            <w:pageBreakBefore w:val="0"/>
            <w:widowControl/>
            <w:tabs>
              <w:tab w:val="right" w:leader="dot" w:pos="905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_Toc16450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）师资队伍</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_Toc16450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18</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52574CC4">
          <w:pPr>
            <w:pStyle w:val="8"/>
            <w:keepNext w:val="0"/>
            <w:keepLines w:val="0"/>
            <w:pageBreakBefore w:val="0"/>
            <w:widowControl/>
            <w:tabs>
              <w:tab w:val="right" w:leader="dot" w:pos="905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_Toc14314 </w:instrText>
          </w:r>
          <w:r>
            <w:rPr>
              <w:rFonts w:hint="eastAsia" w:ascii="宋体" w:hAnsi="宋体" w:eastAsia="宋体" w:cs="宋体"/>
              <w:b/>
              <w:bCs/>
              <w:sz w:val="24"/>
              <w:szCs w:val="24"/>
            </w:rPr>
            <w:fldChar w:fldCharType="separate"/>
          </w:r>
          <w:r>
            <w:rPr>
              <w:rFonts w:hint="eastAsia" w:ascii="宋体" w:hAnsi="宋体" w:eastAsia="宋体" w:cs="宋体"/>
              <w:b/>
              <w:bCs/>
              <w:spacing w:val="6"/>
              <w:sz w:val="24"/>
              <w:szCs w:val="24"/>
            </w:rPr>
            <w:t>（</w:t>
          </w:r>
          <w:r>
            <w:rPr>
              <w:rFonts w:hint="eastAsia" w:ascii="宋体" w:hAnsi="宋体" w:eastAsia="宋体" w:cs="宋体"/>
              <w:b/>
              <w:bCs/>
              <w:spacing w:val="6"/>
              <w:sz w:val="24"/>
              <w:szCs w:val="24"/>
              <w:lang w:val="en-US" w:eastAsia="zh-CN"/>
            </w:rPr>
            <w:t>三</w:t>
          </w:r>
          <w:r>
            <w:rPr>
              <w:rFonts w:hint="eastAsia" w:ascii="宋体" w:hAnsi="宋体" w:eastAsia="宋体" w:cs="宋体"/>
              <w:b/>
              <w:bCs/>
              <w:spacing w:val="6"/>
              <w:sz w:val="24"/>
              <w:szCs w:val="24"/>
            </w:rPr>
            <w:t>）教学设施</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_Toc14314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19</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6EDD2235">
          <w:pPr>
            <w:pStyle w:val="8"/>
            <w:keepNext w:val="0"/>
            <w:keepLines w:val="0"/>
            <w:pageBreakBefore w:val="0"/>
            <w:widowControl/>
            <w:tabs>
              <w:tab w:val="right" w:leader="dot" w:pos="905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_Toc10327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）教学资源</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_Toc10327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19304496">
          <w:pPr>
            <w:pStyle w:val="8"/>
            <w:keepNext w:val="0"/>
            <w:keepLines w:val="0"/>
            <w:pageBreakBefore w:val="0"/>
            <w:widowControl/>
            <w:tabs>
              <w:tab w:val="right" w:leader="dot" w:pos="905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_Toc20115 </w:instrText>
          </w:r>
          <w:r>
            <w:rPr>
              <w:rFonts w:hint="eastAsia" w:ascii="宋体" w:hAnsi="宋体" w:eastAsia="宋体" w:cs="宋体"/>
              <w:b/>
              <w:bCs/>
              <w:sz w:val="24"/>
              <w:szCs w:val="24"/>
            </w:rPr>
            <w:fldChar w:fldCharType="separate"/>
          </w:r>
          <w:r>
            <w:rPr>
              <w:rFonts w:hint="eastAsia" w:ascii="宋体" w:hAnsi="宋体" w:eastAsia="宋体" w:cs="宋体"/>
              <w:b/>
              <w:bCs/>
              <w:spacing w:val="4"/>
              <w:sz w:val="24"/>
              <w:szCs w:val="24"/>
              <w:lang w:val="en-US" w:eastAsia="zh-CN"/>
            </w:rPr>
            <w:t>（五）教学方法</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_Toc20115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22</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0E7BD64C">
          <w:pPr>
            <w:pStyle w:val="8"/>
            <w:keepNext w:val="0"/>
            <w:keepLines w:val="0"/>
            <w:pageBreakBefore w:val="0"/>
            <w:widowControl/>
            <w:tabs>
              <w:tab w:val="right" w:leader="dot" w:pos="905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_Toc15425 </w:instrText>
          </w:r>
          <w:r>
            <w:rPr>
              <w:rFonts w:hint="eastAsia" w:ascii="宋体" w:hAnsi="宋体" w:eastAsia="宋体" w:cs="宋体"/>
              <w:b/>
              <w:bCs/>
              <w:sz w:val="24"/>
              <w:szCs w:val="24"/>
            </w:rPr>
            <w:fldChar w:fldCharType="separate"/>
          </w:r>
          <w:r>
            <w:rPr>
              <w:rFonts w:hint="eastAsia" w:ascii="宋体" w:hAnsi="宋体" w:eastAsia="宋体" w:cs="宋体"/>
              <w:b/>
              <w:bCs/>
              <w:spacing w:val="4"/>
              <w:sz w:val="24"/>
              <w:szCs w:val="24"/>
              <w:lang w:val="en-US" w:eastAsia="zh-CN"/>
            </w:rPr>
            <w:t>（六）学习评价</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_Toc15425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23</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477A4C6E">
          <w:pPr>
            <w:pStyle w:val="8"/>
            <w:keepNext w:val="0"/>
            <w:keepLines w:val="0"/>
            <w:pageBreakBefore w:val="0"/>
            <w:widowControl/>
            <w:tabs>
              <w:tab w:val="right" w:leader="dot" w:pos="905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_Toc15684 </w:instrText>
          </w:r>
          <w:r>
            <w:rPr>
              <w:rFonts w:hint="eastAsia" w:ascii="宋体" w:hAnsi="宋体" w:eastAsia="宋体" w:cs="宋体"/>
              <w:b/>
              <w:bCs/>
              <w:sz w:val="24"/>
              <w:szCs w:val="24"/>
            </w:rPr>
            <w:fldChar w:fldCharType="separate"/>
          </w:r>
          <w:r>
            <w:rPr>
              <w:rFonts w:hint="eastAsia" w:ascii="宋体" w:hAnsi="宋体" w:eastAsia="宋体" w:cs="宋体"/>
              <w:b/>
              <w:bCs/>
              <w:spacing w:val="4"/>
              <w:sz w:val="24"/>
              <w:szCs w:val="24"/>
              <w:lang w:val="en-US" w:eastAsia="zh-CN"/>
            </w:rPr>
            <w:t>（七）质量管理</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_Toc15684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24</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079FEC14">
          <w:pPr>
            <w:pStyle w:val="7"/>
            <w:keepNext w:val="0"/>
            <w:keepLines w:val="0"/>
            <w:pageBreakBefore w:val="0"/>
            <w:widowControl/>
            <w:tabs>
              <w:tab w:val="right" w:leader="dot" w:pos="905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_Toc23173 </w:instrText>
          </w:r>
          <w:r>
            <w:rPr>
              <w:rFonts w:hint="eastAsia" w:ascii="宋体" w:hAnsi="宋体" w:eastAsia="宋体" w:cs="宋体"/>
              <w:b/>
              <w:bCs/>
              <w:sz w:val="24"/>
              <w:szCs w:val="24"/>
            </w:rPr>
            <w:fldChar w:fldCharType="separate"/>
          </w:r>
          <w:r>
            <w:rPr>
              <w:rFonts w:hint="eastAsia" w:ascii="宋体" w:hAnsi="宋体" w:eastAsia="宋体" w:cs="宋体"/>
              <w:b/>
              <w:bCs/>
              <w:spacing w:val="-8"/>
              <w:sz w:val="24"/>
              <w:szCs w:val="24"/>
            </w:rPr>
            <w:t>十一 、说明</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_Toc23173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24</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2F7AAB7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snapToGrid w:val="0"/>
              <w:color w:val="000000"/>
              <w:kern w:val="0"/>
              <w:sz w:val="21"/>
              <w:szCs w:val="24"/>
              <w:lang w:val="en-US" w:eastAsia="en-US" w:bidi="ar-SA"/>
            </w:rPr>
          </w:pPr>
          <w:r>
            <w:rPr>
              <w:rFonts w:hint="eastAsia" w:ascii="宋体" w:hAnsi="宋体" w:eastAsia="宋体" w:cs="宋体"/>
              <w:b/>
              <w:bCs/>
              <w:sz w:val="24"/>
              <w:szCs w:val="24"/>
            </w:rPr>
            <w:fldChar w:fldCharType="end"/>
          </w:r>
        </w:p>
      </w:sdtContent>
    </w:sdt>
    <w:p w14:paraId="247AE5FD">
      <w:pPr>
        <w:pStyle w:val="2"/>
        <w:rPr>
          <w:rFonts w:hint="eastAsia"/>
        </w:rPr>
        <w:sectPr>
          <w:headerReference r:id="rId5" w:type="default"/>
          <w:pgSz w:w="11906" w:h="16839"/>
          <w:pgMar w:top="983" w:right="1245" w:bottom="0" w:left="1606" w:header="710" w:footer="0" w:gutter="0"/>
          <w:pgNumType w:fmt="decimal"/>
          <w:cols w:space="720" w:num="1"/>
        </w:sectPr>
      </w:pPr>
    </w:p>
    <w:p w14:paraId="4496E49B">
      <w:pPr>
        <w:spacing w:line="266" w:lineRule="auto"/>
        <w:rPr>
          <w:rFonts w:ascii="Arial"/>
          <w:sz w:val="21"/>
        </w:rPr>
      </w:pPr>
    </w:p>
    <w:p w14:paraId="015D5F3B">
      <w:pPr>
        <w:spacing w:line="266" w:lineRule="auto"/>
        <w:rPr>
          <w:rFonts w:ascii="Arial"/>
          <w:sz w:val="21"/>
        </w:rPr>
      </w:pPr>
    </w:p>
    <w:p w14:paraId="698385DD">
      <w:pPr>
        <w:pStyle w:val="3"/>
        <w:spacing w:before="141" w:line="193" w:lineRule="auto"/>
        <w:ind w:left="1513" w:firstLine="622" w:firstLineChars="200"/>
        <w:outlineLvl w:val="9"/>
      </w:pPr>
      <w:r>
        <w:rPr>
          <w:b/>
          <w:bCs/>
        </w:rPr>
        <w:t>202</w:t>
      </w:r>
      <w:r>
        <w:rPr>
          <w:rFonts w:hint="eastAsia"/>
          <w:b/>
          <w:bCs/>
          <w:lang w:val="en-US" w:eastAsia="zh-CN"/>
        </w:rPr>
        <w:t>4</w:t>
      </w:r>
      <w:r>
        <w:rPr>
          <w:b/>
          <w:bCs/>
        </w:rPr>
        <w:t>级</w:t>
      </w:r>
      <w:r>
        <w:rPr>
          <w:rFonts w:hint="eastAsia"/>
          <w:b/>
          <w:bCs/>
          <w:lang w:val="en-US" w:eastAsia="zh-CN"/>
        </w:rPr>
        <w:t>空中乘务</w:t>
      </w:r>
      <w:r>
        <w:rPr>
          <w:b/>
          <w:bCs/>
        </w:rPr>
        <w:t>专业人才培养方案</w:t>
      </w:r>
    </w:p>
    <w:p w14:paraId="46B3D758">
      <w:pPr>
        <w:pStyle w:val="3"/>
        <w:spacing w:before="215" w:line="192" w:lineRule="auto"/>
        <w:ind w:left="4280"/>
        <w:outlineLvl w:val="9"/>
        <w:rPr>
          <w:sz w:val="24"/>
          <w:szCs w:val="24"/>
        </w:rPr>
      </w:pPr>
      <w:r>
        <w:rPr>
          <w:spacing w:val="-2"/>
          <w:sz w:val="24"/>
          <w:szCs w:val="24"/>
        </w:rPr>
        <w:t>[</w:t>
      </w:r>
      <w:r>
        <w:rPr>
          <w:rFonts w:hint="eastAsia" w:ascii="黑体" w:hAnsi="黑体" w:eastAsia="黑体"/>
          <w:sz w:val="24"/>
          <w:szCs w:val="24"/>
        </w:rPr>
        <w:t>500405</w:t>
      </w:r>
      <w:r>
        <w:rPr>
          <w:spacing w:val="-2"/>
          <w:sz w:val="24"/>
          <w:szCs w:val="24"/>
        </w:rPr>
        <w:t>]</w:t>
      </w:r>
    </w:p>
    <w:p w14:paraId="3F0F0235">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456" w:firstLineChars="200"/>
        <w:textAlignment w:val="baseline"/>
        <w:outlineLvl w:val="0"/>
        <w:rPr>
          <w:rFonts w:hint="eastAsia" w:ascii="微软雅黑" w:hAnsi="微软雅黑" w:eastAsia="微软雅黑" w:cs="微软雅黑"/>
          <w:sz w:val="24"/>
          <w:szCs w:val="24"/>
        </w:rPr>
      </w:pPr>
      <w:bookmarkStart w:id="0" w:name="bookmark1"/>
      <w:bookmarkEnd w:id="0"/>
      <w:bookmarkStart w:id="1" w:name="_Toc8693"/>
      <w:r>
        <w:rPr>
          <w:rFonts w:hint="eastAsia" w:ascii="微软雅黑" w:hAnsi="微软雅黑" w:eastAsia="微软雅黑" w:cs="微软雅黑"/>
          <w:spacing w:val="-6"/>
          <w:sz w:val="24"/>
          <w:szCs w:val="24"/>
        </w:rPr>
        <w:t>一</w:t>
      </w:r>
      <w:r>
        <w:rPr>
          <w:rFonts w:hint="eastAsia" w:ascii="微软雅黑" w:hAnsi="微软雅黑" w:eastAsia="微软雅黑" w:cs="微软雅黑"/>
          <w:spacing w:val="-41"/>
          <w:sz w:val="24"/>
          <w:szCs w:val="24"/>
        </w:rPr>
        <w:t xml:space="preserve"> </w:t>
      </w:r>
      <w:r>
        <w:rPr>
          <w:rFonts w:hint="eastAsia" w:ascii="微软雅黑" w:hAnsi="微软雅黑" w:eastAsia="微软雅黑" w:cs="微软雅黑"/>
          <w:spacing w:val="-6"/>
          <w:sz w:val="24"/>
          <w:szCs w:val="24"/>
        </w:rPr>
        <w:t>、专业名称及代码</w:t>
      </w:r>
      <w:bookmarkEnd w:id="1"/>
    </w:p>
    <w:p w14:paraId="173DA76B">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472" w:firstLineChars="200"/>
        <w:textAlignment w:val="baseline"/>
        <w:rPr>
          <w:rFonts w:hint="default" w:ascii="宋体" w:hAnsi="宋体" w:eastAsia="宋体" w:cs="宋体"/>
          <w:spacing w:val="6"/>
          <w:sz w:val="24"/>
          <w:szCs w:val="24"/>
          <w:lang w:val="en-US" w:eastAsia="zh-CN"/>
        </w:rPr>
      </w:pPr>
      <w:r>
        <w:rPr>
          <w:rFonts w:hint="eastAsia" w:ascii="宋体" w:hAnsi="宋体" w:eastAsia="宋体" w:cs="宋体"/>
          <w:spacing w:val="-2"/>
          <w:sz w:val="24"/>
          <w:szCs w:val="24"/>
        </w:rPr>
        <w:t>专业名称：</w:t>
      </w:r>
      <w:r>
        <w:rPr>
          <w:rFonts w:hint="eastAsia" w:ascii="宋体" w:hAnsi="宋体" w:eastAsia="宋体" w:cs="宋体"/>
          <w:spacing w:val="-2"/>
          <w:sz w:val="24"/>
          <w:szCs w:val="24"/>
          <w:lang w:val="en-US" w:eastAsia="zh-CN"/>
        </w:rPr>
        <w:t>空中乘务</w:t>
      </w:r>
    </w:p>
    <w:p w14:paraId="51DC0EE7">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448" w:firstLineChars="200"/>
        <w:textAlignment w:val="baseline"/>
        <w:rPr>
          <w:rFonts w:hint="default" w:ascii="宋体" w:hAnsi="宋体" w:eastAsia="宋体" w:cs="宋体"/>
          <w:sz w:val="24"/>
          <w:szCs w:val="24"/>
          <w:lang w:val="en-US" w:eastAsia="zh-CN"/>
        </w:rPr>
      </w:pPr>
      <w:r>
        <w:rPr>
          <w:rFonts w:hint="eastAsia" w:ascii="宋体" w:hAnsi="宋体" w:eastAsia="宋体" w:cs="宋体"/>
          <w:spacing w:val="-8"/>
          <w:sz w:val="24"/>
          <w:szCs w:val="24"/>
        </w:rPr>
        <w:t>专业代码：</w:t>
      </w:r>
      <w:r>
        <w:rPr>
          <w:rFonts w:hint="eastAsia" w:ascii="宋体" w:hAnsi="宋体" w:eastAsia="宋体" w:cs="宋体"/>
          <w:spacing w:val="-52"/>
          <w:sz w:val="24"/>
          <w:szCs w:val="24"/>
        </w:rPr>
        <w:t xml:space="preserve"> </w:t>
      </w:r>
      <w:r>
        <w:rPr>
          <w:rFonts w:hint="eastAsia" w:ascii="宋体" w:hAnsi="宋体" w:eastAsia="宋体" w:cs="宋体"/>
          <w:spacing w:val="-8"/>
          <w:sz w:val="24"/>
          <w:szCs w:val="24"/>
        </w:rPr>
        <w:t>5</w:t>
      </w:r>
      <w:r>
        <w:rPr>
          <w:rFonts w:hint="eastAsia" w:ascii="宋体" w:hAnsi="宋体" w:eastAsia="宋体" w:cs="宋体"/>
          <w:spacing w:val="-8"/>
          <w:sz w:val="24"/>
          <w:szCs w:val="24"/>
          <w:lang w:val="en-US" w:eastAsia="zh-CN"/>
        </w:rPr>
        <w:t>00405</w:t>
      </w:r>
    </w:p>
    <w:p w14:paraId="75CC6595">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444" w:firstLineChars="200"/>
        <w:textAlignment w:val="baseline"/>
        <w:outlineLvl w:val="0"/>
        <w:rPr>
          <w:rFonts w:hint="eastAsia" w:ascii="微软雅黑" w:hAnsi="微软雅黑" w:eastAsia="微软雅黑" w:cs="微软雅黑"/>
          <w:sz w:val="24"/>
          <w:szCs w:val="24"/>
        </w:rPr>
      </w:pPr>
      <w:bookmarkStart w:id="2" w:name="bookmark3"/>
      <w:bookmarkEnd w:id="2"/>
      <w:bookmarkStart w:id="3" w:name="_Toc27280"/>
      <w:r>
        <w:rPr>
          <w:rFonts w:hint="eastAsia" w:ascii="微软雅黑" w:hAnsi="微软雅黑" w:eastAsia="微软雅黑" w:cs="微软雅黑"/>
          <w:spacing w:val="-9"/>
          <w:sz w:val="24"/>
          <w:szCs w:val="24"/>
        </w:rPr>
        <w:t>二</w:t>
      </w:r>
      <w:r>
        <w:rPr>
          <w:rFonts w:hint="eastAsia" w:ascii="微软雅黑" w:hAnsi="微软雅黑" w:eastAsia="微软雅黑" w:cs="微软雅黑"/>
          <w:spacing w:val="-41"/>
          <w:sz w:val="24"/>
          <w:szCs w:val="24"/>
        </w:rPr>
        <w:t xml:space="preserve"> </w:t>
      </w:r>
      <w:r>
        <w:rPr>
          <w:rFonts w:hint="eastAsia" w:ascii="微软雅黑" w:hAnsi="微软雅黑" w:eastAsia="微软雅黑" w:cs="微软雅黑"/>
          <w:spacing w:val="-9"/>
          <w:sz w:val="24"/>
          <w:szCs w:val="24"/>
        </w:rPr>
        <w:t>、入学要求</w:t>
      </w:r>
      <w:bookmarkEnd w:id="3"/>
    </w:p>
    <w:p w14:paraId="7309EE68">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中等职业学校毕业或具备同等学力。</w:t>
      </w:r>
    </w:p>
    <w:p w14:paraId="722CA9E9">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452" w:firstLineChars="200"/>
        <w:textAlignment w:val="baseline"/>
        <w:outlineLvl w:val="0"/>
        <w:rPr>
          <w:rFonts w:hint="eastAsia" w:ascii="微软雅黑" w:hAnsi="微软雅黑" w:eastAsia="微软雅黑" w:cs="微软雅黑"/>
          <w:sz w:val="24"/>
          <w:szCs w:val="24"/>
        </w:rPr>
      </w:pPr>
      <w:bookmarkStart w:id="4" w:name="bookmark5"/>
      <w:bookmarkEnd w:id="4"/>
      <w:bookmarkStart w:id="5" w:name="_Toc12360"/>
      <w:r>
        <w:rPr>
          <w:rFonts w:hint="eastAsia" w:ascii="微软雅黑" w:hAnsi="微软雅黑" w:eastAsia="微软雅黑" w:cs="微软雅黑"/>
          <w:spacing w:val="-7"/>
          <w:sz w:val="24"/>
          <w:szCs w:val="24"/>
        </w:rPr>
        <w:t>三</w:t>
      </w:r>
      <w:r>
        <w:rPr>
          <w:rFonts w:hint="eastAsia" w:ascii="微软雅黑" w:hAnsi="微软雅黑" w:eastAsia="微软雅黑" w:cs="微软雅黑"/>
          <w:spacing w:val="-40"/>
          <w:sz w:val="24"/>
          <w:szCs w:val="24"/>
        </w:rPr>
        <w:t xml:space="preserve"> </w:t>
      </w:r>
      <w:r>
        <w:rPr>
          <w:rFonts w:hint="eastAsia" w:ascii="微软雅黑" w:hAnsi="微软雅黑" w:eastAsia="微软雅黑" w:cs="微软雅黑"/>
          <w:spacing w:val="-7"/>
          <w:sz w:val="24"/>
          <w:szCs w:val="24"/>
        </w:rPr>
        <w:t>、基本修业年限</w:t>
      </w:r>
      <w:bookmarkEnd w:id="5"/>
    </w:p>
    <w:p w14:paraId="70254C9C">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两年制。</w:t>
      </w:r>
    </w:p>
    <w:p w14:paraId="538FDCA2">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448" w:firstLineChars="200"/>
        <w:textAlignment w:val="baseline"/>
        <w:outlineLvl w:val="0"/>
        <w:rPr>
          <w:rFonts w:hint="eastAsia" w:ascii="微软雅黑" w:hAnsi="微软雅黑" w:eastAsia="微软雅黑" w:cs="微软雅黑"/>
          <w:sz w:val="24"/>
          <w:szCs w:val="24"/>
        </w:rPr>
      </w:pPr>
      <w:bookmarkStart w:id="6" w:name="bookmark7"/>
      <w:bookmarkEnd w:id="6"/>
      <w:bookmarkStart w:id="7" w:name="_Toc25020"/>
      <w:r>
        <w:rPr>
          <w:rFonts w:hint="eastAsia" w:ascii="微软雅黑" w:hAnsi="微软雅黑" w:eastAsia="微软雅黑" w:cs="微软雅黑"/>
          <w:spacing w:val="-8"/>
          <w:sz w:val="24"/>
          <w:szCs w:val="24"/>
        </w:rPr>
        <w:t>四</w:t>
      </w:r>
      <w:r>
        <w:rPr>
          <w:rFonts w:hint="eastAsia" w:ascii="微软雅黑" w:hAnsi="微软雅黑" w:eastAsia="微软雅黑" w:cs="微软雅黑"/>
          <w:spacing w:val="-41"/>
          <w:sz w:val="24"/>
          <w:szCs w:val="24"/>
        </w:rPr>
        <w:t xml:space="preserve"> </w:t>
      </w:r>
      <w:r>
        <w:rPr>
          <w:rFonts w:hint="eastAsia" w:ascii="微软雅黑" w:hAnsi="微软雅黑" w:eastAsia="微软雅黑" w:cs="微软雅黑"/>
          <w:spacing w:val="-8"/>
          <w:sz w:val="24"/>
          <w:szCs w:val="24"/>
        </w:rPr>
        <w:t>、人才培养目标</w:t>
      </w:r>
      <w:bookmarkEnd w:id="7"/>
    </w:p>
    <w:p w14:paraId="50291853">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472"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航空运输行业的民航乘务员职业，能够从事民航客舱服务与安全管理工作的高技能人才。</w:t>
      </w:r>
    </w:p>
    <w:p w14:paraId="13DA0388">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460" w:firstLineChars="200"/>
        <w:textAlignment w:val="baseline"/>
        <w:outlineLvl w:val="0"/>
        <w:rPr>
          <w:rFonts w:hint="eastAsia" w:ascii="微软雅黑" w:hAnsi="微软雅黑" w:eastAsia="微软雅黑" w:cs="微软雅黑"/>
          <w:sz w:val="24"/>
          <w:szCs w:val="24"/>
        </w:rPr>
      </w:pPr>
      <w:bookmarkStart w:id="8" w:name="bookmark9"/>
      <w:bookmarkEnd w:id="8"/>
      <w:bookmarkStart w:id="9" w:name="_Toc25081"/>
      <w:r>
        <w:rPr>
          <w:rFonts w:hint="eastAsia" w:ascii="微软雅黑" w:hAnsi="微软雅黑" w:eastAsia="微软雅黑" w:cs="微软雅黑"/>
          <w:spacing w:val="-5"/>
          <w:sz w:val="24"/>
          <w:szCs w:val="24"/>
        </w:rPr>
        <w:t>五</w:t>
      </w:r>
      <w:r>
        <w:rPr>
          <w:rFonts w:hint="eastAsia" w:ascii="微软雅黑" w:hAnsi="微软雅黑" w:eastAsia="微软雅黑" w:cs="微软雅黑"/>
          <w:spacing w:val="-32"/>
          <w:sz w:val="24"/>
          <w:szCs w:val="24"/>
        </w:rPr>
        <w:t xml:space="preserve"> </w:t>
      </w:r>
      <w:r>
        <w:rPr>
          <w:rFonts w:hint="eastAsia" w:ascii="微软雅黑" w:hAnsi="微软雅黑" w:eastAsia="微软雅黑" w:cs="微软雅黑"/>
          <w:spacing w:val="-5"/>
          <w:sz w:val="24"/>
          <w:szCs w:val="24"/>
        </w:rPr>
        <w:t>、职业面向</w:t>
      </w:r>
      <w:r>
        <w:rPr>
          <w:rFonts w:hint="eastAsia" w:ascii="微软雅黑" w:hAnsi="微软雅黑" w:eastAsia="微软雅黑" w:cs="微软雅黑"/>
          <w:spacing w:val="-45"/>
          <w:sz w:val="24"/>
          <w:szCs w:val="24"/>
        </w:rPr>
        <w:t xml:space="preserve"> </w:t>
      </w:r>
      <w:r>
        <w:rPr>
          <w:rFonts w:hint="eastAsia" w:ascii="微软雅黑" w:hAnsi="微软雅黑" w:eastAsia="微软雅黑" w:cs="微软雅黑"/>
          <w:spacing w:val="-5"/>
          <w:sz w:val="24"/>
          <w:szCs w:val="24"/>
        </w:rPr>
        <w:t>、人才培养规格和人才培养模式</w:t>
      </w:r>
      <w:bookmarkEnd w:id="9"/>
    </w:p>
    <w:p w14:paraId="3AC95E23">
      <w:pPr>
        <w:pStyle w:val="3"/>
        <w:spacing w:before="151" w:line="190" w:lineRule="auto"/>
        <w:ind w:left="687"/>
        <w:outlineLvl w:val="1"/>
        <w:rPr>
          <w:rFonts w:hint="eastAsia" w:ascii="宋体" w:hAnsi="宋体" w:eastAsia="宋体" w:cs="宋体"/>
          <w:sz w:val="24"/>
          <w:szCs w:val="24"/>
        </w:rPr>
      </w:pPr>
      <w:bookmarkStart w:id="10" w:name="bookmark11"/>
      <w:bookmarkEnd w:id="10"/>
      <w:bookmarkStart w:id="11" w:name="_Toc3618"/>
      <w:r>
        <w:rPr>
          <w:rFonts w:hint="eastAsia" w:ascii="宋体" w:hAnsi="宋体" w:eastAsia="宋体" w:cs="宋体"/>
          <w:spacing w:val="-3"/>
          <w:sz w:val="24"/>
          <w:szCs w:val="24"/>
        </w:rPr>
        <w:t>（一）职业面向</w:t>
      </w:r>
      <w:bookmarkEnd w:id="11"/>
    </w:p>
    <w:p w14:paraId="5E7DD99C">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jc w:val="center"/>
        <w:textAlignment w:val="baseline"/>
        <w:rPr>
          <w:rFonts w:hint="eastAsia" w:ascii="楷体" w:hAnsi="楷体" w:eastAsia="楷体" w:cs="楷体"/>
          <w:spacing w:val="9"/>
          <w:sz w:val="22"/>
          <w:szCs w:val="22"/>
        </w:rPr>
      </w:pPr>
      <w:r>
        <w:rPr>
          <w:rFonts w:hint="eastAsia" w:ascii="楷体" w:hAnsi="楷体" w:eastAsia="楷体" w:cs="楷体"/>
          <w:spacing w:val="9"/>
          <w:sz w:val="22"/>
          <w:szCs w:val="22"/>
        </w:rPr>
        <w:t>表1   本专业职业面向</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333"/>
        <w:gridCol w:w="1367"/>
        <w:gridCol w:w="1656"/>
        <w:gridCol w:w="2607"/>
      </w:tblGrid>
      <w:tr w14:paraId="25B6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tcBorders>
              <w:top w:val="single" w:color="4F81BD" w:themeColor="accent1" w:sz="6" w:space="0"/>
              <w:left w:val="single" w:color="4F81BD" w:themeColor="accent1" w:sz="6" w:space="0"/>
              <w:bottom w:val="single" w:color="4F81BD" w:themeColor="accent1" w:sz="6" w:space="0"/>
              <w:right w:val="single" w:color="B8CCE4" w:themeColor="accent1" w:themeTint="66" w:sz="6" w:space="0"/>
            </w:tcBorders>
            <w:shd w:val="clear" w:color="auto" w:fill="4F81BD" w:themeFill="accent1"/>
            <w:vAlign w:val="center"/>
          </w:tcPr>
          <w:p w14:paraId="29947443">
            <w:pPr>
              <w:pStyle w:val="17"/>
              <w:keepNext w:val="0"/>
              <w:keepLines w:val="0"/>
              <w:pageBreakBefore w:val="0"/>
              <w:widowControl/>
              <w:kinsoku w:val="0"/>
              <w:wordWrap/>
              <w:overflowPunct/>
              <w:topLinePunct w:val="0"/>
              <w:autoSpaceDE w:val="0"/>
              <w:autoSpaceDN w:val="0"/>
              <w:bidi w:val="0"/>
              <w:adjustRightInd w:val="0"/>
              <w:snapToGrid w:val="0"/>
              <w:spacing w:line="380" w:lineRule="atLeast"/>
              <w:textAlignment w:val="baseline"/>
              <w:rPr>
                <w:rFonts w:hint="default" w:ascii="Times New Roman Regular" w:hAnsi="Times New Roman Regular" w:eastAsia="宋体" w:cs="Times New Roman Regular"/>
                <w:b/>
                <w:i w:val="0"/>
                <w:color w:val="FFFFFF"/>
                <w:sz w:val="21"/>
                <w:szCs w:val="21"/>
              </w:rPr>
            </w:pPr>
            <w:r>
              <w:rPr>
                <w:rFonts w:hint="default" w:ascii="Times New Roman Regular" w:hAnsi="Times New Roman Regular" w:eastAsia="宋体" w:cs="Times New Roman Regular"/>
                <w:b/>
                <w:i w:val="0"/>
                <w:color w:val="FFFFFF"/>
                <w:sz w:val="21"/>
                <w:szCs w:val="21"/>
              </w:rPr>
              <w:t>所属专业大类</w:t>
            </w:r>
          </w:p>
          <w:p w14:paraId="49AC1C1F">
            <w:pPr>
              <w:pStyle w:val="17"/>
              <w:keepNext w:val="0"/>
              <w:keepLines w:val="0"/>
              <w:pageBreakBefore w:val="0"/>
              <w:widowControl/>
              <w:kinsoku w:val="0"/>
              <w:wordWrap/>
              <w:overflowPunct/>
              <w:topLinePunct w:val="0"/>
              <w:autoSpaceDE w:val="0"/>
              <w:autoSpaceDN w:val="0"/>
              <w:bidi w:val="0"/>
              <w:adjustRightInd w:val="0"/>
              <w:snapToGrid w:val="0"/>
              <w:spacing w:line="380" w:lineRule="atLeast"/>
              <w:textAlignment w:val="baseline"/>
              <w:rPr>
                <w:rFonts w:hint="default" w:ascii="Times New Roman Regular" w:hAnsi="Times New Roman Regular" w:eastAsia="宋体" w:cs="Times New Roman Regular"/>
                <w:b/>
                <w:i w:val="0"/>
                <w:color w:val="FFFFFF"/>
                <w:sz w:val="21"/>
                <w:szCs w:val="21"/>
              </w:rPr>
            </w:pPr>
            <w:r>
              <w:rPr>
                <w:rFonts w:hint="default" w:ascii="Times New Roman Regular" w:hAnsi="Times New Roman Regular" w:eastAsia="宋体" w:cs="Times New Roman Regular"/>
                <w:b/>
                <w:i w:val="0"/>
                <w:color w:val="FFFFFF"/>
                <w:sz w:val="21"/>
                <w:szCs w:val="21"/>
              </w:rPr>
              <w:t>（代码）</w:t>
            </w:r>
          </w:p>
        </w:tc>
        <w:tc>
          <w:tcPr>
            <w:tcW w:w="1333" w:type="dxa"/>
            <w:tcBorders>
              <w:top w:val="single" w:color="4F81BD" w:themeColor="accent1" w:sz="6" w:space="0"/>
              <w:left w:val="single" w:color="B8CCE4" w:themeColor="accent1" w:themeTint="66" w:sz="6" w:space="0"/>
              <w:bottom w:val="single" w:color="4F81BD" w:themeColor="accent1" w:sz="6" w:space="0"/>
              <w:right w:val="single" w:color="B8CCE4" w:themeColor="accent1" w:themeTint="66" w:sz="6" w:space="0"/>
            </w:tcBorders>
            <w:shd w:val="clear" w:color="auto" w:fill="4F81BD" w:themeFill="accent1"/>
            <w:vAlign w:val="center"/>
          </w:tcPr>
          <w:p w14:paraId="6852DBCE">
            <w:pPr>
              <w:pStyle w:val="17"/>
              <w:keepNext w:val="0"/>
              <w:keepLines w:val="0"/>
              <w:pageBreakBefore w:val="0"/>
              <w:widowControl/>
              <w:kinsoku w:val="0"/>
              <w:wordWrap/>
              <w:overflowPunct/>
              <w:topLinePunct w:val="0"/>
              <w:autoSpaceDE w:val="0"/>
              <w:autoSpaceDN w:val="0"/>
              <w:bidi w:val="0"/>
              <w:adjustRightInd w:val="0"/>
              <w:snapToGrid w:val="0"/>
              <w:spacing w:line="380" w:lineRule="atLeast"/>
              <w:textAlignment w:val="baseline"/>
              <w:rPr>
                <w:rFonts w:hint="default" w:ascii="Times New Roman Regular" w:hAnsi="Times New Roman Regular" w:eastAsia="宋体" w:cs="Times New Roman Regular"/>
                <w:b/>
                <w:i w:val="0"/>
                <w:color w:val="FFFFFF"/>
                <w:sz w:val="21"/>
                <w:szCs w:val="21"/>
              </w:rPr>
            </w:pPr>
            <w:r>
              <w:rPr>
                <w:rFonts w:hint="default" w:ascii="Times New Roman Regular" w:hAnsi="Times New Roman Regular" w:eastAsia="宋体" w:cs="Times New Roman Regular"/>
                <w:b/>
                <w:i w:val="0"/>
                <w:color w:val="FFFFFF"/>
                <w:sz w:val="21"/>
                <w:szCs w:val="21"/>
              </w:rPr>
              <w:t>所属专业类</w:t>
            </w:r>
          </w:p>
          <w:p w14:paraId="40D03222">
            <w:pPr>
              <w:pStyle w:val="17"/>
              <w:keepNext w:val="0"/>
              <w:keepLines w:val="0"/>
              <w:pageBreakBefore w:val="0"/>
              <w:widowControl/>
              <w:kinsoku w:val="0"/>
              <w:wordWrap/>
              <w:overflowPunct/>
              <w:topLinePunct w:val="0"/>
              <w:autoSpaceDE w:val="0"/>
              <w:autoSpaceDN w:val="0"/>
              <w:bidi w:val="0"/>
              <w:adjustRightInd w:val="0"/>
              <w:snapToGrid w:val="0"/>
              <w:spacing w:line="380" w:lineRule="atLeast"/>
              <w:textAlignment w:val="baseline"/>
              <w:rPr>
                <w:rFonts w:hint="default" w:ascii="Times New Roman Regular" w:hAnsi="Times New Roman Regular" w:eastAsia="宋体" w:cs="Times New Roman Regular"/>
                <w:b/>
                <w:i w:val="0"/>
                <w:color w:val="FFFFFF"/>
                <w:sz w:val="21"/>
                <w:szCs w:val="21"/>
              </w:rPr>
            </w:pPr>
            <w:r>
              <w:rPr>
                <w:rFonts w:hint="default" w:ascii="Times New Roman Regular" w:hAnsi="Times New Roman Regular" w:eastAsia="宋体" w:cs="Times New Roman Regular"/>
                <w:b/>
                <w:i w:val="0"/>
                <w:color w:val="FFFFFF"/>
                <w:sz w:val="21"/>
                <w:szCs w:val="21"/>
              </w:rPr>
              <w:t>（代码）</w:t>
            </w:r>
          </w:p>
        </w:tc>
        <w:tc>
          <w:tcPr>
            <w:tcW w:w="1367" w:type="dxa"/>
            <w:tcBorders>
              <w:top w:val="single" w:color="4F81BD" w:themeColor="accent1" w:sz="6" w:space="0"/>
              <w:left w:val="single" w:color="B8CCE4" w:themeColor="accent1" w:themeTint="66" w:sz="6" w:space="0"/>
              <w:bottom w:val="single" w:color="4F81BD" w:themeColor="accent1" w:sz="6" w:space="0"/>
              <w:right w:val="single" w:color="B8CCE4" w:themeColor="accent1" w:themeTint="66" w:sz="6" w:space="0"/>
            </w:tcBorders>
            <w:shd w:val="clear" w:color="auto" w:fill="4F81BD" w:themeFill="accent1"/>
            <w:vAlign w:val="center"/>
          </w:tcPr>
          <w:p w14:paraId="62013763">
            <w:pPr>
              <w:pStyle w:val="17"/>
              <w:keepNext w:val="0"/>
              <w:keepLines w:val="0"/>
              <w:pageBreakBefore w:val="0"/>
              <w:widowControl/>
              <w:kinsoku w:val="0"/>
              <w:wordWrap/>
              <w:overflowPunct/>
              <w:topLinePunct w:val="0"/>
              <w:autoSpaceDE w:val="0"/>
              <w:autoSpaceDN w:val="0"/>
              <w:bidi w:val="0"/>
              <w:adjustRightInd w:val="0"/>
              <w:snapToGrid w:val="0"/>
              <w:spacing w:line="380" w:lineRule="atLeast"/>
              <w:textAlignment w:val="baseline"/>
              <w:rPr>
                <w:rFonts w:hint="default" w:ascii="Times New Roman Regular" w:hAnsi="Times New Roman Regular" w:eastAsia="宋体" w:cs="Times New Roman Regular"/>
                <w:b/>
                <w:i w:val="0"/>
                <w:color w:val="FFFFFF"/>
                <w:sz w:val="21"/>
                <w:szCs w:val="21"/>
              </w:rPr>
            </w:pPr>
            <w:r>
              <w:rPr>
                <w:rFonts w:hint="default" w:ascii="Times New Roman Regular" w:hAnsi="Times New Roman Regular" w:eastAsia="宋体" w:cs="Times New Roman Regular"/>
                <w:b/>
                <w:i w:val="0"/>
                <w:color w:val="FFFFFF"/>
                <w:sz w:val="21"/>
                <w:szCs w:val="21"/>
              </w:rPr>
              <w:t>对应行业</w:t>
            </w:r>
          </w:p>
          <w:p w14:paraId="4A6A4A31">
            <w:pPr>
              <w:pStyle w:val="17"/>
              <w:keepNext w:val="0"/>
              <w:keepLines w:val="0"/>
              <w:pageBreakBefore w:val="0"/>
              <w:widowControl/>
              <w:kinsoku w:val="0"/>
              <w:wordWrap/>
              <w:overflowPunct/>
              <w:topLinePunct w:val="0"/>
              <w:autoSpaceDE w:val="0"/>
              <w:autoSpaceDN w:val="0"/>
              <w:bidi w:val="0"/>
              <w:adjustRightInd w:val="0"/>
              <w:snapToGrid w:val="0"/>
              <w:spacing w:line="380" w:lineRule="atLeast"/>
              <w:textAlignment w:val="baseline"/>
              <w:rPr>
                <w:rFonts w:hint="default" w:ascii="Times New Roman Regular" w:hAnsi="Times New Roman Regular" w:eastAsia="宋体" w:cs="Times New Roman Regular"/>
                <w:b/>
                <w:i w:val="0"/>
                <w:color w:val="FFFFFF"/>
                <w:sz w:val="21"/>
                <w:szCs w:val="21"/>
              </w:rPr>
            </w:pPr>
            <w:r>
              <w:rPr>
                <w:rFonts w:hint="default" w:ascii="Times New Roman Regular" w:hAnsi="Times New Roman Regular" w:eastAsia="宋体" w:cs="Times New Roman Regular"/>
                <w:b/>
                <w:i w:val="0"/>
                <w:color w:val="FFFFFF"/>
                <w:sz w:val="21"/>
                <w:szCs w:val="21"/>
              </w:rPr>
              <w:t>（代码）</w:t>
            </w:r>
          </w:p>
        </w:tc>
        <w:tc>
          <w:tcPr>
            <w:tcW w:w="1656" w:type="dxa"/>
            <w:tcBorders>
              <w:top w:val="single" w:color="4F81BD" w:themeColor="accent1" w:sz="6" w:space="0"/>
              <w:left w:val="single" w:color="B8CCE4" w:themeColor="accent1" w:themeTint="66" w:sz="6" w:space="0"/>
              <w:bottom w:val="single" w:color="4F81BD" w:themeColor="accent1" w:sz="6" w:space="0"/>
              <w:right w:val="single" w:color="B8CCE4" w:themeColor="accent1" w:themeTint="66" w:sz="6" w:space="0"/>
            </w:tcBorders>
            <w:shd w:val="clear" w:color="auto" w:fill="4F81BD" w:themeFill="accent1"/>
            <w:vAlign w:val="center"/>
          </w:tcPr>
          <w:p w14:paraId="6807609E">
            <w:pPr>
              <w:pStyle w:val="17"/>
              <w:keepNext w:val="0"/>
              <w:keepLines w:val="0"/>
              <w:pageBreakBefore w:val="0"/>
              <w:widowControl/>
              <w:kinsoku w:val="0"/>
              <w:wordWrap/>
              <w:overflowPunct/>
              <w:topLinePunct w:val="0"/>
              <w:autoSpaceDE w:val="0"/>
              <w:autoSpaceDN w:val="0"/>
              <w:bidi w:val="0"/>
              <w:adjustRightInd w:val="0"/>
              <w:snapToGrid w:val="0"/>
              <w:spacing w:line="380" w:lineRule="atLeast"/>
              <w:textAlignment w:val="baseline"/>
              <w:rPr>
                <w:rFonts w:hint="default" w:ascii="Times New Roman Regular" w:hAnsi="Times New Roman Regular" w:eastAsia="宋体" w:cs="Times New Roman Regular"/>
                <w:b/>
                <w:i w:val="0"/>
                <w:color w:val="FFFFFF"/>
                <w:sz w:val="21"/>
                <w:szCs w:val="21"/>
              </w:rPr>
            </w:pPr>
            <w:r>
              <w:rPr>
                <w:rFonts w:hint="default" w:ascii="Times New Roman Regular" w:hAnsi="Times New Roman Regular" w:eastAsia="宋体" w:cs="Times New Roman Regular"/>
                <w:b/>
                <w:i w:val="0"/>
                <w:color w:val="FFFFFF"/>
                <w:sz w:val="21"/>
                <w:szCs w:val="21"/>
              </w:rPr>
              <w:t>主要职业类别</w:t>
            </w:r>
          </w:p>
          <w:p w14:paraId="4AF0614B">
            <w:pPr>
              <w:pStyle w:val="17"/>
              <w:keepNext w:val="0"/>
              <w:keepLines w:val="0"/>
              <w:pageBreakBefore w:val="0"/>
              <w:widowControl/>
              <w:kinsoku w:val="0"/>
              <w:wordWrap/>
              <w:overflowPunct/>
              <w:topLinePunct w:val="0"/>
              <w:autoSpaceDE w:val="0"/>
              <w:autoSpaceDN w:val="0"/>
              <w:bidi w:val="0"/>
              <w:adjustRightInd w:val="0"/>
              <w:snapToGrid w:val="0"/>
              <w:spacing w:line="380" w:lineRule="atLeast"/>
              <w:textAlignment w:val="baseline"/>
              <w:rPr>
                <w:rFonts w:hint="default" w:ascii="Times New Roman Regular" w:hAnsi="Times New Roman Regular" w:eastAsia="宋体" w:cs="Times New Roman Regular"/>
                <w:b/>
                <w:i w:val="0"/>
                <w:color w:val="FFFFFF"/>
                <w:sz w:val="21"/>
                <w:szCs w:val="21"/>
              </w:rPr>
            </w:pPr>
            <w:r>
              <w:rPr>
                <w:rFonts w:hint="default" w:ascii="Times New Roman Regular" w:hAnsi="Times New Roman Regular" w:eastAsia="宋体" w:cs="Times New Roman Regular"/>
                <w:b/>
                <w:i w:val="0"/>
                <w:color w:val="FFFFFF"/>
                <w:sz w:val="21"/>
                <w:szCs w:val="21"/>
              </w:rPr>
              <w:t>（代码）</w:t>
            </w:r>
          </w:p>
        </w:tc>
        <w:tc>
          <w:tcPr>
            <w:tcW w:w="2607" w:type="dxa"/>
            <w:tcBorders>
              <w:top w:val="single" w:color="4F81BD" w:themeColor="accent1" w:sz="6" w:space="0"/>
              <w:left w:val="single" w:color="B8CCE4" w:themeColor="accent1" w:themeTint="66" w:sz="6" w:space="0"/>
              <w:bottom w:val="single" w:color="4F81BD" w:themeColor="accent1" w:sz="6" w:space="0"/>
              <w:right w:val="single" w:color="4F81BD" w:themeColor="accent1" w:sz="6" w:space="0"/>
            </w:tcBorders>
            <w:shd w:val="clear" w:color="auto" w:fill="4F81BD" w:themeFill="accent1"/>
            <w:vAlign w:val="center"/>
          </w:tcPr>
          <w:p w14:paraId="444E37E2">
            <w:pPr>
              <w:pStyle w:val="17"/>
              <w:keepNext w:val="0"/>
              <w:keepLines w:val="0"/>
              <w:pageBreakBefore w:val="0"/>
              <w:widowControl/>
              <w:kinsoku w:val="0"/>
              <w:wordWrap/>
              <w:overflowPunct/>
              <w:topLinePunct w:val="0"/>
              <w:autoSpaceDE w:val="0"/>
              <w:autoSpaceDN w:val="0"/>
              <w:bidi w:val="0"/>
              <w:adjustRightInd w:val="0"/>
              <w:snapToGrid w:val="0"/>
              <w:spacing w:line="380" w:lineRule="atLeast"/>
              <w:textAlignment w:val="baseline"/>
              <w:rPr>
                <w:rFonts w:hint="default" w:ascii="Times New Roman Regular" w:hAnsi="Times New Roman Regular" w:eastAsia="宋体" w:cs="Times New Roman Regular"/>
                <w:b/>
                <w:i w:val="0"/>
                <w:color w:val="FFFFFF"/>
                <w:sz w:val="21"/>
                <w:szCs w:val="21"/>
              </w:rPr>
            </w:pPr>
            <w:r>
              <w:rPr>
                <w:rFonts w:hint="default" w:ascii="Times New Roman Regular" w:hAnsi="Times New Roman Regular" w:eastAsia="宋体" w:cs="Times New Roman Regular"/>
                <w:b/>
                <w:i w:val="0"/>
                <w:color w:val="FFFFFF"/>
                <w:sz w:val="21"/>
                <w:szCs w:val="21"/>
              </w:rPr>
              <w:t>主要岗位群或</w:t>
            </w:r>
          </w:p>
          <w:p w14:paraId="347FDA11">
            <w:pPr>
              <w:pStyle w:val="17"/>
              <w:keepNext w:val="0"/>
              <w:keepLines w:val="0"/>
              <w:pageBreakBefore w:val="0"/>
              <w:widowControl/>
              <w:kinsoku w:val="0"/>
              <w:wordWrap/>
              <w:overflowPunct/>
              <w:topLinePunct w:val="0"/>
              <w:autoSpaceDE w:val="0"/>
              <w:autoSpaceDN w:val="0"/>
              <w:bidi w:val="0"/>
              <w:adjustRightInd w:val="0"/>
              <w:snapToGrid w:val="0"/>
              <w:spacing w:line="380" w:lineRule="atLeast"/>
              <w:textAlignment w:val="baseline"/>
              <w:rPr>
                <w:rFonts w:hint="default" w:ascii="Times New Roman Regular" w:hAnsi="Times New Roman Regular" w:eastAsia="宋体" w:cs="Times New Roman Regular"/>
                <w:b/>
                <w:i w:val="0"/>
                <w:color w:val="FFFFFF"/>
                <w:sz w:val="21"/>
                <w:szCs w:val="21"/>
              </w:rPr>
            </w:pPr>
            <w:r>
              <w:rPr>
                <w:rFonts w:hint="default" w:ascii="Times New Roman Regular" w:hAnsi="Times New Roman Regular" w:eastAsia="宋体" w:cs="Times New Roman Regular"/>
                <w:b/>
                <w:i w:val="0"/>
                <w:color w:val="FFFFFF"/>
                <w:sz w:val="21"/>
                <w:szCs w:val="21"/>
              </w:rPr>
              <w:t>技术领域举例</w:t>
            </w:r>
          </w:p>
        </w:tc>
      </w:tr>
      <w:tr w14:paraId="5D59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427C1AD6">
            <w:pPr>
              <w:keepNext w:val="0"/>
              <w:keepLines w:val="0"/>
              <w:pageBreakBefore w:val="0"/>
              <w:widowControl/>
              <w:kinsoku w:val="0"/>
              <w:wordWrap/>
              <w:overflowPunct/>
              <w:topLinePunct w:val="0"/>
              <w:autoSpaceDE w:val="0"/>
              <w:autoSpaceDN w:val="0"/>
              <w:bidi w:val="0"/>
              <w:adjustRightInd w:val="0"/>
              <w:snapToGrid w:val="0"/>
              <w:spacing w:line="440" w:lineRule="atLeast"/>
              <w:ind w:firstLine="0" w:firstLineChars="0"/>
              <w:jc w:val="center"/>
              <w:textAlignment w:val="baseline"/>
              <w:rPr>
                <w:rFonts w:hint="eastAsia" w:ascii="宋体" w:hAnsi="宋体" w:eastAsia="宋体" w:cs="宋体"/>
                <w:sz w:val="20"/>
                <w:szCs w:val="20"/>
              </w:rPr>
            </w:pPr>
            <w:r>
              <w:rPr>
                <w:rFonts w:hint="eastAsia" w:ascii="宋体" w:hAnsi="宋体" w:eastAsia="宋体" w:cs="宋体"/>
                <w:sz w:val="20"/>
                <w:szCs w:val="20"/>
                <w:lang w:bidi="ar"/>
              </w:rPr>
              <w:t>交通运输大类</w:t>
            </w:r>
          </w:p>
          <w:p w14:paraId="18D8A110">
            <w:pPr>
              <w:keepNext w:val="0"/>
              <w:keepLines w:val="0"/>
              <w:pageBreakBefore w:val="0"/>
              <w:widowControl/>
              <w:kinsoku w:val="0"/>
              <w:wordWrap/>
              <w:overflowPunct/>
              <w:topLinePunct w:val="0"/>
              <w:autoSpaceDE w:val="0"/>
              <w:autoSpaceDN w:val="0"/>
              <w:bidi w:val="0"/>
              <w:adjustRightInd w:val="0"/>
              <w:snapToGrid w:val="0"/>
              <w:spacing w:line="440" w:lineRule="atLeast"/>
              <w:ind w:firstLine="600" w:firstLineChars="300"/>
              <w:textAlignment w:val="baseline"/>
              <w:rPr>
                <w:rFonts w:hint="eastAsia" w:ascii="宋体" w:hAnsi="宋体" w:eastAsia="宋体" w:cs="宋体"/>
                <w:sz w:val="20"/>
                <w:szCs w:val="20"/>
              </w:rPr>
            </w:pPr>
            <w:r>
              <w:rPr>
                <w:rFonts w:hint="eastAsia" w:ascii="宋体" w:hAnsi="宋体" w:eastAsia="宋体" w:cs="宋体"/>
                <w:sz w:val="20"/>
                <w:szCs w:val="20"/>
                <w:lang w:bidi="ar"/>
              </w:rPr>
              <w:t>50</w:t>
            </w:r>
          </w:p>
        </w:tc>
        <w:tc>
          <w:tcPr>
            <w:tcW w:w="1333" w:type="dxa"/>
            <w:vAlign w:val="center"/>
          </w:tcPr>
          <w:p w14:paraId="1E42ABF9">
            <w:pPr>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firstLine="0" w:firstLineChars="0"/>
              <w:jc w:val="center"/>
              <w:textAlignment w:val="baseline"/>
              <w:rPr>
                <w:rFonts w:hint="eastAsia" w:ascii="宋体" w:hAnsi="宋体" w:eastAsia="宋体" w:cs="宋体"/>
                <w:sz w:val="20"/>
                <w:szCs w:val="20"/>
              </w:rPr>
            </w:pPr>
            <w:r>
              <w:rPr>
                <w:rFonts w:hint="eastAsia" w:ascii="宋体" w:hAnsi="宋体" w:eastAsia="宋体" w:cs="宋体"/>
                <w:sz w:val="20"/>
                <w:szCs w:val="20"/>
                <w:lang w:bidi="ar"/>
              </w:rPr>
              <w:t>航空运输类</w:t>
            </w:r>
          </w:p>
          <w:p w14:paraId="5B2A8E75">
            <w:pPr>
              <w:keepNext w:val="0"/>
              <w:keepLines w:val="0"/>
              <w:pageBreakBefore w:val="0"/>
              <w:widowControl/>
              <w:kinsoku w:val="0"/>
              <w:wordWrap/>
              <w:overflowPunct/>
              <w:topLinePunct w:val="0"/>
              <w:autoSpaceDE w:val="0"/>
              <w:autoSpaceDN w:val="0"/>
              <w:bidi w:val="0"/>
              <w:adjustRightInd w:val="0"/>
              <w:snapToGrid w:val="0"/>
              <w:spacing w:line="440" w:lineRule="atLeast"/>
              <w:ind w:firstLine="420"/>
              <w:textAlignment w:val="baseline"/>
              <w:rPr>
                <w:rFonts w:hint="eastAsia" w:ascii="宋体" w:hAnsi="宋体" w:eastAsia="宋体" w:cs="宋体"/>
                <w:sz w:val="20"/>
                <w:szCs w:val="20"/>
              </w:rPr>
            </w:pPr>
            <w:r>
              <w:rPr>
                <w:rFonts w:hint="eastAsia" w:ascii="宋体" w:hAnsi="宋体" w:eastAsia="宋体" w:cs="宋体"/>
                <w:sz w:val="20"/>
                <w:szCs w:val="20"/>
                <w:lang w:bidi="ar"/>
              </w:rPr>
              <w:t>5004</w:t>
            </w:r>
          </w:p>
        </w:tc>
        <w:tc>
          <w:tcPr>
            <w:tcW w:w="1367" w:type="dxa"/>
            <w:vAlign w:val="center"/>
          </w:tcPr>
          <w:p w14:paraId="59D500ED">
            <w:pPr>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firstLine="0" w:firstLineChars="0"/>
              <w:jc w:val="center"/>
              <w:textAlignment w:val="baseline"/>
              <w:rPr>
                <w:rFonts w:hint="eastAsia" w:ascii="宋体" w:hAnsi="宋体" w:eastAsia="宋体" w:cs="宋体"/>
                <w:sz w:val="20"/>
                <w:szCs w:val="20"/>
              </w:rPr>
            </w:pPr>
            <w:r>
              <w:rPr>
                <w:rFonts w:hint="eastAsia" w:ascii="宋体" w:hAnsi="宋体" w:eastAsia="宋体" w:cs="宋体"/>
                <w:sz w:val="20"/>
                <w:szCs w:val="20"/>
                <w:lang w:bidi="ar"/>
              </w:rPr>
              <w:t>航空运输业</w:t>
            </w:r>
          </w:p>
          <w:p w14:paraId="7FB96483">
            <w:pPr>
              <w:keepNext w:val="0"/>
              <w:keepLines w:val="0"/>
              <w:pageBreakBefore w:val="0"/>
              <w:widowControl/>
              <w:kinsoku w:val="0"/>
              <w:wordWrap/>
              <w:overflowPunct/>
              <w:topLinePunct w:val="0"/>
              <w:autoSpaceDE w:val="0"/>
              <w:autoSpaceDN w:val="0"/>
              <w:bidi w:val="0"/>
              <w:adjustRightInd w:val="0"/>
              <w:snapToGrid w:val="0"/>
              <w:spacing w:line="440" w:lineRule="atLeast"/>
              <w:jc w:val="center"/>
              <w:textAlignment w:val="baseline"/>
              <w:rPr>
                <w:rFonts w:hint="eastAsia" w:ascii="宋体" w:hAnsi="宋体" w:eastAsia="宋体" w:cs="宋体"/>
                <w:sz w:val="20"/>
                <w:szCs w:val="20"/>
              </w:rPr>
            </w:pPr>
            <w:r>
              <w:rPr>
                <w:rFonts w:hint="eastAsia" w:ascii="宋体" w:hAnsi="宋体" w:eastAsia="宋体" w:cs="宋体"/>
                <w:sz w:val="20"/>
                <w:szCs w:val="20"/>
                <w:lang w:bidi="ar"/>
              </w:rPr>
              <w:t>561</w:t>
            </w:r>
          </w:p>
        </w:tc>
        <w:tc>
          <w:tcPr>
            <w:tcW w:w="1656" w:type="dxa"/>
            <w:vAlign w:val="center"/>
          </w:tcPr>
          <w:p w14:paraId="06691C6C">
            <w:pPr>
              <w:keepNext w:val="0"/>
              <w:keepLines w:val="0"/>
              <w:pageBreakBefore w:val="0"/>
              <w:widowControl/>
              <w:kinsoku w:val="0"/>
              <w:wordWrap/>
              <w:overflowPunct/>
              <w:topLinePunct w:val="0"/>
              <w:autoSpaceDE w:val="0"/>
              <w:autoSpaceDN w:val="0"/>
              <w:bidi w:val="0"/>
              <w:adjustRightInd w:val="0"/>
              <w:snapToGrid w:val="0"/>
              <w:spacing w:line="440" w:lineRule="atLeast"/>
              <w:ind w:firstLine="0" w:firstLineChars="0"/>
              <w:jc w:val="center"/>
              <w:textAlignment w:val="baseline"/>
              <w:rPr>
                <w:rFonts w:hint="eastAsia" w:ascii="宋体" w:hAnsi="宋体" w:eastAsia="宋体" w:cs="宋体"/>
                <w:sz w:val="20"/>
                <w:szCs w:val="20"/>
              </w:rPr>
            </w:pPr>
            <w:r>
              <w:rPr>
                <w:rFonts w:hint="eastAsia" w:ascii="宋体" w:hAnsi="宋体" w:eastAsia="宋体" w:cs="宋体"/>
                <w:sz w:val="20"/>
                <w:szCs w:val="20"/>
                <w:lang w:bidi="ar"/>
              </w:rPr>
              <w:t>航空旅客运输</w:t>
            </w:r>
          </w:p>
          <w:p w14:paraId="5D72087D">
            <w:pPr>
              <w:keepNext w:val="0"/>
              <w:keepLines w:val="0"/>
              <w:pageBreakBefore w:val="0"/>
              <w:widowControl/>
              <w:kinsoku w:val="0"/>
              <w:wordWrap/>
              <w:overflowPunct/>
              <w:topLinePunct w:val="0"/>
              <w:autoSpaceDE w:val="0"/>
              <w:autoSpaceDN w:val="0"/>
              <w:bidi w:val="0"/>
              <w:adjustRightInd w:val="0"/>
              <w:snapToGrid w:val="0"/>
              <w:spacing w:line="440" w:lineRule="atLeast"/>
              <w:jc w:val="center"/>
              <w:textAlignment w:val="baseline"/>
              <w:rPr>
                <w:rFonts w:hint="eastAsia" w:ascii="宋体" w:hAnsi="宋体" w:eastAsia="宋体" w:cs="宋体"/>
                <w:sz w:val="20"/>
                <w:szCs w:val="20"/>
              </w:rPr>
            </w:pPr>
            <w:r>
              <w:rPr>
                <w:rFonts w:hint="eastAsia" w:ascii="宋体" w:hAnsi="宋体" w:eastAsia="宋体" w:cs="宋体"/>
                <w:sz w:val="20"/>
                <w:szCs w:val="20"/>
                <w:lang w:bidi="ar"/>
              </w:rPr>
              <w:t>5611</w:t>
            </w:r>
          </w:p>
        </w:tc>
        <w:tc>
          <w:tcPr>
            <w:tcW w:w="2607" w:type="dxa"/>
            <w:vAlign w:val="center"/>
          </w:tcPr>
          <w:p w14:paraId="709D2462">
            <w:pPr>
              <w:keepNext w:val="0"/>
              <w:keepLines w:val="0"/>
              <w:pageBreakBefore w:val="0"/>
              <w:widowControl/>
              <w:kinsoku w:val="0"/>
              <w:wordWrap/>
              <w:overflowPunct/>
              <w:topLinePunct w:val="0"/>
              <w:autoSpaceDE w:val="0"/>
              <w:autoSpaceDN w:val="0"/>
              <w:bidi w:val="0"/>
              <w:adjustRightInd w:val="0"/>
              <w:snapToGrid w:val="0"/>
              <w:spacing w:line="440" w:lineRule="atLeast"/>
              <w:ind w:firstLine="0" w:firstLineChars="0"/>
              <w:jc w:val="center"/>
              <w:textAlignment w:val="baseline"/>
              <w:rPr>
                <w:rFonts w:hint="eastAsia" w:ascii="宋体" w:hAnsi="宋体" w:eastAsia="宋体" w:cs="宋体"/>
                <w:color w:val="FF0000"/>
                <w:sz w:val="20"/>
                <w:szCs w:val="20"/>
                <w:lang w:val="en-US" w:eastAsia="zh-CN" w:bidi="ar"/>
              </w:rPr>
            </w:pPr>
            <w:r>
              <w:rPr>
                <w:rFonts w:hint="eastAsia" w:ascii="宋体" w:hAnsi="宋体" w:eastAsia="宋体" w:cs="宋体"/>
                <w:color w:val="FF0000"/>
                <w:sz w:val="20"/>
                <w:szCs w:val="20"/>
                <w:lang w:val="en-US" w:eastAsia="zh-CN" w:bidi="ar"/>
              </w:rPr>
              <w:t>民航乘务员</w:t>
            </w:r>
          </w:p>
          <w:p w14:paraId="127F2F43">
            <w:pPr>
              <w:keepNext w:val="0"/>
              <w:keepLines w:val="0"/>
              <w:pageBreakBefore w:val="0"/>
              <w:widowControl/>
              <w:kinsoku w:val="0"/>
              <w:wordWrap/>
              <w:overflowPunct/>
              <w:topLinePunct w:val="0"/>
              <w:autoSpaceDE w:val="0"/>
              <w:autoSpaceDN w:val="0"/>
              <w:bidi w:val="0"/>
              <w:adjustRightInd w:val="0"/>
              <w:snapToGrid w:val="0"/>
              <w:spacing w:line="440" w:lineRule="atLeast"/>
              <w:ind w:firstLine="0" w:firstLineChars="0"/>
              <w:jc w:val="center"/>
              <w:textAlignment w:val="baseline"/>
              <w:rPr>
                <w:rFonts w:hint="eastAsia" w:ascii="宋体" w:hAnsi="宋体" w:eastAsia="宋体" w:cs="宋体"/>
                <w:color w:val="FF0000"/>
                <w:sz w:val="20"/>
                <w:szCs w:val="20"/>
                <w:lang w:bidi="ar"/>
              </w:rPr>
            </w:pPr>
            <w:r>
              <w:rPr>
                <w:rFonts w:hint="eastAsia" w:ascii="宋体" w:hAnsi="宋体" w:eastAsia="宋体" w:cs="宋体"/>
                <w:color w:val="FF0000"/>
                <w:sz w:val="20"/>
                <w:szCs w:val="20"/>
                <w:lang w:val="en-US" w:eastAsia="zh-CN" w:bidi="ar"/>
              </w:rPr>
              <w:t xml:space="preserve">（4-02-04-01） </w:t>
            </w:r>
          </w:p>
          <w:p w14:paraId="60613E36">
            <w:pPr>
              <w:keepNext w:val="0"/>
              <w:keepLines w:val="0"/>
              <w:pageBreakBefore w:val="0"/>
              <w:widowControl/>
              <w:kinsoku w:val="0"/>
              <w:wordWrap/>
              <w:overflowPunct/>
              <w:topLinePunct w:val="0"/>
              <w:autoSpaceDE w:val="0"/>
              <w:autoSpaceDN w:val="0"/>
              <w:bidi w:val="0"/>
              <w:adjustRightInd w:val="0"/>
              <w:snapToGrid w:val="0"/>
              <w:spacing w:line="440" w:lineRule="atLeast"/>
              <w:ind w:firstLine="0" w:firstLineChars="0"/>
              <w:jc w:val="center"/>
              <w:textAlignment w:val="baseline"/>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航空运输地面服务员</w:t>
            </w:r>
          </w:p>
          <w:p w14:paraId="49A99C66">
            <w:pPr>
              <w:keepNext w:val="0"/>
              <w:keepLines w:val="0"/>
              <w:pageBreakBefore w:val="0"/>
              <w:widowControl/>
              <w:kinsoku w:val="0"/>
              <w:wordWrap/>
              <w:overflowPunct/>
              <w:topLinePunct w:val="0"/>
              <w:autoSpaceDE w:val="0"/>
              <w:autoSpaceDN w:val="0"/>
              <w:bidi w:val="0"/>
              <w:adjustRightInd w:val="0"/>
              <w:snapToGrid w:val="0"/>
              <w:spacing w:line="440" w:lineRule="atLeast"/>
              <w:ind w:firstLine="0" w:firstLineChars="0"/>
              <w:jc w:val="center"/>
              <w:textAlignment w:val="baseline"/>
              <w:rPr>
                <w:rFonts w:hint="eastAsia" w:ascii="宋体" w:hAnsi="宋体" w:eastAsia="宋体" w:cs="宋体"/>
                <w:sz w:val="20"/>
                <w:szCs w:val="20"/>
                <w:lang w:bidi="ar"/>
              </w:rPr>
            </w:pPr>
            <w:r>
              <w:rPr>
                <w:rFonts w:hint="eastAsia" w:ascii="宋体" w:hAnsi="宋体" w:eastAsia="宋体" w:cs="宋体"/>
                <w:sz w:val="20"/>
                <w:szCs w:val="20"/>
                <w:lang w:val="en-US" w:eastAsia="zh-CN" w:bidi="ar"/>
              </w:rPr>
              <w:t xml:space="preserve">（4-02-04-02） </w:t>
            </w:r>
          </w:p>
          <w:p w14:paraId="4EB54EA5">
            <w:pPr>
              <w:keepNext w:val="0"/>
              <w:keepLines w:val="0"/>
              <w:pageBreakBefore w:val="0"/>
              <w:widowControl/>
              <w:kinsoku w:val="0"/>
              <w:wordWrap/>
              <w:overflowPunct/>
              <w:topLinePunct w:val="0"/>
              <w:autoSpaceDE w:val="0"/>
              <w:autoSpaceDN w:val="0"/>
              <w:bidi w:val="0"/>
              <w:adjustRightInd w:val="0"/>
              <w:snapToGrid w:val="0"/>
              <w:spacing w:line="440" w:lineRule="atLeast"/>
              <w:ind w:firstLine="0" w:firstLineChars="0"/>
              <w:jc w:val="center"/>
              <w:textAlignment w:val="baseline"/>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航空安全员</w:t>
            </w:r>
          </w:p>
          <w:p w14:paraId="3136D0C6">
            <w:pPr>
              <w:keepNext w:val="0"/>
              <w:keepLines w:val="0"/>
              <w:pageBreakBefore w:val="0"/>
              <w:widowControl/>
              <w:kinsoku w:val="0"/>
              <w:wordWrap/>
              <w:overflowPunct/>
              <w:topLinePunct w:val="0"/>
              <w:autoSpaceDE w:val="0"/>
              <w:autoSpaceDN w:val="0"/>
              <w:bidi w:val="0"/>
              <w:adjustRightInd w:val="0"/>
              <w:snapToGrid w:val="0"/>
              <w:spacing w:line="440" w:lineRule="atLeast"/>
              <w:ind w:firstLine="0" w:firstLineChars="0"/>
              <w:jc w:val="center"/>
              <w:textAlignment w:val="baseline"/>
              <w:rPr>
                <w:rFonts w:hint="eastAsia" w:ascii="宋体" w:hAnsi="宋体" w:eastAsia="宋体" w:cs="宋体"/>
                <w:sz w:val="20"/>
                <w:szCs w:val="20"/>
              </w:rPr>
            </w:pPr>
            <w:r>
              <w:rPr>
                <w:rFonts w:hint="eastAsia" w:ascii="宋体" w:hAnsi="宋体" w:eastAsia="宋体" w:cs="宋体"/>
                <w:sz w:val="20"/>
                <w:szCs w:val="20"/>
                <w:lang w:val="en-US" w:eastAsia="zh-CN" w:bidi="ar"/>
              </w:rPr>
              <w:t>（4-02-04-04）</w:t>
            </w:r>
          </w:p>
        </w:tc>
      </w:tr>
    </w:tbl>
    <w:p w14:paraId="72D3E511">
      <w:pPr>
        <w:rPr>
          <w:rFonts w:ascii="Arial" w:hAnsi="Arial" w:eastAsia="Arial" w:cs="Arial"/>
          <w:sz w:val="21"/>
          <w:szCs w:val="21"/>
        </w:rPr>
        <w:sectPr>
          <w:headerReference r:id="rId6" w:type="default"/>
          <w:footerReference r:id="rId7" w:type="default"/>
          <w:pgSz w:w="11906" w:h="16839"/>
          <w:pgMar w:top="983" w:right="1057" w:bottom="1153" w:left="1418" w:header="710" w:footer="983" w:gutter="0"/>
          <w:pgNumType w:fmt="decimal" w:start="1"/>
          <w:cols w:space="720" w:num="1"/>
        </w:sectPr>
      </w:pPr>
    </w:p>
    <w:p w14:paraId="2412ADF1">
      <w:pPr>
        <w:pStyle w:val="3"/>
        <w:spacing w:before="151" w:line="190" w:lineRule="auto"/>
        <w:ind w:left="687"/>
        <w:outlineLvl w:val="1"/>
        <w:rPr>
          <w:rFonts w:hint="eastAsia" w:ascii="宋体" w:hAnsi="宋体" w:eastAsia="宋体" w:cs="宋体"/>
          <w:spacing w:val="-3"/>
          <w:sz w:val="24"/>
          <w:szCs w:val="24"/>
        </w:rPr>
      </w:pPr>
      <w:bookmarkStart w:id="12" w:name="bookmark13"/>
      <w:bookmarkEnd w:id="12"/>
      <w:bookmarkStart w:id="13" w:name="_Toc762"/>
      <w:r>
        <w:rPr>
          <w:rFonts w:hint="eastAsia" w:ascii="宋体" w:hAnsi="宋体" w:eastAsia="宋体" w:cs="宋体"/>
          <w:spacing w:val="-3"/>
          <w:sz w:val="24"/>
          <w:szCs w:val="24"/>
        </w:rPr>
        <w:t>（二）培养规格</w:t>
      </w:r>
      <w:bookmarkEnd w:id="13"/>
    </w:p>
    <w:p w14:paraId="2CDC12AE">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508"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1.知识</w:t>
      </w:r>
    </w:p>
    <w:p w14:paraId="67498EAD">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508"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（1）掌握必备的思想政治理论、科学文化基础知识和中华优秀传统文化知识。</w:t>
      </w:r>
    </w:p>
    <w:p w14:paraId="71A15A98">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508"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（2）掌握本专业的基础理论和基础知识，了解行业的发展现状与趋势。</w:t>
      </w:r>
    </w:p>
    <w:p w14:paraId="7BEA5C39">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right="0" w:firstLine="480" w:firstLineChars="200"/>
        <w:jc w:val="both"/>
        <w:textAlignment w:val="baseline"/>
        <w:rPr>
          <w:rFonts w:hint="eastAsia" w:ascii="宋体" w:hAnsi="宋体" w:eastAsia="宋体" w:cs="宋体"/>
          <w:spacing w:val="7"/>
          <w:sz w:val="24"/>
          <w:szCs w:val="24"/>
        </w:rPr>
      </w:pPr>
      <w:r>
        <w:rPr>
          <w:sz w:val="24"/>
        </w:rPr>
        <mc:AlternateContent>
          <mc:Choice Requires="wps">
            <w:drawing>
              <wp:anchor distT="0" distB="0" distL="114300" distR="114300" simplePos="0" relativeHeight="251667456" behindDoc="1" locked="0" layoutInCell="1" allowOverlap="1">
                <wp:simplePos x="0" y="0"/>
                <wp:positionH relativeFrom="column">
                  <wp:posOffset>-30480</wp:posOffset>
                </wp:positionH>
                <wp:positionV relativeFrom="paragraph">
                  <wp:posOffset>640080</wp:posOffset>
                </wp:positionV>
                <wp:extent cx="5818505" cy="790575"/>
                <wp:effectExtent l="10795" t="10795" r="12700" b="11430"/>
                <wp:wrapNone/>
                <wp:docPr id="2" name="文本框 2"/>
                <wp:cNvGraphicFramePr/>
                <a:graphic xmlns:a="http://schemas.openxmlformats.org/drawingml/2006/main">
                  <a:graphicData uri="http://schemas.microsoft.com/office/word/2010/wordprocessingShape">
                    <wps:wsp>
                      <wps:cNvSpPr txBox="1"/>
                      <wps:spPr>
                        <a:xfrm>
                          <a:off x="1115695" y="2536190"/>
                          <a:ext cx="5818505" cy="790575"/>
                        </a:xfrm>
                        <a:prstGeom prst="rect">
                          <a:avLst/>
                        </a:prstGeom>
                        <a:solidFill>
                          <a:schemeClr val="lt1"/>
                        </a:solidFill>
                        <a:ln w="22225">
                          <a:solidFill>
                            <a:srgbClr val="C61818"/>
                          </a:solidFill>
                          <a:prstDash val="dash"/>
                        </a:ln>
                      </wps:spPr>
                      <wps:style>
                        <a:lnRef idx="0">
                          <a:schemeClr val="accent1"/>
                        </a:lnRef>
                        <a:fillRef idx="0">
                          <a:schemeClr val="accent1"/>
                        </a:fillRef>
                        <a:effectRef idx="0">
                          <a:schemeClr val="accent1"/>
                        </a:effectRef>
                        <a:fontRef idx="minor">
                          <a:schemeClr val="dk1"/>
                        </a:fontRef>
                      </wps:style>
                      <wps:txbx>
                        <w:txbxContent>
                          <w:p w14:paraId="5BD3805F">
                            <w:pPr>
                              <w:rPr>
                                <w14:textOutline w14:w="15875">
                                  <w14:solidFill>
                                    <w14:srgbClr w14:val="FF0000"/>
                                  </w14:solidFill>
                                  <w14:prstDash w14:val="sysDash"/>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pt;margin-top:50.4pt;height:62.25pt;width:458.15pt;z-index:-251649024;mso-width-relative:page;mso-height-relative:page;" fillcolor="#FFFFFF [3201]" filled="t" stroked="t" coordsize="21600,21600" o:gfxdata="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GRM+13bAAAACgEAAA8AAAAAAAAAAQAgAAAAIgAAAGRycy9kb3ducmV2&#10;LnhtbFBLAQIUABQAAAAIAIdO4kAsmJvnawIAAN0EAAAOAAAAAAAAAAEAIAAAACoBAABkcnMvZTJv&#10;RG9jLnhtbFBLBQYAAAAABgAGAFkBAAAHBgAAAAA=&#10;">
                <v:fill on="t" focussize="0,0"/>
                <v:stroke weight="1.75pt" color="#C61818 [3204]" joinstyle="round" dashstyle="dash"/>
                <v:imagedata o:title=""/>
                <o:lock v:ext="edit" aspectratio="f"/>
                <v:textbox>
                  <w:txbxContent>
                    <w:p w14:paraId="5BD3805F">
                      <w:pPr>
                        <w:rPr>
                          <w14:textOutline w14:w="15875">
                            <w14:solidFill>
                              <w14:srgbClr w14:val="FF0000"/>
                            </w14:solidFill>
                            <w14:prstDash w14:val="sysDash"/>
                            <w14:round/>
                          </w14:textOutline>
                        </w:rPr>
                      </w:pPr>
                    </w:p>
                  </w:txbxContent>
                </v:textbox>
              </v:shape>
            </w:pict>
          </mc:Fallback>
        </mc:AlternateContent>
      </w:r>
      <w:r>
        <w:rPr>
          <w:rFonts w:hint="eastAsia" w:ascii="宋体" w:hAnsi="宋体" w:eastAsia="宋体" w:cs="宋体"/>
          <w:spacing w:val="7"/>
          <w:sz w:val="24"/>
          <w:szCs w:val="24"/>
        </w:rPr>
        <w:t>（3）熟悉与民航运输和飞行运行有关的国内外法律法规和标准，以及环境保护、安全消防、民航安全等知识。</w:t>
      </w:r>
    </w:p>
    <w:p w14:paraId="78F61197">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508"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（4）掌握客舱设备及客舱</w:t>
      </w:r>
      <w:r>
        <w:rPr>
          <w:rFonts w:hint="eastAsia" w:ascii="宋体" w:hAnsi="宋体" w:eastAsia="宋体" w:cs="宋体"/>
          <w:spacing w:val="7"/>
          <w:sz w:val="24"/>
          <w:szCs w:val="24"/>
          <w:lang w:val="en-US" w:eastAsia="zh-CN"/>
        </w:rPr>
        <w:t>安全服务</w:t>
      </w:r>
      <w:r>
        <w:rPr>
          <w:rFonts w:hint="eastAsia" w:ascii="宋体" w:hAnsi="宋体" w:eastAsia="宋体" w:cs="宋体"/>
          <w:spacing w:val="7"/>
          <w:sz w:val="24"/>
          <w:szCs w:val="24"/>
        </w:rPr>
        <w:t>知识。</w:t>
      </w:r>
    </w:p>
    <w:p w14:paraId="5771296A">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508"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（5）掌握民航危险品、客舱安全、应急处置、救护等知识。</w:t>
      </w:r>
    </w:p>
    <w:p w14:paraId="7B23D5C9">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508"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（6）掌握航线及地理知识。</w:t>
      </w:r>
    </w:p>
    <w:p w14:paraId="29F158E7">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508"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（7）掌握旅客服务心理知识。</w:t>
      </w:r>
    </w:p>
    <w:p w14:paraId="58D4CBBD">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508"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（8）熟悉野外生存基本知识。</w:t>
      </w:r>
    </w:p>
    <w:p w14:paraId="403B9CFA">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508"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（9）熟悉航空运输常识。</w:t>
      </w:r>
    </w:p>
    <w:p w14:paraId="5390B237">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508"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（10）熟悉客源国概况及风俗、服务礼仪等知识。</w:t>
      </w:r>
    </w:p>
    <w:p w14:paraId="7778D2EE">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508"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（11）熟悉职业形象塑造知识。</w:t>
      </w:r>
    </w:p>
    <w:p w14:paraId="3FB8421D">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508"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（12）了解国内外民航行业发展新动态、新技术和新趋势。</w:t>
      </w:r>
    </w:p>
    <w:p w14:paraId="69D8F38F">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508"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2.能力</w:t>
      </w:r>
    </w:p>
    <w:p w14:paraId="1EBB8EB9">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508"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（1）具有探究学习、终身学习、分析问题和解决问题的能力。</w:t>
      </w:r>
    </w:p>
    <w:p w14:paraId="00231E3B">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508"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（2）具有团队协作精神以及有效化解团队矛盾冲突的能力。</w:t>
      </w:r>
    </w:p>
    <w:p w14:paraId="5E1F06BE">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508"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（3）具有良好的语言、文字表达能力和沟通交往、合作协调的能力。</w:t>
      </w:r>
    </w:p>
    <w:p w14:paraId="604FBBC2">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508"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（4）具备使用一种外语进行客舱服务的能力。</w:t>
      </w:r>
    </w:p>
    <w:p w14:paraId="7D021258">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508"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mc:AlternateContent>
          <mc:Choice Requires="wps">
            <w:drawing>
              <wp:anchor distT="0" distB="0" distL="114300" distR="114300" simplePos="0" relativeHeight="251668480" behindDoc="1" locked="0" layoutInCell="1" allowOverlap="1">
                <wp:simplePos x="0" y="0"/>
                <wp:positionH relativeFrom="column">
                  <wp:posOffset>-34290</wp:posOffset>
                </wp:positionH>
                <wp:positionV relativeFrom="paragraph">
                  <wp:posOffset>58420</wp:posOffset>
                </wp:positionV>
                <wp:extent cx="6031865" cy="1388745"/>
                <wp:effectExtent l="10795" t="10795" r="15240" b="29210"/>
                <wp:wrapNone/>
                <wp:docPr id="5" name="文本框 5"/>
                <wp:cNvGraphicFramePr/>
                <a:graphic xmlns:a="http://schemas.openxmlformats.org/drawingml/2006/main">
                  <a:graphicData uri="http://schemas.microsoft.com/office/word/2010/wordprocessingShape">
                    <wps:wsp>
                      <wps:cNvSpPr txBox="1"/>
                      <wps:spPr>
                        <a:xfrm>
                          <a:off x="0" y="0"/>
                          <a:ext cx="6031865" cy="1388745"/>
                        </a:xfrm>
                        <a:prstGeom prst="rect">
                          <a:avLst/>
                        </a:prstGeom>
                        <a:solidFill>
                          <a:schemeClr val="lt1"/>
                        </a:solidFill>
                        <a:ln w="22225">
                          <a:solidFill>
                            <a:srgbClr val="C61818"/>
                          </a:solidFill>
                          <a:prstDash val="dash"/>
                        </a:ln>
                      </wps:spPr>
                      <wps:style>
                        <a:lnRef idx="0">
                          <a:schemeClr val="accent1"/>
                        </a:lnRef>
                        <a:fillRef idx="0">
                          <a:schemeClr val="accent1"/>
                        </a:fillRef>
                        <a:effectRef idx="0">
                          <a:schemeClr val="accent1"/>
                        </a:effectRef>
                        <a:fontRef idx="minor">
                          <a:schemeClr val="dk1"/>
                        </a:fontRef>
                      </wps:style>
                      <wps:txbx>
                        <w:txbxContent>
                          <w:p w14:paraId="710AAC39">
                            <w:pPr>
                              <w:rPr>
                                <w14:textOutline w14:w="15875">
                                  <w14:solidFill>
                                    <w14:srgbClr w14:val="FF0000"/>
                                  </w14:solidFill>
                                  <w14:prstDash w14:val="sysDash"/>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4.6pt;height:109.35pt;width:474.95pt;z-index:-251648000;mso-width-relative:page;mso-height-relative:page;" fillcolor="#FFFFFF [3201]" filled="t" stroked="t" coordsize="21600,21600" o:gfxdata="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Eoh4z9oAAAAIAQAADwAAAAAAAAABACAAAAAiAAAAZHJzL2Rvd25yZXYueG1sUEsB&#10;AhQAFAAAAAgAh07iQN0D/ZplAgAA0gQAAA4AAAAAAAAAAQAgAAAAKQEAAGRycy9lMm9Eb2MueG1s&#10;UEsFBgAAAAAGAAYAWQEAAAAGAAAAAA==&#10;">
                <v:fill on="t" focussize="0,0"/>
                <v:stroke weight="1.75pt" color="#C61818 [3204]" joinstyle="round" dashstyle="dash"/>
                <v:imagedata o:title=""/>
                <o:lock v:ext="edit" aspectratio="f"/>
                <v:textbox>
                  <w:txbxContent>
                    <w:p w14:paraId="710AAC39">
                      <w:pPr>
                        <w:rPr>
                          <w14:textOutline w14:w="15875">
                            <w14:solidFill>
                              <w14:srgbClr w14:val="FF0000"/>
                            </w14:solidFill>
                            <w14:prstDash w14:val="sysDash"/>
                            <w14:round/>
                          </w14:textOutline>
                        </w:rPr>
                      </w:pPr>
                    </w:p>
                  </w:txbxContent>
                </v:textbox>
              </v:shape>
            </w:pict>
          </mc:Fallback>
        </mc:AlternateContent>
      </w:r>
      <w:r>
        <w:rPr>
          <w:rFonts w:hint="eastAsia" w:ascii="宋体" w:hAnsi="宋体" w:eastAsia="宋体" w:cs="宋体"/>
          <w:spacing w:val="7"/>
          <w:sz w:val="24"/>
          <w:szCs w:val="24"/>
        </w:rPr>
        <w:t>（5）掌握信息技术基础知识，具有适应本领域数字化和智能化发展需求的数字技能</w:t>
      </w:r>
      <w:r>
        <w:rPr>
          <w:rFonts w:hint="eastAsia" w:ascii="宋体" w:hAnsi="宋体" w:eastAsia="宋体" w:cs="宋体"/>
          <w:spacing w:val="7"/>
          <w:sz w:val="24"/>
          <w:szCs w:val="24"/>
          <w:lang w:eastAsia="zh-CN"/>
        </w:rPr>
        <w:t>。</w:t>
      </w:r>
    </w:p>
    <w:p w14:paraId="0E1B3C0C">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508"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rPr>
        <w:t>（</w:t>
      </w:r>
      <w:r>
        <w:rPr>
          <w:rFonts w:hint="eastAsia" w:ascii="宋体" w:hAnsi="宋体" w:eastAsia="宋体" w:cs="宋体"/>
          <w:spacing w:val="7"/>
          <w:sz w:val="24"/>
          <w:szCs w:val="24"/>
          <w:lang w:val="en-US" w:eastAsia="zh-CN"/>
        </w:rPr>
        <w:t>6</w:t>
      </w:r>
      <w:r>
        <w:rPr>
          <w:rFonts w:hint="eastAsia" w:ascii="宋体" w:hAnsi="宋体" w:eastAsia="宋体" w:cs="宋体"/>
          <w:spacing w:val="7"/>
          <w:sz w:val="24"/>
          <w:szCs w:val="24"/>
        </w:rPr>
        <w:t>）掌握客舱安全管理、客舱服务等技术技能，具有操作客舱设备设施、处置客舱紧急状况、完成客舱服务、进行紧急救护的能力</w:t>
      </w:r>
      <w:r>
        <w:rPr>
          <w:rFonts w:hint="eastAsia" w:ascii="宋体" w:hAnsi="宋体" w:eastAsia="宋体" w:cs="宋体"/>
          <w:spacing w:val="7"/>
          <w:sz w:val="24"/>
          <w:szCs w:val="24"/>
          <w:lang w:eastAsia="zh-CN"/>
        </w:rPr>
        <w:t>。</w:t>
      </w:r>
    </w:p>
    <w:p w14:paraId="0E466937">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508"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w:t>
      </w:r>
      <w:r>
        <w:rPr>
          <w:rFonts w:hint="eastAsia" w:ascii="宋体" w:hAnsi="宋体" w:eastAsia="宋体" w:cs="宋体"/>
          <w:spacing w:val="7"/>
          <w:sz w:val="24"/>
          <w:szCs w:val="24"/>
          <w:lang w:val="en-US" w:eastAsia="zh-CN"/>
        </w:rPr>
        <w:t>7</w:t>
      </w:r>
      <w:r>
        <w:rPr>
          <w:rFonts w:hint="eastAsia" w:ascii="宋体" w:hAnsi="宋体" w:eastAsia="宋体" w:cs="宋体"/>
          <w:spacing w:val="7"/>
          <w:sz w:val="24"/>
          <w:szCs w:val="24"/>
        </w:rPr>
        <w:t>）具备操作舱门、客用设备设施和服务设备设施的能力。</w:t>
      </w:r>
    </w:p>
    <w:p w14:paraId="36C24B7C">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476"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8</w:t>
      </w:r>
      <w:r>
        <w:rPr>
          <w:rFonts w:hint="eastAsia" w:ascii="宋体" w:hAnsi="宋体" w:eastAsia="宋体" w:cs="宋体"/>
          <w:spacing w:val="-1"/>
          <w:sz w:val="24"/>
          <w:szCs w:val="24"/>
        </w:rPr>
        <w:t>）具备客舱服务能力。</w:t>
      </w:r>
    </w:p>
    <w:p w14:paraId="578C88CD">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476"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（8）能够引导旅客进行陆地和水上紧急撤离。</w:t>
      </w:r>
    </w:p>
    <w:p w14:paraId="575E131C">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476"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9</w:t>
      </w:r>
      <w:r>
        <w:rPr>
          <w:rFonts w:hint="eastAsia" w:ascii="宋体" w:hAnsi="宋体" w:eastAsia="宋体" w:cs="宋体"/>
          <w:spacing w:val="-1"/>
          <w:sz w:val="24"/>
          <w:szCs w:val="24"/>
        </w:rPr>
        <w:t>）具备常见病处理、外伤处理、心肺复苏等紧急救护的能力。</w:t>
      </w:r>
    </w:p>
    <w:p w14:paraId="6320C621">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476" w:firstLineChars="200"/>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lang w:val="en-US" w:eastAsia="zh-CN"/>
        </w:rPr>
        <w:t>0</w:t>
      </w:r>
      <w:r>
        <w:rPr>
          <w:rFonts w:hint="eastAsia" w:ascii="宋体" w:hAnsi="宋体" w:eastAsia="宋体" w:cs="宋体"/>
          <w:spacing w:val="-1"/>
          <w:sz w:val="24"/>
          <w:szCs w:val="24"/>
        </w:rPr>
        <w:t>）具备特殊旅客服务能力。</w:t>
      </w:r>
    </w:p>
    <w:p w14:paraId="0DC7FAB3">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528"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2"/>
          <w:sz w:val="24"/>
          <w:szCs w:val="24"/>
        </w:rPr>
        <w:t>3.素质</w:t>
      </w:r>
    </w:p>
    <w:p w14:paraId="3779F394">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476" w:firstLineChars="200"/>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（1）坚定拥护中国共产党领导和我国社会主义制度，在习近平新时代中国特色社会主义思想指引下，践行社会主义核心价值观，具有深厚爱国情感和中华民族自豪感</w:t>
      </w:r>
      <w:r>
        <w:rPr>
          <w:rFonts w:hint="eastAsia" w:ascii="宋体" w:hAnsi="宋体" w:eastAsia="宋体" w:cs="宋体"/>
          <w:spacing w:val="-1"/>
          <w:sz w:val="24"/>
          <w:szCs w:val="24"/>
          <w:lang w:eastAsia="zh-CN"/>
        </w:rPr>
        <w:t>。</w:t>
      </w:r>
    </w:p>
    <w:p w14:paraId="565544F6">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476" w:firstLineChars="200"/>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（2）崇尚宪法、遵法守纪、崇德向善、诚实守信、尊重生命、热爱劳动、履行道德准则和行为规范，具有社会责任感和社会参与意识。 </w:t>
      </w:r>
    </w:p>
    <w:p w14:paraId="3957C6BC">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476" w:firstLineChars="200"/>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（3）具有质量意识、环保意识、信息素养、工匠精神、创新思维。</w:t>
      </w:r>
    </w:p>
    <w:p w14:paraId="69570F02">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476" w:firstLineChars="200"/>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（4）勇于奋斗、乐观向上，具有自我管理能力、职业生涯规划的意识，有较强的集体意识和团队合作精神；能够适应飞行压力与环境，能与其他机组成员团结协作。</w:t>
      </w:r>
    </w:p>
    <w:p w14:paraId="10CF2ACC">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480" w:firstLineChars="200"/>
        <w:jc w:val="both"/>
        <w:textAlignment w:val="baseline"/>
        <w:rPr>
          <w:rFonts w:hint="eastAsia" w:ascii="宋体" w:hAnsi="宋体" w:eastAsia="宋体" w:cs="宋体"/>
          <w:spacing w:val="-1"/>
          <w:sz w:val="24"/>
          <w:szCs w:val="24"/>
        </w:rPr>
      </w:pPr>
      <w:r>
        <w:rPr>
          <w:sz w:val="24"/>
        </w:rPr>
        <mc:AlternateContent>
          <mc:Choice Requires="wps">
            <w:drawing>
              <wp:anchor distT="0" distB="0" distL="114300" distR="114300" simplePos="0" relativeHeight="251669504" behindDoc="1" locked="0" layoutInCell="1" allowOverlap="1">
                <wp:simplePos x="0" y="0"/>
                <wp:positionH relativeFrom="column">
                  <wp:posOffset>-27940</wp:posOffset>
                </wp:positionH>
                <wp:positionV relativeFrom="paragraph">
                  <wp:posOffset>66040</wp:posOffset>
                </wp:positionV>
                <wp:extent cx="6038215" cy="1016000"/>
                <wp:effectExtent l="10795" t="10795" r="27940" b="20955"/>
                <wp:wrapNone/>
                <wp:docPr id="6" name="文本框 6"/>
                <wp:cNvGraphicFramePr/>
                <a:graphic xmlns:a="http://schemas.openxmlformats.org/drawingml/2006/main">
                  <a:graphicData uri="http://schemas.microsoft.com/office/word/2010/wordprocessingShape">
                    <wps:wsp>
                      <wps:cNvSpPr txBox="1"/>
                      <wps:spPr>
                        <a:xfrm>
                          <a:off x="0" y="0"/>
                          <a:ext cx="6038215" cy="1016000"/>
                        </a:xfrm>
                        <a:prstGeom prst="rect">
                          <a:avLst/>
                        </a:prstGeom>
                        <a:solidFill>
                          <a:schemeClr val="lt1"/>
                        </a:solidFill>
                        <a:ln w="22225">
                          <a:solidFill>
                            <a:srgbClr val="C61818"/>
                          </a:solidFill>
                          <a:prstDash val="dash"/>
                        </a:ln>
                      </wps:spPr>
                      <wps:style>
                        <a:lnRef idx="0">
                          <a:schemeClr val="accent1"/>
                        </a:lnRef>
                        <a:fillRef idx="0">
                          <a:schemeClr val="accent1"/>
                        </a:fillRef>
                        <a:effectRef idx="0">
                          <a:schemeClr val="accent1"/>
                        </a:effectRef>
                        <a:fontRef idx="minor">
                          <a:schemeClr val="dk1"/>
                        </a:fontRef>
                      </wps:style>
                      <wps:txbx>
                        <w:txbxContent>
                          <w:p w14:paraId="1A0F8AD7">
                            <w:pPr>
                              <w:rPr>
                                <w14:textOutline w14:w="15875">
                                  <w14:solidFill>
                                    <w14:srgbClr w14:val="FF0000"/>
                                  </w14:solidFill>
                                  <w14:prstDash w14:val="sysDash"/>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pt;margin-top:5.2pt;height:80pt;width:475.45pt;z-index:-251646976;mso-width-relative:page;mso-height-relative:page;" fillcolor="#FFFFFF [3201]" filled="t" stroked="t" coordsize="21600,21600" o:gfxdata="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rc99R2QAAAAkBAAAPAAAAAAAAAAEAIAAAACIAAABkcnMvZG93bnJldi54bWxQSwEC&#10;FAAUAAAACACHTuJAzn2D0WUCAADSBAAADgAAAAAAAAABACAAAAAoAQAAZHJzL2Uyb0RvYy54bWxQ&#10;SwUGAAAAAAYABgBZAQAA/wUAAAAA&#10;">
                <v:fill on="t" focussize="0,0"/>
                <v:stroke weight="1.75pt" color="#C61818 [3204]" joinstyle="round" dashstyle="dash"/>
                <v:imagedata o:title=""/>
                <o:lock v:ext="edit" aspectratio="f"/>
                <v:textbox>
                  <w:txbxContent>
                    <w:p w14:paraId="1A0F8AD7">
                      <w:pPr>
                        <w:rPr>
                          <w14:textOutline w14:w="15875">
                            <w14:solidFill>
                              <w14:srgbClr w14:val="FF0000"/>
                            </w14:solidFill>
                            <w14:prstDash w14:val="sysDash"/>
                            <w14:round/>
                          </w14:textOutline>
                        </w:rPr>
                      </w:pPr>
                    </w:p>
                  </w:txbxContent>
                </v:textbox>
              </v:shape>
            </w:pict>
          </mc:Fallback>
        </mc:AlternateContent>
      </w:r>
      <w:r>
        <w:rPr>
          <w:rFonts w:hint="eastAsia" w:ascii="宋体" w:hAnsi="宋体" w:eastAsia="宋体" w:cs="宋体"/>
          <w:spacing w:val="-1"/>
          <w:sz w:val="24"/>
          <w:szCs w:val="24"/>
        </w:rPr>
        <w:t>（5）热爱民航事业，弘扬和</w:t>
      </w:r>
      <w:r>
        <w:rPr>
          <w:rFonts w:hint="eastAsia" w:ascii="宋体" w:hAnsi="宋体" w:eastAsia="宋体" w:cs="宋体"/>
          <w:spacing w:val="-1"/>
          <w:sz w:val="24"/>
          <w:szCs w:val="24"/>
          <w:lang w:val="en-US" w:eastAsia="zh-CN"/>
        </w:rPr>
        <w:t>践行</w:t>
      </w:r>
      <w:r>
        <w:rPr>
          <w:rFonts w:hint="eastAsia" w:ascii="宋体" w:hAnsi="宋体" w:eastAsia="宋体" w:cs="宋体"/>
          <w:spacing w:val="-1"/>
          <w:sz w:val="24"/>
          <w:szCs w:val="24"/>
        </w:rPr>
        <w:t>“忠诚担当的政治品格，严谨科学的专业精神，团结协作的工作作风，敬业奉献的职业操守”的当代民航精神；具有较强的安全意识；</w:t>
      </w:r>
      <w:r>
        <w:rPr>
          <w:rFonts w:hint="eastAsia" w:ascii="宋体" w:hAnsi="宋体" w:eastAsia="宋体" w:cs="宋体"/>
          <w:spacing w:val="-1"/>
          <w:sz w:val="24"/>
          <w:szCs w:val="24"/>
          <w:lang w:val="en-US" w:eastAsia="zh-CN"/>
        </w:rPr>
        <w:t>尊重</w:t>
      </w:r>
      <w:r>
        <w:rPr>
          <w:rFonts w:hint="eastAsia" w:ascii="宋体" w:hAnsi="宋体" w:eastAsia="宋体" w:cs="宋体"/>
          <w:spacing w:val="-1"/>
          <w:sz w:val="24"/>
          <w:szCs w:val="24"/>
        </w:rPr>
        <w:t xml:space="preserve">不同国家的风俗习惯；具有良好的服务意识。 </w:t>
      </w:r>
    </w:p>
    <w:p w14:paraId="3CD5C73E">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476" w:firstLineChars="200"/>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（6）具有健康的体魄、心理和健全的人格，养成良好的健身与卫生习惯，确保个人身体素质符合飞行运行要求，以满足空中乘务的工作要求。</w:t>
      </w:r>
    </w:p>
    <w:p w14:paraId="6EF1BB9A">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476" w:firstLineChars="200"/>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（7）具有一定的审美和人文素养，能够形成一两项艺术特长或爱好。</w:t>
      </w:r>
    </w:p>
    <w:p w14:paraId="396B08B9">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468" w:firstLineChars="200"/>
        <w:jc w:val="both"/>
        <w:textAlignment w:val="baseline"/>
        <w:outlineLvl w:val="1"/>
        <w:rPr>
          <w:rFonts w:hint="eastAsia" w:ascii="宋体" w:hAnsi="宋体" w:eastAsia="宋体" w:cs="宋体"/>
          <w:spacing w:val="-3"/>
          <w:sz w:val="24"/>
          <w:szCs w:val="24"/>
        </w:rPr>
      </w:pPr>
      <w:bookmarkStart w:id="14" w:name="bookmark15"/>
      <w:bookmarkEnd w:id="14"/>
      <w:bookmarkStart w:id="15" w:name="_Toc30891"/>
      <w:r>
        <w:rPr>
          <w:rFonts w:hint="eastAsia" w:ascii="宋体" w:hAnsi="宋体" w:eastAsia="宋体" w:cs="宋体"/>
          <w:spacing w:val="-3"/>
          <w:sz w:val="24"/>
          <w:szCs w:val="24"/>
        </w:rPr>
        <w:t>（三）培养模式</w:t>
      </w:r>
      <w:bookmarkEnd w:id="15"/>
    </w:p>
    <w:p w14:paraId="703620A7">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480" w:firstLineChars="200"/>
        <w:jc w:val="both"/>
        <w:textAlignment w:val="baseline"/>
        <w:outlineLvl w:val="9"/>
        <w:rPr>
          <w:rFonts w:hint="eastAsia" w:ascii="宋体" w:hAnsi="宋体" w:eastAsia="宋体" w:cs="宋体"/>
          <w:spacing w:val="-1"/>
          <w:sz w:val="24"/>
          <w:szCs w:val="24"/>
          <w:lang w:val="en-US" w:eastAsia="zh-CN"/>
        </w:rPr>
      </w:pPr>
      <w:r>
        <w:rPr>
          <w:rFonts w:hint="eastAsia" w:ascii="宋体" w:hAnsi="宋体" w:eastAsia="宋体" w:cs="宋体"/>
          <w:sz w:val="24"/>
          <w:szCs w:val="24"/>
        </w:rPr>
        <w:t>在对</w:t>
      </w:r>
      <w:r>
        <w:rPr>
          <w:rFonts w:hint="eastAsia" w:ascii="宋体" w:hAnsi="宋体" w:eastAsia="宋体" w:cs="宋体"/>
          <w:sz w:val="24"/>
          <w:szCs w:val="24"/>
          <w:lang w:val="en-US" w:eastAsia="zh-CN"/>
        </w:rPr>
        <w:t>空中乘务</w:t>
      </w:r>
      <w:r>
        <w:rPr>
          <w:rFonts w:hint="eastAsia" w:ascii="宋体" w:hAnsi="宋体" w:eastAsia="宋体" w:cs="宋体"/>
          <w:sz w:val="24"/>
          <w:szCs w:val="24"/>
        </w:rPr>
        <w:t>行业人才需求进行深入调研和专业改革分析的基</w:t>
      </w:r>
      <w:r>
        <w:rPr>
          <w:rFonts w:hint="eastAsia" w:ascii="宋体" w:hAnsi="宋体" w:eastAsia="宋体" w:cs="宋体"/>
          <w:spacing w:val="-1"/>
          <w:sz w:val="24"/>
          <w:szCs w:val="24"/>
        </w:rPr>
        <w:t>础上，综合考虑</w:t>
      </w:r>
      <w:r>
        <w:rPr>
          <w:rFonts w:hint="eastAsia" w:ascii="宋体" w:hAnsi="宋体" w:eastAsia="宋体" w:cs="宋体"/>
          <w:spacing w:val="-1"/>
          <w:sz w:val="24"/>
          <w:szCs w:val="24"/>
          <w:lang w:val="en-US" w:eastAsia="zh-CN"/>
        </w:rPr>
        <w:t>空中乘务</w:t>
      </w:r>
      <w:r>
        <w:rPr>
          <w:rFonts w:hint="eastAsia" w:ascii="宋体" w:hAnsi="宋体" w:eastAsia="宋体" w:cs="宋体"/>
          <w:spacing w:val="-1"/>
          <w:sz w:val="24"/>
          <w:szCs w:val="24"/>
        </w:rPr>
        <w:t>专业岗位群及其工作任务和职业能力目标，与</w:t>
      </w:r>
      <w:r>
        <w:rPr>
          <w:rFonts w:hint="eastAsia" w:ascii="宋体" w:hAnsi="宋体" w:eastAsia="宋体" w:cs="宋体"/>
          <w:spacing w:val="-1"/>
          <w:sz w:val="24"/>
          <w:szCs w:val="24"/>
          <w:lang w:val="en-US" w:eastAsia="zh-CN"/>
        </w:rPr>
        <w:t>*******</w:t>
      </w:r>
      <w:r>
        <w:rPr>
          <w:rFonts w:hint="eastAsia" w:ascii="宋体" w:hAnsi="宋体" w:eastAsia="宋体" w:cs="宋体"/>
          <w:spacing w:val="-1"/>
          <w:sz w:val="24"/>
          <w:szCs w:val="24"/>
        </w:rPr>
        <w:t>教育科技有限公司联合办学</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实行“三维四阶递进式”人才培养模式，形成“标准共定—资源共建—人才共育—成果共享”校企生态。</w:t>
      </w:r>
    </w:p>
    <w:p w14:paraId="7E44D038">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lang w:val="en-US" w:eastAsia="zh-CN"/>
        </w:rPr>
        <w:t>该模式通过“校企双主体”管理架构、“三双”师资配置（双导师授课、双证书认证、双线晋升）和模块化“航链课程”（航空素养、服务美学、应急处置、智慧航空四大模块）三个维度，植入</w:t>
      </w:r>
      <w:r>
        <w:rPr>
          <w:rFonts w:hint="eastAsia" w:ascii="宋体" w:hAnsi="宋体" w:eastAsia="宋体" w:cs="宋体"/>
          <w:spacing w:val="-1"/>
          <w:sz w:val="24"/>
          <w:szCs w:val="24"/>
          <w:highlight w:val="none"/>
          <w:lang w:val="en-US" w:eastAsia="zh-CN"/>
        </w:rPr>
        <w:t>国际五星航空标准</w:t>
      </w:r>
      <w:r>
        <w:rPr>
          <w:rFonts w:hint="eastAsia" w:ascii="宋体" w:hAnsi="宋体" w:eastAsia="宋体" w:cs="宋体"/>
          <w:spacing w:val="-1"/>
          <w:sz w:val="24"/>
          <w:szCs w:val="24"/>
          <w:lang w:val="en-US" w:eastAsia="zh-CN"/>
        </w:rPr>
        <w:t>及波音模拟舱实训，建立CCAR-121-R7规章动态更新机制。实施“四阶能力孵化”：职业认知（企业研学）—技能筑基（1:1模拟训练）—精强化（特情处置）——职业发展（定制就业），配套模拟特情训练系统、航空英语角及形象管理银行等特色载体，构建“质量评价模型”（服务规范度、应急力、文化适配度、发展力、创新力）。</w:t>
      </w:r>
      <w:r>
        <w:rPr>
          <w:rFonts w:hint="eastAsia" w:ascii="宋体" w:hAnsi="宋体" w:eastAsia="宋体" w:cs="宋体"/>
          <w:spacing w:val="-1"/>
          <w:sz w:val="24"/>
          <w:szCs w:val="24"/>
        </w:rPr>
        <w:t>该模式旨在培养学生的实际操作能力和职业素养，满足</w:t>
      </w:r>
      <w:r>
        <w:rPr>
          <w:rFonts w:hint="eastAsia" w:ascii="宋体" w:hAnsi="宋体" w:eastAsia="宋体" w:cs="宋体"/>
          <w:spacing w:val="-1"/>
          <w:sz w:val="24"/>
          <w:szCs w:val="24"/>
          <w:lang w:val="en-US" w:eastAsia="zh-CN"/>
        </w:rPr>
        <w:t>空中乘务专业</w:t>
      </w:r>
      <w:r>
        <w:rPr>
          <w:rFonts w:hint="eastAsia" w:ascii="宋体" w:hAnsi="宋体" w:eastAsia="宋体" w:cs="宋体"/>
          <w:spacing w:val="-2"/>
          <w:sz w:val="24"/>
          <w:szCs w:val="24"/>
        </w:rPr>
        <w:t>多元化人才需</w:t>
      </w:r>
      <w:r>
        <w:rPr>
          <w:rFonts w:hint="eastAsia" w:ascii="宋体" w:hAnsi="宋体" w:eastAsia="宋体" w:cs="宋体"/>
          <w:spacing w:val="-1"/>
          <w:sz w:val="24"/>
          <w:szCs w:val="24"/>
        </w:rPr>
        <w:t>求，为学生的顺利就业和职业发展奠定坚实的基础。</w:t>
      </w:r>
    </w:p>
    <w:p w14:paraId="4FF5056B">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460" w:firstLineChars="200"/>
        <w:textAlignment w:val="baseline"/>
        <w:outlineLvl w:val="0"/>
        <w:rPr>
          <w:rFonts w:hint="eastAsia" w:ascii="微软雅黑" w:hAnsi="微软雅黑" w:eastAsia="微软雅黑" w:cs="微软雅黑"/>
          <w:spacing w:val="-5"/>
          <w:sz w:val="24"/>
          <w:szCs w:val="24"/>
        </w:rPr>
      </w:pPr>
      <w:bookmarkStart w:id="16" w:name="_Toc6749"/>
      <w:r>
        <w:rPr>
          <w:rFonts w:hint="eastAsia" w:ascii="微软雅黑" w:hAnsi="微软雅黑" w:eastAsia="微软雅黑" w:cs="微软雅黑"/>
          <w:spacing w:val="-5"/>
          <w:sz w:val="24"/>
          <w:szCs w:val="24"/>
        </w:rPr>
        <w:t>六 、毕业标准</w:t>
      </w:r>
      <w:bookmarkEnd w:id="16"/>
    </w:p>
    <w:p w14:paraId="7453DDAD">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468" w:firstLineChars="200"/>
        <w:jc w:val="both"/>
        <w:textAlignment w:val="baseline"/>
        <w:outlineLvl w:val="1"/>
        <w:rPr>
          <w:rFonts w:hint="eastAsia" w:ascii="宋体" w:hAnsi="宋体" w:eastAsia="宋体" w:cs="宋体"/>
          <w:sz w:val="24"/>
          <w:szCs w:val="24"/>
        </w:rPr>
      </w:pPr>
      <w:bookmarkStart w:id="17" w:name="bookmark19"/>
      <w:bookmarkEnd w:id="17"/>
      <w:bookmarkStart w:id="18" w:name="_Toc28327"/>
      <w:r>
        <w:rPr>
          <w:rFonts w:hint="eastAsia" w:ascii="宋体" w:hAnsi="宋体" w:eastAsia="宋体" w:cs="宋体"/>
          <w:spacing w:val="-3"/>
          <w:sz w:val="24"/>
          <w:szCs w:val="24"/>
        </w:rPr>
        <w:t>（一）学分要求</w:t>
      </w:r>
      <w:bookmarkEnd w:id="18"/>
    </w:p>
    <w:p w14:paraId="4BAAB237">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获得至少11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学分，其中必修课</w:t>
      </w:r>
      <w:r>
        <w:rPr>
          <w:rFonts w:hint="eastAsia" w:ascii="宋体" w:hAnsi="宋体" w:eastAsia="宋体" w:cs="宋体"/>
          <w:sz w:val="24"/>
          <w:szCs w:val="24"/>
          <w:highlight w:val="none"/>
          <w:lang w:val="en-US" w:eastAsia="zh-CN"/>
        </w:rPr>
        <w:t>91</w:t>
      </w:r>
      <w:r>
        <w:rPr>
          <w:rFonts w:hint="eastAsia" w:ascii="宋体" w:hAnsi="宋体" w:eastAsia="宋体" w:cs="宋体"/>
          <w:sz w:val="24"/>
          <w:szCs w:val="24"/>
          <w:highlight w:val="none"/>
        </w:rPr>
        <w:t>学分，专业限</w:t>
      </w:r>
      <w:r>
        <w:rPr>
          <w:rFonts w:hint="eastAsia" w:ascii="宋体" w:hAnsi="宋体" w:eastAsia="宋体" w:cs="宋体"/>
          <w:spacing w:val="-1"/>
          <w:sz w:val="24"/>
          <w:szCs w:val="24"/>
          <w:highlight w:val="none"/>
        </w:rPr>
        <w:t>选课8学分，专业群共享课不少于</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10分，公共选修课不少于8学分。</w:t>
      </w:r>
    </w:p>
    <w:p w14:paraId="4E99AFA8">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472" w:firstLineChars="200"/>
        <w:jc w:val="both"/>
        <w:textAlignment w:val="baseline"/>
        <w:outlineLvl w:val="1"/>
        <w:rPr>
          <w:rFonts w:hint="eastAsia" w:ascii="宋体" w:hAnsi="宋体" w:eastAsia="宋体" w:cs="宋体"/>
          <w:sz w:val="24"/>
          <w:szCs w:val="24"/>
        </w:rPr>
      </w:pPr>
      <w:bookmarkStart w:id="19" w:name="bookmark21"/>
      <w:bookmarkEnd w:id="19"/>
      <w:bookmarkStart w:id="20" w:name="_Toc16531"/>
      <w:r>
        <w:rPr>
          <w:rFonts w:hint="eastAsia" w:ascii="宋体" w:hAnsi="宋体" w:eastAsia="宋体" w:cs="宋体"/>
          <w:spacing w:val="-2"/>
          <w:sz w:val="24"/>
          <w:szCs w:val="24"/>
        </w:rPr>
        <w:t>（二）职业资格证书要求</w:t>
      </w:r>
      <w:bookmarkEnd w:id="20"/>
    </w:p>
    <w:p w14:paraId="313B3BE8">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1.证书获取范围（见表2）</w:t>
      </w:r>
    </w:p>
    <w:p w14:paraId="188A4CE7">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jc w:val="center"/>
        <w:textAlignment w:val="baseline"/>
        <w:rPr>
          <w:rFonts w:hint="eastAsia" w:ascii="楷体" w:hAnsi="楷体" w:eastAsia="楷体" w:cs="楷体"/>
          <w:spacing w:val="9"/>
          <w:sz w:val="22"/>
          <w:szCs w:val="22"/>
        </w:rPr>
      </w:pPr>
      <w:r>
        <w:rPr>
          <w:rFonts w:hint="eastAsia" w:ascii="楷体" w:hAnsi="楷体" w:eastAsia="楷体" w:cs="楷体"/>
          <w:spacing w:val="9"/>
          <w:sz w:val="22"/>
          <w:szCs w:val="22"/>
        </w:rPr>
        <w:t>表2   职业资格证书与职业技能等级证书</w:t>
      </w:r>
    </w:p>
    <w:tbl>
      <w:tblPr>
        <w:tblStyle w:val="15"/>
        <w:tblW w:w="9131" w:type="dxa"/>
        <w:tblInd w:w="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1308"/>
        <w:gridCol w:w="1574"/>
        <w:gridCol w:w="653"/>
        <w:gridCol w:w="1653"/>
        <w:gridCol w:w="1000"/>
        <w:gridCol w:w="2159"/>
      </w:tblGrid>
      <w:tr w14:paraId="1BBC1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784" w:type="dxa"/>
            <w:tcBorders>
              <w:top w:val="single" w:color="000000" w:sz="10" w:space="0"/>
              <w:left w:val="single" w:color="000000" w:sz="10" w:space="0"/>
            </w:tcBorders>
            <w:shd w:val="clear" w:color="auto" w:fill="4F81BD"/>
            <w:vAlign w:val="top"/>
          </w:tcPr>
          <w:p w14:paraId="1F7D96A4">
            <w:pPr>
              <w:pStyle w:val="16"/>
              <w:spacing w:before="220" w:line="197" w:lineRule="auto"/>
              <w:ind w:left="171"/>
              <w:rPr>
                <w:rFonts w:hint="eastAsia" w:ascii="宋体" w:hAnsi="宋体" w:eastAsia="宋体" w:cs="宋体"/>
                <w:sz w:val="21"/>
                <w:szCs w:val="21"/>
              </w:rPr>
            </w:pPr>
            <w:r>
              <w:rPr>
                <w:rFonts w:hint="eastAsia" w:ascii="宋体" w:hAnsi="宋体" w:eastAsia="宋体" w:cs="宋体"/>
                <w:b/>
                <w:bCs/>
                <w:color w:val="FFFFFF"/>
                <w:spacing w:val="4"/>
                <w:sz w:val="21"/>
                <w:szCs w:val="21"/>
              </w:rPr>
              <w:t>序号</w:t>
            </w:r>
          </w:p>
        </w:tc>
        <w:tc>
          <w:tcPr>
            <w:tcW w:w="1308" w:type="dxa"/>
            <w:tcBorders>
              <w:top w:val="single" w:color="000000" w:sz="10" w:space="0"/>
            </w:tcBorders>
            <w:shd w:val="clear" w:color="auto" w:fill="4F81BD"/>
            <w:vAlign w:val="top"/>
          </w:tcPr>
          <w:p w14:paraId="7F63B5DF">
            <w:pPr>
              <w:pStyle w:val="16"/>
              <w:spacing w:before="220" w:line="197" w:lineRule="auto"/>
              <w:jc w:val="center"/>
              <w:rPr>
                <w:rFonts w:hint="eastAsia" w:ascii="宋体" w:hAnsi="宋体" w:eastAsia="宋体" w:cs="宋体"/>
                <w:sz w:val="21"/>
                <w:szCs w:val="21"/>
              </w:rPr>
            </w:pPr>
            <w:r>
              <w:rPr>
                <w:rFonts w:hint="eastAsia" w:ascii="宋体" w:hAnsi="宋体" w:eastAsia="宋体" w:cs="宋体"/>
                <w:b/>
                <w:bCs/>
                <w:color w:val="FFFFFF"/>
                <w:spacing w:val="6"/>
                <w:sz w:val="21"/>
                <w:szCs w:val="21"/>
              </w:rPr>
              <w:t>证书类型</w:t>
            </w:r>
          </w:p>
        </w:tc>
        <w:tc>
          <w:tcPr>
            <w:tcW w:w="1574" w:type="dxa"/>
            <w:tcBorders>
              <w:top w:val="single" w:color="000000" w:sz="10" w:space="0"/>
            </w:tcBorders>
            <w:shd w:val="clear" w:color="auto" w:fill="4F81BD"/>
            <w:vAlign w:val="top"/>
          </w:tcPr>
          <w:p w14:paraId="58A3F035">
            <w:pPr>
              <w:pStyle w:val="16"/>
              <w:spacing w:before="220" w:line="197" w:lineRule="auto"/>
              <w:ind w:left="309"/>
              <w:rPr>
                <w:rFonts w:hint="eastAsia" w:ascii="宋体" w:hAnsi="宋体" w:eastAsia="宋体" w:cs="宋体"/>
                <w:sz w:val="21"/>
                <w:szCs w:val="21"/>
              </w:rPr>
            </w:pPr>
            <w:r>
              <w:rPr>
                <w:rFonts w:hint="eastAsia" w:ascii="宋体" w:hAnsi="宋体" w:eastAsia="宋体" w:cs="宋体"/>
                <w:b/>
                <w:bCs/>
                <w:color w:val="FFFFFF"/>
                <w:spacing w:val="6"/>
                <w:sz w:val="21"/>
                <w:szCs w:val="21"/>
              </w:rPr>
              <w:t>证书类型</w:t>
            </w:r>
          </w:p>
        </w:tc>
        <w:tc>
          <w:tcPr>
            <w:tcW w:w="653" w:type="dxa"/>
            <w:tcBorders>
              <w:top w:val="single" w:color="000000" w:sz="10" w:space="0"/>
            </w:tcBorders>
            <w:shd w:val="clear" w:color="auto" w:fill="4F81BD"/>
            <w:vAlign w:val="top"/>
          </w:tcPr>
          <w:p w14:paraId="1814D15D">
            <w:pPr>
              <w:pStyle w:val="16"/>
              <w:spacing w:before="220" w:line="197" w:lineRule="auto"/>
              <w:jc w:val="center"/>
              <w:rPr>
                <w:rFonts w:hint="eastAsia" w:ascii="宋体" w:hAnsi="宋体" w:eastAsia="宋体" w:cs="宋体"/>
                <w:sz w:val="21"/>
                <w:szCs w:val="21"/>
              </w:rPr>
            </w:pPr>
            <w:r>
              <w:rPr>
                <w:rFonts w:hint="eastAsia" w:ascii="宋体" w:hAnsi="宋体" w:eastAsia="宋体" w:cs="宋体"/>
                <w:b/>
                <w:bCs/>
                <w:color w:val="FFFFFF"/>
                <w:spacing w:val="2"/>
                <w:sz w:val="21"/>
                <w:szCs w:val="21"/>
              </w:rPr>
              <w:t>级别</w:t>
            </w:r>
          </w:p>
        </w:tc>
        <w:tc>
          <w:tcPr>
            <w:tcW w:w="1653" w:type="dxa"/>
            <w:tcBorders>
              <w:top w:val="single" w:color="000000" w:sz="10" w:space="0"/>
            </w:tcBorders>
            <w:shd w:val="clear" w:color="auto" w:fill="4F81BD"/>
            <w:vAlign w:val="top"/>
          </w:tcPr>
          <w:p w14:paraId="14B54F9E">
            <w:pPr>
              <w:pStyle w:val="16"/>
              <w:spacing w:before="221" w:line="196" w:lineRule="auto"/>
              <w:jc w:val="center"/>
              <w:rPr>
                <w:rFonts w:hint="eastAsia" w:ascii="宋体" w:hAnsi="宋体" w:eastAsia="宋体" w:cs="宋体"/>
                <w:sz w:val="21"/>
                <w:szCs w:val="21"/>
              </w:rPr>
            </w:pPr>
            <w:r>
              <w:rPr>
                <w:rFonts w:hint="eastAsia" w:ascii="宋体" w:hAnsi="宋体" w:eastAsia="宋体" w:cs="宋体"/>
                <w:b/>
                <w:bCs/>
                <w:color w:val="FFFFFF"/>
                <w:spacing w:val="5"/>
                <w:sz w:val="21"/>
                <w:szCs w:val="21"/>
              </w:rPr>
              <w:t>发证机构</w:t>
            </w:r>
          </w:p>
        </w:tc>
        <w:tc>
          <w:tcPr>
            <w:tcW w:w="1000" w:type="dxa"/>
            <w:tcBorders>
              <w:top w:val="single" w:color="000000" w:sz="10" w:space="0"/>
            </w:tcBorders>
            <w:shd w:val="clear" w:color="auto" w:fill="4F81BD"/>
            <w:vAlign w:val="top"/>
          </w:tcPr>
          <w:p w14:paraId="4491A3A3">
            <w:pPr>
              <w:pStyle w:val="16"/>
              <w:spacing w:before="220" w:line="197" w:lineRule="auto"/>
              <w:jc w:val="center"/>
              <w:rPr>
                <w:rFonts w:hint="eastAsia" w:ascii="宋体" w:hAnsi="宋体" w:eastAsia="宋体" w:cs="宋体"/>
                <w:sz w:val="21"/>
                <w:szCs w:val="21"/>
              </w:rPr>
            </w:pPr>
            <w:r>
              <w:rPr>
                <w:rFonts w:hint="eastAsia" w:ascii="宋体" w:hAnsi="宋体" w:eastAsia="宋体" w:cs="宋体"/>
                <w:b/>
                <w:bCs/>
                <w:color w:val="FFFFFF"/>
                <w:spacing w:val="6"/>
                <w:sz w:val="21"/>
                <w:szCs w:val="21"/>
              </w:rPr>
              <w:t>考试安排</w:t>
            </w:r>
          </w:p>
        </w:tc>
        <w:tc>
          <w:tcPr>
            <w:tcW w:w="2159" w:type="dxa"/>
            <w:tcBorders>
              <w:top w:val="single" w:color="000000" w:sz="10" w:space="0"/>
              <w:right w:val="single" w:color="000000" w:sz="10" w:space="0"/>
            </w:tcBorders>
            <w:shd w:val="clear" w:color="auto" w:fill="4F81BD"/>
            <w:vAlign w:val="top"/>
          </w:tcPr>
          <w:p w14:paraId="426CB8C1">
            <w:pPr>
              <w:pStyle w:val="16"/>
              <w:spacing w:before="220" w:line="197" w:lineRule="auto"/>
              <w:jc w:val="center"/>
              <w:rPr>
                <w:rFonts w:hint="eastAsia" w:ascii="宋体" w:hAnsi="宋体" w:eastAsia="宋体" w:cs="宋体"/>
                <w:sz w:val="21"/>
                <w:szCs w:val="21"/>
              </w:rPr>
            </w:pPr>
            <w:r>
              <w:rPr>
                <w:rFonts w:hint="eastAsia" w:ascii="宋体" w:hAnsi="宋体" w:eastAsia="宋体" w:cs="宋体"/>
                <w:b/>
                <w:bCs/>
                <w:color w:val="FFFFFF"/>
                <w:spacing w:val="6"/>
                <w:sz w:val="21"/>
                <w:szCs w:val="21"/>
              </w:rPr>
              <w:t>支撑课程</w:t>
            </w:r>
          </w:p>
        </w:tc>
      </w:tr>
      <w:tr w14:paraId="2329F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 w:hRule="atLeast"/>
        </w:trPr>
        <w:tc>
          <w:tcPr>
            <w:tcW w:w="784" w:type="dxa"/>
            <w:tcBorders>
              <w:left w:val="single" w:color="000000" w:sz="10" w:space="0"/>
            </w:tcBorders>
            <w:shd w:val="clear" w:color="auto" w:fill="C7DAF1"/>
            <w:vAlign w:val="center"/>
          </w:tcPr>
          <w:p w14:paraId="0480F641">
            <w:pPr>
              <w:pStyle w:val="16"/>
              <w:keepNext w:val="0"/>
              <w:keepLines w:val="0"/>
              <w:pageBreakBefore w:val="0"/>
              <w:widowControl/>
              <w:kinsoku w:val="0"/>
              <w:wordWrap/>
              <w:overflowPunct/>
              <w:topLinePunct w:val="0"/>
              <w:autoSpaceDE w:val="0"/>
              <w:autoSpaceDN w:val="0"/>
              <w:bidi w:val="0"/>
              <w:adjustRightInd w:val="0"/>
              <w:snapToGrid w:val="0"/>
              <w:spacing w:before="91" w:line="168" w:lineRule="auto"/>
              <w:ind w:firstLine="400" w:firstLineChars="200"/>
              <w:jc w:val="both"/>
              <w:textAlignment w:val="baseline"/>
              <w:rPr>
                <w:rFonts w:hint="eastAsia" w:ascii="宋体" w:hAnsi="宋体" w:eastAsia="宋体" w:cs="宋体"/>
                <w:sz w:val="20"/>
                <w:szCs w:val="20"/>
              </w:rPr>
            </w:pPr>
            <w:r>
              <w:rPr>
                <w:rFonts w:hint="eastAsia" w:ascii="宋体" w:hAnsi="宋体" w:eastAsia="宋体" w:cs="宋体"/>
                <w:sz w:val="20"/>
                <w:szCs w:val="20"/>
              </w:rPr>
              <w:t>1</w:t>
            </w:r>
          </w:p>
        </w:tc>
        <w:tc>
          <w:tcPr>
            <w:tcW w:w="1308" w:type="dxa"/>
            <w:vAlign w:val="center"/>
          </w:tcPr>
          <w:p w14:paraId="2C0C6AA3">
            <w:pPr>
              <w:pStyle w:val="17"/>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z w:val="20"/>
                <w:szCs w:val="20"/>
              </w:rPr>
            </w:pPr>
            <w:r>
              <w:rPr>
                <w:rFonts w:hint="eastAsia" w:ascii="宋体" w:hAnsi="宋体" w:eastAsia="宋体" w:cs="宋体"/>
                <w:sz w:val="20"/>
                <w:szCs w:val="20"/>
              </w:rPr>
              <w:t>职业资格证书</w:t>
            </w:r>
          </w:p>
        </w:tc>
        <w:tc>
          <w:tcPr>
            <w:tcW w:w="1574" w:type="dxa"/>
            <w:vAlign w:val="center"/>
          </w:tcPr>
          <w:p w14:paraId="26FD05F7">
            <w:pPr>
              <w:pStyle w:val="17"/>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z w:val="20"/>
                <w:szCs w:val="20"/>
              </w:rPr>
            </w:pPr>
            <w:r>
              <w:rPr>
                <w:rFonts w:hint="eastAsia" w:ascii="宋体" w:hAnsi="宋体" w:eastAsia="宋体" w:cs="宋体"/>
                <w:sz w:val="20"/>
                <w:szCs w:val="20"/>
              </w:rPr>
              <w:t>教师资格证</w:t>
            </w:r>
          </w:p>
        </w:tc>
        <w:tc>
          <w:tcPr>
            <w:tcW w:w="653" w:type="dxa"/>
            <w:vAlign w:val="center"/>
          </w:tcPr>
          <w:p w14:paraId="59C8BFC4">
            <w:pPr>
              <w:pStyle w:val="17"/>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z w:val="20"/>
                <w:szCs w:val="20"/>
              </w:rPr>
            </w:pPr>
          </w:p>
        </w:tc>
        <w:tc>
          <w:tcPr>
            <w:tcW w:w="1653" w:type="dxa"/>
            <w:vAlign w:val="center"/>
          </w:tcPr>
          <w:p w14:paraId="6C5E5A2B">
            <w:pPr>
              <w:pStyle w:val="17"/>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0"/>
                <w:szCs w:val="20"/>
              </w:rPr>
            </w:pPr>
            <w:r>
              <w:rPr>
                <w:rFonts w:hint="eastAsia" w:ascii="宋体" w:hAnsi="宋体" w:eastAsia="宋体" w:cs="宋体"/>
                <w:sz w:val="20"/>
                <w:szCs w:val="20"/>
              </w:rPr>
              <w:t>教育局</w:t>
            </w:r>
          </w:p>
        </w:tc>
        <w:tc>
          <w:tcPr>
            <w:tcW w:w="1000" w:type="dxa"/>
            <w:vAlign w:val="center"/>
          </w:tcPr>
          <w:p w14:paraId="1B1DB853">
            <w:pPr>
              <w:pStyle w:val="17"/>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z w:val="20"/>
                <w:szCs w:val="20"/>
              </w:rPr>
            </w:pPr>
            <w:r>
              <w:rPr>
                <w:rFonts w:hint="eastAsia" w:ascii="宋体" w:hAnsi="宋体" w:eastAsia="宋体" w:cs="宋体"/>
                <w:sz w:val="20"/>
                <w:szCs w:val="20"/>
              </w:rPr>
              <w:t>自主申请考试</w:t>
            </w:r>
          </w:p>
        </w:tc>
        <w:tc>
          <w:tcPr>
            <w:tcW w:w="2159" w:type="dxa"/>
            <w:tcBorders>
              <w:right w:val="single" w:color="000000" w:sz="10" w:space="0"/>
            </w:tcBorders>
            <w:vAlign w:val="center"/>
          </w:tcPr>
          <w:p w14:paraId="097932BC">
            <w:pPr>
              <w:pStyle w:val="1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0" w:firstLineChars="0"/>
              <w:jc w:val="center"/>
              <w:textAlignment w:val="baseline"/>
              <w:rPr>
                <w:rFonts w:hint="eastAsia" w:ascii="宋体" w:hAnsi="宋体" w:eastAsia="宋体" w:cs="宋体"/>
                <w:sz w:val="20"/>
                <w:szCs w:val="20"/>
              </w:rPr>
            </w:pPr>
            <w:r>
              <w:rPr>
                <w:rFonts w:hint="eastAsia" w:ascii="宋体" w:hAnsi="宋体" w:eastAsia="宋体" w:cs="宋体"/>
                <w:sz w:val="20"/>
                <w:szCs w:val="20"/>
              </w:rPr>
              <w:t>空乘服务语言艺术与播音技巧</w:t>
            </w:r>
          </w:p>
        </w:tc>
      </w:tr>
      <w:tr w14:paraId="0F777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0" w:hRule="atLeast"/>
        </w:trPr>
        <w:tc>
          <w:tcPr>
            <w:tcW w:w="784" w:type="dxa"/>
            <w:vMerge w:val="restart"/>
            <w:tcBorders>
              <w:left w:val="single" w:color="000000" w:sz="10" w:space="0"/>
            </w:tcBorders>
            <w:shd w:val="clear" w:color="auto" w:fill="C7DAF1"/>
            <w:vAlign w:val="center"/>
          </w:tcPr>
          <w:p w14:paraId="09CF0BBE">
            <w:pPr>
              <w:pStyle w:val="16"/>
              <w:spacing w:before="278" w:line="167" w:lineRule="auto"/>
              <w:ind w:left="333"/>
              <w:jc w:val="both"/>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1308" w:type="dxa"/>
            <w:vMerge w:val="restart"/>
            <w:vAlign w:val="center"/>
          </w:tcPr>
          <w:p w14:paraId="3FFF2BA5">
            <w:pPr>
              <w:pStyle w:val="16"/>
              <w:keepNext w:val="0"/>
              <w:keepLines w:val="0"/>
              <w:pageBreakBefore w:val="0"/>
              <w:widowControl/>
              <w:kinsoku w:val="0"/>
              <w:wordWrap/>
              <w:overflowPunct/>
              <w:topLinePunct w:val="0"/>
              <w:autoSpaceDE w:val="0"/>
              <w:autoSpaceDN w:val="0"/>
              <w:bidi w:val="0"/>
              <w:adjustRightInd w:val="0"/>
              <w:snapToGrid w:val="0"/>
              <w:spacing w:before="34" w:line="360" w:lineRule="auto"/>
              <w:ind w:left="210" w:leftChars="100" w:right="204" w:firstLine="0" w:firstLineChars="0"/>
              <w:jc w:val="center"/>
              <w:textAlignment w:val="baseline"/>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职业技能 等级证书</w:t>
            </w:r>
          </w:p>
        </w:tc>
        <w:tc>
          <w:tcPr>
            <w:tcW w:w="1574" w:type="dxa"/>
            <w:vAlign w:val="center"/>
          </w:tcPr>
          <w:p w14:paraId="58550A0F">
            <w:pPr>
              <w:pStyle w:val="17"/>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rPr>
              <w:t>民航乘务员</w:t>
            </w:r>
          </w:p>
        </w:tc>
        <w:tc>
          <w:tcPr>
            <w:tcW w:w="653" w:type="dxa"/>
            <w:vAlign w:val="center"/>
          </w:tcPr>
          <w:p w14:paraId="64740059">
            <w:pPr>
              <w:pStyle w:val="17"/>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rPr>
              <w:t>初级</w:t>
            </w:r>
          </w:p>
        </w:tc>
        <w:tc>
          <w:tcPr>
            <w:tcW w:w="1653" w:type="dxa"/>
            <w:vAlign w:val="center"/>
          </w:tcPr>
          <w:p w14:paraId="1ABEAA9C">
            <w:pPr>
              <w:pStyle w:val="17"/>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rPr>
              <w:t>中国民用航空局</w:t>
            </w:r>
          </w:p>
        </w:tc>
        <w:tc>
          <w:tcPr>
            <w:tcW w:w="1000" w:type="dxa"/>
            <w:vAlign w:val="center"/>
          </w:tcPr>
          <w:p w14:paraId="7C11A8D9">
            <w:pPr>
              <w:pStyle w:val="17"/>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z w:val="20"/>
                <w:szCs w:val="20"/>
              </w:rPr>
            </w:pPr>
            <w:r>
              <w:rPr>
                <w:rFonts w:hint="eastAsia" w:ascii="宋体" w:hAnsi="宋体" w:eastAsia="宋体" w:cs="宋体"/>
                <w:sz w:val="20"/>
                <w:szCs w:val="20"/>
              </w:rPr>
              <w:t>自主申请考试</w:t>
            </w:r>
          </w:p>
        </w:tc>
        <w:tc>
          <w:tcPr>
            <w:tcW w:w="2159" w:type="dxa"/>
            <w:tcBorders>
              <w:right w:val="single" w:color="000000" w:sz="10" w:space="0"/>
            </w:tcBorders>
            <w:vAlign w:val="center"/>
          </w:tcPr>
          <w:p w14:paraId="78F23046">
            <w:pPr>
              <w:pStyle w:val="17"/>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z w:val="20"/>
                <w:szCs w:val="20"/>
              </w:rPr>
            </w:pPr>
            <w:r>
              <w:rPr>
                <w:rFonts w:hint="eastAsia" w:ascii="宋体" w:hAnsi="宋体" w:eastAsia="宋体" w:cs="宋体"/>
                <w:sz w:val="20"/>
                <w:szCs w:val="20"/>
              </w:rPr>
              <w:t>民航乘务员基础</w:t>
            </w:r>
          </w:p>
          <w:p w14:paraId="7DEEECFB">
            <w:pPr>
              <w:pStyle w:val="17"/>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z w:val="20"/>
                <w:szCs w:val="20"/>
              </w:rPr>
            </w:pPr>
            <w:r>
              <w:rPr>
                <w:rFonts w:hint="eastAsia" w:ascii="宋体" w:hAnsi="宋体" w:eastAsia="宋体" w:cs="宋体"/>
                <w:sz w:val="20"/>
                <w:szCs w:val="20"/>
                <w:lang w:val="en-US" w:eastAsia="zh-CN"/>
              </w:rPr>
              <w:t>民航</w:t>
            </w:r>
            <w:r>
              <w:rPr>
                <w:rFonts w:hint="eastAsia" w:ascii="宋体" w:hAnsi="宋体" w:eastAsia="宋体" w:cs="宋体"/>
                <w:sz w:val="20"/>
                <w:szCs w:val="20"/>
              </w:rPr>
              <w:t>客舱设备操作管理</w:t>
            </w:r>
          </w:p>
          <w:p w14:paraId="77D67012">
            <w:pPr>
              <w:pStyle w:val="17"/>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z w:val="20"/>
                <w:szCs w:val="20"/>
              </w:rPr>
            </w:pPr>
            <w:r>
              <w:rPr>
                <w:rFonts w:hint="eastAsia" w:ascii="宋体" w:hAnsi="宋体" w:eastAsia="宋体" w:cs="宋体"/>
                <w:sz w:val="20"/>
                <w:szCs w:val="20"/>
              </w:rPr>
              <w:t>民航客舱服务管理</w:t>
            </w:r>
          </w:p>
        </w:tc>
      </w:tr>
      <w:tr w14:paraId="7AB14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784" w:type="dxa"/>
            <w:vMerge w:val="continue"/>
            <w:tcBorders>
              <w:left w:val="single" w:color="000000" w:sz="10" w:space="0"/>
            </w:tcBorders>
            <w:shd w:val="clear" w:color="auto" w:fill="C7DAF1"/>
            <w:vAlign w:val="top"/>
          </w:tcPr>
          <w:p w14:paraId="51D4FC20">
            <w:pPr>
              <w:pStyle w:val="16"/>
              <w:spacing w:before="278" w:line="167" w:lineRule="auto"/>
              <w:ind w:left="333"/>
              <w:rPr>
                <w:rFonts w:hint="eastAsia" w:ascii="宋体" w:hAnsi="宋体" w:eastAsia="宋体" w:cs="宋体"/>
                <w:sz w:val="20"/>
                <w:szCs w:val="20"/>
              </w:rPr>
            </w:pPr>
          </w:p>
        </w:tc>
        <w:tc>
          <w:tcPr>
            <w:tcW w:w="1308" w:type="dxa"/>
            <w:vMerge w:val="continue"/>
            <w:vAlign w:val="center"/>
          </w:tcPr>
          <w:p w14:paraId="2C4BB34D">
            <w:pPr>
              <w:pStyle w:val="16"/>
              <w:spacing w:before="34" w:line="360" w:lineRule="auto"/>
              <w:ind w:left="617" w:right="204" w:hanging="419"/>
              <w:jc w:val="center"/>
              <w:rPr>
                <w:rFonts w:hint="eastAsia" w:ascii="宋体" w:hAnsi="宋体" w:eastAsia="宋体" w:cs="宋体"/>
                <w:spacing w:val="8"/>
                <w:sz w:val="20"/>
                <w:szCs w:val="20"/>
              </w:rPr>
            </w:pPr>
          </w:p>
        </w:tc>
        <w:tc>
          <w:tcPr>
            <w:tcW w:w="1574" w:type="dxa"/>
            <w:shd w:val="clear" w:color="auto" w:fill="auto"/>
            <w:vAlign w:val="center"/>
          </w:tcPr>
          <w:p w14:paraId="43B8813B">
            <w:pPr>
              <w:pStyle w:val="17"/>
              <w:spacing w:line="360" w:lineRule="auto"/>
              <w:ind w:firstLine="0" w:firstLineChars="0"/>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rPr>
              <w:t>安检证</w:t>
            </w:r>
          </w:p>
        </w:tc>
        <w:tc>
          <w:tcPr>
            <w:tcW w:w="653" w:type="dxa"/>
            <w:shd w:val="clear" w:color="auto" w:fill="auto"/>
            <w:vAlign w:val="center"/>
          </w:tcPr>
          <w:p w14:paraId="2A0BC441">
            <w:pPr>
              <w:pStyle w:val="17"/>
              <w:spacing w:line="360" w:lineRule="auto"/>
              <w:ind w:firstLine="0" w:firstLineChars="0"/>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rPr>
              <w:t>初级</w:t>
            </w:r>
          </w:p>
        </w:tc>
        <w:tc>
          <w:tcPr>
            <w:tcW w:w="1653" w:type="dxa"/>
            <w:shd w:val="clear" w:color="auto" w:fill="auto"/>
            <w:vAlign w:val="center"/>
          </w:tcPr>
          <w:p w14:paraId="17039D65">
            <w:pPr>
              <w:pStyle w:val="17"/>
              <w:spacing w:line="360" w:lineRule="auto"/>
              <w:ind w:firstLine="0" w:firstLineChars="0"/>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rPr>
              <w:t>中国民用航空局</w:t>
            </w:r>
          </w:p>
        </w:tc>
        <w:tc>
          <w:tcPr>
            <w:tcW w:w="1000" w:type="dxa"/>
            <w:shd w:val="clear" w:color="auto" w:fill="auto"/>
            <w:vAlign w:val="center"/>
          </w:tcPr>
          <w:p w14:paraId="749A15A6">
            <w:pPr>
              <w:pStyle w:val="1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0" w:firstLineChars="0"/>
              <w:jc w:val="center"/>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rPr>
              <w:t>自主申请考试</w:t>
            </w:r>
          </w:p>
        </w:tc>
        <w:tc>
          <w:tcPr>
            <w:tcW w:w="2159" w:type="dxa"/>
            <w:tcBorders>
              <w:right w:val="single" w:color="000000" w:sz="10" w:space="0"/>
            </w:tcBorders>
            <w:shd w:val="clear" w:color="auto" w:fill="auto"/>
            <w:vAlign w:val="bottom"/>
          </w:tcPr>
          <w:p w14:paraId="355147DF">
            <w:pPr>
              <w:pStyle w:val="17"/>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z w:val="20"/>
                <w:szCs w:val="20"/>
              </w:rPr>
            </w:pPr>
            <w:r>
              <w:rPr>
                <w:rFonts w:hint="eastAsia" w:ascii="宋体" w:hAnsi="宋体" w:eastAsia="宋体" w:cs="宋体"/>
                <w:sz w:val="20"/>
                <w:szCs w:val="20"/>
              </w:rPr>
              <w:t>民航乘务员基础</w:t>
            </w:r>
          </w:p>
          <w:p w14:paraId="36B23D35">
            <w:pPr>
              <w:pStyle w:val="17"/>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民航安检</w:t>
            </w:r>
          </w:p>
        </w:tc>
      </w:tr>
      <w:tr w14:paraId="3A98B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784" w:type="dxa"/>
            <w:vMerge w:val="continue"/>
            <w:tcBorders>
              <w:left w:val="single" w:color="000000" w:sz="10" w:space="0"/>
            </w:tcBorders>
            <w:shd w:val="clear" w:color="auto" w:fill="C7DAF1"/>
            <w:vAlign w:val="top"/>
          </w:tcPr>
          <w:p w14:paraId="7DAA7036">
            <w:pPr>
              <w:pStyle w:val="16"/>
              <w:spacing w:before="278" w:line="167" w:lineRule="auto"/>
              <w:ind w:left="333"/>
              <w:rPr>
                <w:rFonts w:hint="eastAsia" w:ascii="宋体" w:hAnsi="宋体" w:eastAsia="宋体" w:cs="宋体"/>
                <w:sz w:val="20"/>
                <w:szCs w:val="20"/>
              </w:rPr>
            </w:pPr>
          </w:p>
        </w:tc>
        <w:tc>
          <w:tcPr>
            <w:tcW w:w="1308" w:type="dxa"/>
            <w:vMerge w:val="continue"/>
            <w:vAlign w:val="center"/>
          </w:tcPr>
          <w:p w14:paraId="21207B51">
            <w:pPr>
              <w:pStyle w:val="16"/>
              <w:spacing w:before="34" w:line="360" w:lineRule="auto"/>
              <w:ind w:left="617" w:right="204" w:hanging="419"/>
              <w:jc w:val="center"/>
              <w:rPr>
                <w:rFonts w:hint="eastAsia" w:ascii="宋体" w:hAnsi="宋体" w:eastAsia="宋体" w:cs="宋体"/>
                <w:spacing w:val="8"/>
                <w:sz w:val="20"/>
                <w:szCs w:val="20"/>
              </w:rPr>
            </w:pPr>
          </w:p>
        </w:tc>
        <w:tc>
          <w:tcPr>
            <w:tcW w:w="1574" w:type="dxa"/>
            <w:shd w:val="clear" w:color="auto" w:fill="auto"/>
            <w:vAlign w:val="center"/>
          </w:tcPr>
          <w:p w14:paraId="1104A94F">
            <w:pPr>
              <w:pStyle w:val="1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0" w:firstLineChars="0"/>
              <w:jc w:val="center"/>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rPr>
              <w:t>票务证</w:t>
            </w:r>
          </w:p>
        </w:tc>
        <w:tc>
          <w:tcPr>
            <w:tcW w:w="653" w:type="dxa"/>
            <w:shd w:val="clear" w:color="auto" w:fill="auto"/>
            <w:vAlign w:val="center"/>
          </w:tcPr>
          <w:p w14:paraId="633E197B">
            <w:pPr>
              <w:pStyle w:val="1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0" w:firstLineChars="0"/>
              <w:jc w:val="center"/>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rPr>
              <w:t>初级</w:t>
            </w:r>
          </w:p>
        </w:tc>
        <w:tc>
          <w:tcPr>
            <w:tcW w:w="1653" w:type="dxa"/>
            <w:shd w:val="clear" w:color="auto" w:fill="auto"/>
            <w:vAlign w:val="center"/>
          </w:tcPr>
          <w:p w14:paraId="6185CB2D">
            <w:pPr>
              <w:pStyle w:val="1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0" w:firstLineChars="0"/>
              <w:jc w:val="center"/>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rPr>
              <w:t>中国民用航空局</w:t>
            </w:r>
          </w:p>
        </w:tc>
        <w:tc>
          <w:tcPr>
            <w:tcW w:w="1000" w:type="dxa"/>
            <w:shd w:val="clear" w:color="auto" w:fill="auto"/>
            <w:vAlign w:val="center"/>
          </w:tcPr>
          <w:p w14:paraId="76C577B5">
            <w:pPr>
              <w:pStyle w:val="1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0" w:firstLineChars="0"/>
              <w:jc w:val="center"/>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rPr>
              <w:t>自主申请考试</w:t>
            </w:r>
          </w:p>
        </w:tc>
        <w:tc>
          <w:tcPr>
            <w:tcW w:w="2159" w:type="dxa"/>
            <w:tcBorders>
              <w:right w:val="single" w:color="000000" w:sz="10" w:space="0"/>
            </w:tcBorders>
            <w:shd w:val="clear" w:color="auto" w:fill="auto"/>
            <w:vAlign w:val="center"/>
          </w:tcPr>
          <w:p w14:paraId="10CA168D">
            <w:pPr>
              <w:pStyle w:val="1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0" w:firstLineChars="0"/>
              <w:jc w:val="center"/>
              <w:textAlignment w:val="baseline"/>
              <w:rPr>
                <w:rFonts w:hint="eastAsia" w:ascii="宋体" w:hAnsi="宋体" w:eastAsia="宋体" w:cs="宋体"/>
                <w:sz w:val="20"/>
                <w:szCs w:val="20"/>
              </w:rPr>
            </w:pPr>
            <w:r>
              <w:rPr>
                <w:rFonts w:hint="eastAsia" w:ascii="宋体" w:hAnsi="宋体" w:eastAsia="宋体" w:cs="宋体"/>
                <w:sz w:val="20"/>
                <w:szCs w:val="20"/>
              </w:rPr>
              <w:t>民航乘务员基础</w:t>
            </w:r>
          </w:p>
          <w:p w14:paraId="1B8356E2">
            <w:pPr>
              <w:pStyle w:val="1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0" w:firstLineChars="0"/>
              <w:jc w:val="center"/>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rPr>
              <w:t>客舱安全与应急处置</w:t>
            </w:r>
          </w:p>
        </w:tc>
      </w:tr>
      <w:tr w14:paraId="3D534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784" w:type="dxa"/>
            <w:vMerge w:val="continue"/>
            <w:tcBorders>
              <w:left w:val="single" w:color="000000" w:sz="10" w:space="0"/>
            </w:tcBorders>
            <w:shd w:val="clear" w:color="auto" w:fill="C7DAF1"/>
            <w:vAlign w:val="top"/>
          </w:tcPr>
          <w:p w14:paraId="518181F8">
            <w:pPr>
              <w:pStyle w:val="16"/>
              <w:spacing w:before="278" w:line="167" w:lineRule="auto"/>
              <w:ind w:left="333"/>
              <w:rPr>
                <w:rFonts w:hint="eastAsia" w:ascii="宋体" w:hAnsi="宋体" w:eastAsia="宋体" w:cs="宋体"/>
                <w:sz w:val="20"/>
                <w:szCs w:val="20"/>
              </w:rPr>
            </w:pPr>
          </w:p>
        </w:tc>
        <w:tc>
          <w:tcPr>
            <w:tcW w:w="1308" w:type="dxa"/>
            <w:vMerge w:val="continue"/>
            <w:vAlign w:val="center"/>
          </w:tcPr>
          <w:p w14:paraId="660BDF9C">
            <w:pPr>
              <w:pStyle w:val="16"/>
              <w:spacing w:before="34" w:line="360" w:lineRule="auto"/>
              <w:ind w:left="617" w:right="204" w:hanging="419"/>
              <w:jc w:val="center"/>
              <w:rPr>
                <w:rFonts w:hint="eastAsia" w:ascii="宋体" w:hAnsi="宋体" w:eastAsia="宋体" w:cs="宋体"/>
                <w:spacing w:val="8"/>
                <w:sz w:val="20"/>
                <w:szCs w:val="20"/>
              </w:rPr>
            </w:pPr>
          </w:p>
        </w:tc>
        <w:tc>
          <w:tcPr>
            <w:tcW w:w="1574" w:type="dxa"/>
            <w:shd w:val="clear" w:color="auto" w:fill="auto"/>
            <w:vAlign w:val="center"/>
          </w:tcPr>
          <w:p w14:paraId="7049E336">
            <w:pPr>
              <w:pStyle w:val="17"/>
              <w:spacing w:line="360" w:lineRule="auto"/>
              <w:ind w:firstLine="0" w:firstLineChars="0"/>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rPr>
              <w:t>化妆师证</w:t>
            </w:r>
          </w:p>
        </w:tc>
        <w:tc>
          <w:tcPr>
            <w:tcW w:w="653" w:type="dxa"/>
            <w:shd w:val="clear" w:color="auto" w:fill="auto"/>
            <w:vAlign w:val="center"/>
          </w:tcPr>
          <w:p w14:paraId="333A4638">
            <w:pPr>
              <w:pStyle w:val="17"/>
              <w:spacing w:line="360" w:lineRule="auto"/>
              <w:ind w:firstLine="0" w:firstLineChars="0"/>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rPr>
              <w:t>中级</w:t>
            </w:r>
          </w:p>
        </w:tc>
        <w:tc>
          <w:tcPr>
            <w:tcW w:w="1653" w:type="dxa"/>
            <w:shd w:val="clear" w:color="auto" w:fill="auto"/>
            <w:vAlign w:val="center"/>
          </w:tcPr>
          <w:p w14:paraId="6CC1E120">
            <w:pPr>
              <w:pStyle w:val="1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0" w:firstLineChars="0"/>
              <w:jc w:val="center"/>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rPr>
              <w:t>国家人力资源和社会保障局</w:t>
            </w:r>
          </w:p>
        </w:tc>
        <w:tc>
          <w:tcPr>
            <w:tcW w:w="1000" w:type="dxa"/>
            <w:shd w:val="clear" w:color="auto" w:fill="auto"/>
            <w:vAlign w:val="center"/>
          </w:tcPr>
          <w:p w14:paraId="39A65A9E">
            <w:pPr>
              <w:pStyle w:val="1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0" w:firstLineChars="0"/>
              <w:jc w:val="center"/>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rPr>
              <w:t>自主申请考试</w:t>
            </w:r>
          </w:p>
        </w:tc>
        <w:tc>
          <w:tcPr>
            <w:tcW w:w="2159" w:type="dxa"/>
            <w:tcBorders>
              <w:right w:val="single" w:color="000000" w:sz="10" w:space="0"/>
            </w:tcBorders>
            <w:shd w:val="clear" w:color="auto" w:fill="auto"/>
            <w:vAlign w:val="center"/>
          </w:tcPr>
          <w:p w14:paraId="2660F88B">
            <w:pPr>
              <w:pStyle w:val="17"/>
              <w:spacing w:line="360" w:lineRule="auto"/>
              <w:ind w:firstLine="0" w:firstLineChars="0"/>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职业形象设计</w:t>
            </w:r>
          </w:p>
        </w:tc>
      </w:tr>
      <w:tr w14:paraId="72BC9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5" w:hRule="atLeast"/>
        </w:trPr>
        <w:tc>
          <w:tcPr>
            <w:tcW w:w="784" w:type="dxa"/>
            <w:vMerge w:val="continue"/>
            <w:tcBorders>
              <w:left w:val="single" w:color="000000" w:sz="10" w:space="0"/>
            </w:tcBorders>
            <w:shd w:val="clear" w:color="auto" w:fill="C7DAF1"/>
            <w:vAlign w:val="top"/>
          </w:tcPr>
          <w:p w14:paraId="2752F806">
            <w:pPr>
              <w:pStyle w:val="16"/>
              <w:spacing w:before="278" w:line="167" w:lineRule="auto"/>
              <w:ind w:left="333"/>
              <w:rPr>
                <w:rFonts w:hint="eastAsia" w:ascii="宋体" w:hAnsi="宋体" w:eastAsia="宋体" w:cs="宋体"/>
                <w:sz w:val="20"/>
                <w:szCs w:val="20"/>
              </w:rPr>
            </w:pPr>
          </w:p>
        </w:tc>
        <w:tc>
          <w:tcPr>
            <w:tcW w:w="1308" w:type="dxa"/>
            <w:vMerge w:val="continue"/>
            <w:vAlign w:val="center"/>
          </w:tcPr>
          <w:p w14:paraId="01E3DF21">
            <w:pPr>
              <w:pStyle w:val="16"/>
              <w:spacing w:before="34" w:line="360" w:lineRule="auto"/>
              <w:ind w:left="617" w:right="204" w:hanging="419"/>
              <w:jc w:val="center"/>
              <w:rPr>
                <w:rFonts w:hint="eastAsia" w:ascii="宋体" w:hAnsi="宋体" w:eastAsia="宋体" w:cs="宋体"/>
                <w:spacing w:val="8"/>
                <w:sz w:val="20"/>
                <w:szCs w:val="20"/>
              </w:rPr>
            </w:pPr>
          </w:p>
        </w:tc>
        <w:tc>
          <w:tcPr>
            <w:tcW w:w="1574" w:type="dxa"/>
            <w:shd w:val="clear" w:color="auto" w:fill="auto"/>
            <w:vAlign w:val="center"/>
          </w:tcPr>
          <w:p w14:paraId="250E13DA">
            <w:pPr>
              <w:pStyle w:val="1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0" w:firstLineChars="0"/>
              <w:jc w:val="center"/>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礼仪师证</w:t>
            </w:r>
          </w:p>
        </w:tc>
        <w:tc>
          <w:tcPr>
            <w:tcW w:w="653" w:type="dxa"/>
            <w:shd w:val="clear" w:color="auto" w:fill="auto"/>
            <w:vAlign w:val="center"/>
          </w:tcPr>
          <w:p w14:paraId="4C15C5E5">
            <w:pPr>
              <w:pStyle w:val="1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0" w:firstLineChars="0"/>
              <w:jc w:val="center"/>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高级</w:t>
            </w:r>
          </w:p>
        </w:tc>
        <w:tc>
          <w:tcPr>
            <w:tcW w:w="1653" w:type="dxa"/>
            <w:shd w:val="clear" w:color="auto" w:fill="auto"/>
            <w:vAlign w:val="center"/>
          </w:tcPr>
          <w:p w14:paraId="29D39B50">
            <w:pPr>
              <w:pStyle w:val="1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0" w:firstLineChars="0"/>
              <w:jc w:val="center"/>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中国商务部</w:t>
            </w:r>
          </w:p>
        </w:tc>
        <w:tc>
          <w:tcPr>
            <w:tcW w:w="1000" w:type="dxa"/>
            <w:shd w:val="clear" w:color="auto" w:fill="auto"/>
            <w:vAlign w:val="center"/>
          </w:tcPr>
          <w:p w14:paraId="379F5C2C">
            <w:pPr>
              <w:pStyle w:val="1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0" w:firstLineChars="0"/>
              <w:jc w:val="center"/>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rPr>
              <w:t>自主申请考试</w:t>
            </w:r>
          </w:p>
        </w:tc>
        <w:tc>
          <w:tcPr>
            <w:tcW w:w="2159" w:type="dxa"/>
            <w:tcBorders>
              <w:right w:val="single" w:color="000000" w:sz="10" w:space="0"/>
            </w:tcBorders>
            <w:shd w:val="clear" w:color="auto" w:fill="auto"/>
            <w:vAlign w:val="center"/>
          </w:tcPr>
          <w:p w14:paraId="2EF4915E">
            <w:pPr>
              <w:pStyle w:val="1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0" w:firstLineChars="0"/>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民航服务礼仪</w:t>
            </w:r>
          </w:p>
          <w:p w14:paraId="56069644">
            <w:pPr>
              <w:pStyle w:val="1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0" w:firstLineChars="0"/>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商务礼仪</w:t>
            </w:r>
          </w:p>
          <w:p w14:paraId="100D312A">
            <w:pPr>
              <w:pStyle w:val="1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0" w:firstLineChars="0"/>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服饰礼仪与搭配技巧</w:t>
            </w:r>
          </w:p>
          <w:p w14:paraId="2EA3A7A1">
            <w:pPr>
              <w:pStyle w:val="1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0" w:firstLineChars="0"/>
              <w:jc w:val="center"/>
              <w:textAlignment w:val="baseline"/>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职业形象设计</w:t>
            </w:r>
          </w:p>
        </w:tc>
      </w:tr>
      <w:tr w14:paraId="514E8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784" w:type="dxa"/>
            <w:vMerge w:val="continue"/>
            <w:tcBorders>
              <w:left w:val="single" w:color="000000" w:sz="10" w:space="0"/>
            </w:tcBorders>
            <w:shd w:val="clear" w:color="auto" w:fill="C7DAF1"/>
            <w:vAlign w:val="top"/>
          </w:tcPr>
          <w:p w14:paraId="68E9BF5A">
            <w:pPr>
              <w:pStyle w:val="16"/>
              <w:spacing w:before="278" w:line="167" w:lineRule="auto"/>
              <w:ind w:left="333"/>
              <w:rPr>
                <w:rFonts w:hint="eastAsia" w:ascii="宋体" w:hAnsi="宋体" w:eastAsia="宋体" w:cs="宋体"/>
                <w:sz w:val="20"/>
                <w:szCs w:val="20"/>
              </w:rPr>
            </w:pPr>
          </w:p>
        </w:tc>
        <w:tc>
          <w:tcPr>
            <w:tcW w:w="1308" w:type="dxa"/>
            <w:vMerge w:val="continue"/>
            <w:vAlign w:val="center"/>
          </w:tcPr>
          <w:p w14:paraId="604183A9">
            <w:pPr>
              <w:pStyle w:val="16"/>
              <w:spacing w:before="34" w:line="360" w:lineRule="auto"/>
              <w:ind w:left="617" w:right="204" w:hanging="419"/>
              <w:jc w:val="center"/>
              <w:rPr>
                <w:rFonts w:hint="eastAsia" w:ascii="宋体" w:hAnsi="宋体" w:eastAsia="宋体" w:cs="宋体"/>
                <w:spacing w:val="8"/>
                <w:sz w:val="20"/>
                <w:szCs w:val="20"/>
              </w:rPr>
            </w:pPr>
          </w:p>
        </w:tc>
        <w:tc>
          <w:tcPr>
            <w:tcW w:w="1574" w:type="dxa"/>
            <w:shd w:val="clear" w:color="auto" w:fill="auto"/>
            <w:vAlign w:val="center"/>
          </w:tcPr>
          <w:p w14:paraId="4AA27A6C">
            <w:pPr>
              <w:pStyle w:val="1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0" w:firstLineChars="0"/>
              <w:jc w:val="center"/>
              <w:textAlignment w:val="baseline"/>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茶艺师</w:t>
            </w:r>
            <w:r>
              <w:rPr>
                <w:rFonts w:hint="eastAsia" w:ascii="宋体" w:hAnsi="宋体" w:eastAsia="宋体" w:cs="宋体"/>
                <w:sz w:val="20"/>
                <w:szCs w:val="20"/>
                <w:highlight w:val="none"/>
                <w:lang w:val="en-US" w:eastAsia="zh-Hans"/>
              </w:rPr>
              <w:t>证</w:t>
            </w:r>
          </w:p>
        </w:tc>
        <w:tc>
          <w:tcPr>
            <w:tcW w:w="653" w:type="dxa"/>
            <w:shd w:val="clear" w:color="auto" w:fill="auto"/>
            <w:vAlign w:val="center"/>
          </w:tcPr>
          <w:p w14:paraId="40A27C88">
            <w:pPr>
              <w:pStyle w:val="1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0" w:firstLineChars="0"/>
              <w:jc w:val="center"/>
              <w:textAlignment w:val="baseline"/>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高级</w:t>
            </w:r>
          </w:p>
        </w:tc>
        <w:tc>
          <w:tcPr>
            <w:tcW w:w="1653" w:type="dxa"/>
            <w:shd w:val="clear" w:color="auto" w:fill="auto"/>
            <w:vAlign w:val="center"/>
          </w:tcPr>
          <w:p w14:paraId="07E1F91F">
            <w:pPr>
              <w:pStyle w:val="1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0" w:firstLineChars="0"/>
              <w:jc w:val="center"/>
              <w:textAlignment w:val="baseline"/>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*****学院</w:t>
            </w:r>
          </w:p>
        </w:tc>
        <w:tc>
          <w:tcPr>
            <w:tcW w:w="1000" w:type="dxa"/>
            <w:shd w:val="clear" w:color="auto" w:fill="auto"/>
            <w:vAlign w:val="center"/>
          </w:tcPr>
          <w:p w14:paraId="1E87E43D">
            <w:pPr>
              <w:pStyle w:val="1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0" w:firstLineChars="0"/>
              <w:jc w:val="center"/>
              <w:textAlignment w:val="baseline"/>
              <w:rPr>
                <w:rFonts w:hint="eastAsia" w:ascii="宋体" w:hAnsi="宋体" w:eastAsia="宋体" w:cs="宋体"/>
                <w:sz w:val="20"/>
                <w:szCs w:val="20"/>
                <w:highlight w:val="none"/>
                <w:lang w:val="en-US" w:eastAsia="en-US"/>
              </w:rPr>
            </w:pPr>
            <w:r>
              <w:rPr>
                <w:rFonts w:hint="eastAsia" w:ascii="宋体" w:hAnsi="宋体" w:eastAsia="宋体" w:cs="宋体"/>
                <w:sz w:val="20"/>
                <w:szCs w:val="20"/>
                <w:highlight w:val="none"/>
                <w:lang w:val="en-US" w:eastAsia="zh-CN"/>
              </w:rPr>
              <w:t>自主申请考试</w:t>
            </w:r>
          </w:p>
        </w:tc>
        <w:tc>
          <w:tcPr>
            <w:tcW w:w="2159" w:type="dxa"/>
            <w:tcBorders>
              <w:right w:val="single" w:color="000000" w:sz="10" w:space="0"/>
            </w:tcBorders>
            <w:shd w:val="clear" w:color="auto" w:fill="auto"/>
            <w:vAlign w:val="center"/>
          </w:tcPr>
          <w:p w14:paraId="746A7B79">
            <w:pPr>
              <w:pStyle w:val="1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0" w:firstLineChars="0"/>
              <w:jc w:val="center"/>
              <w:textAlignment w:val="baseline"/>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茶艺师技能训练</w:t>
            </w:r>
          </w:p>
        </w:tc>
      </w:tr>
      <w:tr w14:paraId="463C3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4" w:type="dxa"/>
            <w:tcBorders>
              <w:left w:val="single" w:color="000000" w:sz="10" w:space="0"/>
            </w:tcBorders>
            <w:shd w:val="clear" w:color="auto" w:fill="C7DAF1"/>
            <w:vAlign w:val="top"/>
          </w:tcPr>
          <w:p w14:paraId="6B3EF557">
            <w:pPr>
              <w:pStyle w:val="16"/>
              <w:spacing w:before="278" w:line="167" w:lineRule="auto"/>
              <w:ind w:firstLine="400" w:firstLineChars="200"/>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1308" w:type="dxa"/>
            <w:vAlign w:val="center"/>
          </w:tcPr>
          <w:p w14:paraId="03914CB1">
            <w:pPr>
              <w:pStyle w:val="16"/>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620" w:leftChars="194" w:right="204" w:hanging="213" w:hangingChars="99"/>
              <w:jc w:val="center"/>
              <w:textAlignment w:val="baseline"/>
              <w:rPr>
                <w:rFonts w:hint="eastAsia"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其他</w:t>
            </w:r>
          </w:p>
        </w:tc>
        <w:tc>
          <w:tcPr>
            <w:tcW w:w="1574" w:type="dxa"/>
            <w:shd w:val="clear" w:color="auto" w:fill="auto"/>
            <w:vAlign w:val="center"/>
          </w:tcPr>
          <w:p w14:paraId="63DE115B">
            <w:pPr>
              <w:pStyle w:val="1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0" w:firstLineChars="0"/>
              <w:jc w:val="center"/>
              <w:textAlignment w:val="baseline"/>
              <w:rPr>
                <w:rFonts w:hint="eastAsia" w:ascii="宋体" w:hAnsi="宋体" w:eastAsia="宋体" w:cs="宋体"/>
                <w:snapToGrid w:val="0"/>
                <w:color w:val="000000"/>
                <w:kern w:val="0"/>
                <w:sz w:val="20"/>
                <w:szCs w:val="20"/>
                <w:lang w:val="en-US" w:eastAsia="zh-Hans" w:bidi="ar-SA"/>
              </w:rPr>
            </w:pPr>
            <w:r>
              <w:rPr>
                <w:rFonts w:hint="eastAsia" w:ascii="宋体" w:hAnsi="宋体" w:eastAsia="宋体" w:cs="宋体"/>
                <w:sz w:val="20"/>
                <w:szCs w:val="20"/>
                <w:lang w:val="en-US" w:eastAsia="zh-CN"/>
              </w:rPr>
              <w:t>红十字救护员证</w:t>
            </w:r>
          </w:p>
        </w:tc>
        <w:tc>
          <w:tcPr>
            <w:tcW w:w="653" w:type="dxa"/>
            <w:shd w:val="clear" w:color="auto" w:fill="auto"/>
            <w:vAlign w:val="center"/>
          </w:tcPr>
          <w:p w14:paraId="7AC989A6">
            <w:pPr>
              <w:pStyle w:val="1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0" w:firstLineChars="0"/>
              <w:jc w:val="center"/>
              <w:textAlignment w:val="baseline"/>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无</w:t>
            </w:r>
          </w:p>
        </w:tc>
        <w:tc>
          <w:tcPr>
            <w:tcW w:w="1653" w:type="dxa"/>
            <w:shd w:val="clear" w:color="auto" w:fill="auto"/>
            <w:vAlign w:val="center"/>
          </w:tcPr>
          <w:p w14:paraId="4C3153B4">
            <w:pPr>
              <w:pStyle w:val="1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0" w:firstLineChars="0"/>
              <w:jc w:val="center"/>
              <w:textAlignment w:val="baseline"/>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东阳市红十字会</w:t>
            </w:r>
          </w:p>
        </w:tc>
        <w:tc>
          <w:tcPr>
            <w:tcW w:w="1000" w:type="dxa"/>
            <w:shd w:val="clear" w:color="auto" w:fill="auto"/>
            <w:vAlign w:val="center"/>
          </w:tcPr>
          <w:p w14:paraId="42926F8D">
            <w:pPr>
              <w:pStyle w:val="1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0" w:firstLineChars="0"/>
              <w:jc w:val="center"/>
              <w:textAlignment w:val="baseline"/>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自主申请考试</w:t>
            </w:r>
          </w:p>
        </w:tc>
        <w:tc>
          <w:tcPr>
            <w:tcW w:w="2159" w:type="dxa"/>
            <w:tcBorders>
              <w:right w:val="single" w:color="000000" w:sz="10" w:space="0"/>
            </w:tcBorders>
            <w:shd w:val="clear" w:color="auto" w:fill="auto"/>
            <w:vAlign w:val="center"/>
          </w:tcPr>
          <w:p w14:paraId="06EFE4CA">
            <w:pPr>
              <w:pStyle w:val="1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0" w:firstLineChars="0"/>
              <w:jc w:val="center"/>
              <w:textAlignment w:val="baseline"/>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医疗常识与急救</w:t>
            </w:r>
          </w:p>
        </w:tc>
      </w:tr>
    </w:tbl>
    <w:p w14:paraId="3FEE27EB">
      <w:pPr>
        <w:pStyle w:val="3"/>
        <w:spacing w:before="194" w:line="275" w:lineRule="auto"/>
        <w:ind w:right="597"/>
        <w:rPr>
          <w:rFonts w:hint="eastAsia" w:ascii="宋体" w:hAnsi="宋体" w:eastAsia="宋体" w:cs="宋体"/>
          <w:snapToGrid w:val="0"/>
          <w:color w:val="000000"/>
          <w:kern w:val="0"/>
          <w:sz w:val="21"/>
          <w:szCs w:val="22"/>
          <w:lang w:val="en-US" w:eastAsia="zh-CN" w:bidi="ar-SA"/>
        </w:rPr>
      </w:pPr>
      <w:r>
        <w:rPr>
          <w:rFonts w:hint="eastAsia" w:ascii="宋体" w:hAnsi="宋体" w:eastAsia="宋体" w:cs="宋体"/>
          <w:snapToGrid w:val="0"/>
          <w:color w:val="000000"/>
          <w:kern w:val="0"/>
          <w:sz w:val="21"/>
          <w:szCs w:val="22"/>
          <w:lang w:val="en-US" w:eastAsia="zh-CN" w:bidi="ar-SA"/>
        </w:rPr>
        <w:t>注 ：专业群各专业（方向） 的职业资格、职业技能等级证书可以在群内专业中相互选择。</w:t>
      </w:r>
    </w:p>
    <w:p w14:paraId="517B3EAC">
      <w:pPr>
        <w:spacing w:line="183" w:lineRule="exact"/>
        <w:rPr>
          <w:rFonts w:ascii="Arial" w:hAnsi="Arial" w:eastAsia="Arial" w:cs="Arial"/>
          <w:sz w:val="15"/>
          <w:szCs w:val="15"/>
        </w:rPr>
        <w:sectPr>
          <w:headerReference r:id="rId8" w:type="default"/>
          <w:footerReference r:id="rId9" w:type="default"/>
          <w:pgSz w:w="11906" w:h="16839"/>
          <w:pgMar w:top="983" w:right="1128" w:bottom="1153" w:left="1460" w:header="710" w:footer="983" w:gutter="0"/>
          <w:pgNumType w:fmt="decimal" w:start="2"/>
          <w:cols w:space="720" w:num="1"/>
        </w:sectPr>
      </w:pPr>
    </w:p>
    <w:p w14:paraId="0B269A72">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472" w:firstLineChars="200"/>
        <w:textAlignment w:val="baseline"/>
        <w:outlineLvl w:val="9"/>
        <w:rPr>
          <w:rFonts w:hint="eastAsia" w:ascii="宋体" w:hAnsi="宋体" w:eastAsia="宋体" w:cs="宋体"/>
          <w:spacing w:val="-2"/>
          <w:sz w:val="24"/>
          <w:szCs w:val="24"/>
        </w:rPr>
      </w:pPr>
      <w:r>
        <w:rPr>
          <w:rFonts w:hint="eastAsia" w:ascii="宋体" w:hAnsi="宋体" w:eastAsia="宋体" w:cs="宋体"/>
          <w:spacing w:val="-2"/>
          <w:sz w:val="24"/>
          <w:szCs w:val="24"/>
        </w:rPr>
        <w:t>2.证书获取要求</w:t>
      </w:r>
    </w:p>
    <w:p w14:paraId="640BC861">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472" w:firstLineChars="200"/>
        <w:textAlignment w:val="baseline"/>
        <w:outlineLvl w:val="9"/>
        <w:rPr>
          <w:rFonts w:hint="eastAsia" w:ascii="宋体" w:hAnsi="宋体" w:eastAsia="宋体" w:cs="宋体"/>
          <w:spacing w:val="-2"/>
          <w:sz w:val="24"/>
          <w:szCs w:val="24"/>
        </w:rPr>
      </w:pPr>
      <w:r>
        <w:rPr>
          <w:rFonts w:hint="eastAsia" w:ascii="宋体" w:hAnsi="宋体" w:eastAsia="宋体" w:cs="宋体"/>
          <w:spacing w:val="-2"/>
          <w:sz w:val="24"/>
          <w:szCs w:val="24"/>
        </w:rPr>
        <w:t>学生毕业时必须取得1本职业技能等级证书或职业资格证书。</w:t>
      </w:r>
    </w:p>
    <w:p w14:paraId="4E7ABEFB">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460" w:firstLineChars="200"/>
        <w:textAlignment w:val="baseline"/>
        <w:outlineLvl w:val="0"/>
        <w:rPr>
          <w:rFonts w:hint="eastAsia" w:ascii="微软雅黑" w:hAnsi="微软雅黑" w:eastAsia="微软雅黑" w:cs="微软雅黑"/>
          <w:spacing w:val="-5"/>
          <w:sz w:val="24"/>
          <w:szCs w:val="24"/>
        </w:rPr>
      </w:pPr>
      <w:bookmarkStart w:id="21" w:name="bookmark23"/>
      <w:bookmarkEnd w:id="21"/>
      <w:bookmarkStart w:id="22" w:name="_Toc11682"/>
      <w:r>
        <w:rPr>
          <w:rFonts w:hint="eastAsia" w:ascii="微软雅黑" w:hAnsi="微软雅黑" w:eastAsia="微软雅黑" w:cs="微软雅黑"/>
          <w:spacing w:val="-5"/>
          <w:sz w:val="24"/>
          <w:szCs w:val="24"/>
        </w:rPr>
        <w:t>七 、课程体系</w:t>
      </w:r>
      <w:bookmarkEnd w:id="22"/>
    </w:p>
    <w:p w14:paraId="0977D411">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left="0" w:right="0" w:firstLine="472" w:firstLineChars="200"/>
        <w:textAlignment w:val="baseline"/>
        <w:outlineLvl w:val="1"/>
        <w:rPr>
          <w:rFonts w:hint="eastAsia" w:ascii="宋体" w:hAnsi="宋体" w:eastAsia="宋体" w:cs="宋体"/>
          <w:spacing w:val="-2"/>
          <w:sz w:val="24"/>
          <w:szCs w:val="24"/>
        </w:rPr>
      </w:pPr>
      <w:bookmarkStart w:id="23" w:name="bookmark25"/>
      <w:bookmarkEnd w:id="23"/>
      <w:bookmarkStart w:id="24" w:name="_Toc4206"/>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一</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典型工作任务与职业能力素养分析</w:t>
      </w:r>
      <w:bookmarkEnd w:id="24"/>
    </w:p>
    <w:p w14:paraId="4CC595D8">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jc w:val="center"/>
        <w:textAlignment w:val="baseline"/>
        <w:rPr>
          <w:rFonts w:hint="eastAsia" w:ascii="楷体" w:hAnsi="楷体" w:eastAsia="楷体" w:cs="楷体"/>
          <w:spacing w:val="9"/>
          <w:sz w:val="22"/>
          <w:szCs w:val="22"/>
        </w:rPr>
      </w:pPr>
      <w:r>
        <w:rPr>
          <w:rFonts w:hint="eastAsia" w:ascii="楷体" w:hAnsi="楷体" w:eastAsia="楷体" w:cs="楷体"/>
          <w:spacing w:val="9"/>
          <w:sz w:val="22"/>
          <w:szCs w:val="22"/>
        </w:rPr>
        <w:t>表3   工作任务与职业能力素养分析表</w:t>
      </w:r>
    </w:p>
    <w:tbl>
      <w:tblPr>
        <w:tblStyle w:val="1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45" w:type="dxa"/>
          <w:left w:w="96" w:type="dxa"/>
          <w:bottom w:w="45" w:type="dxa"/>
          <w:right w:w="96" w:type="dxa"/>
        </w:tblCellMar>
      </w:tblPr>
      <w:tblGrid>
        <w:gridCol w:w="9"/>
        <w:gridCol w:w="1371"/>
        <w:gridCol w:w="2299"/>
        <w:gridCol w:w="5535"/>
      </w:tblGrid>
      <w:tr w14:paraId="0C968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447" w:hRule="atLeast"/>
          <w:tblHeader/>
          <w:jc w:val="center"/>
        </w:trPr>
        <w:tc>
          <w:tcPr>
            <w:tcW w:w="1380" w:type="dxa"/>
            <w:gridSpan w:val="2"/>
            <w:tcBorders>
              <w:top w:val="single" w:color="000000" w:sz="10" w:space="0"/>
              <w:left w:val="single" w:color="000000" w:sz="10" w:space="0"/>
            </w:tcBorders>
            <w:shd w:val="clear" w:color="auto" w:fill="4F81BD"/>
            <w:vAlign w:val="center"/>
          </w:tcPr>
          <w:p w14:paraId="761919D0">
            <w:pPr>
              <w:pStyle w:val="16"/>
              <w:keepNext w:val="0"/>
              <w:keepLines w:val="0"/>
              <w:pageBreakBefore w:val="0"/>
              <w:widowControl/>
              <w:kinsoku w:val="0"/>
              <w:wordWrap/>
              <w:overflowPunct/>
              <w:topLinePunct w:val="0"/>
              <w:autoSpaceDE w:val="0"/>
              <w:autoSpaceDN w:val="0"/>
              <w:bidi w:val="0"/>
              <w:adjustRightInd w:val="0"/>
              <w:snapToGrid w:val="0"/>
              <w:spacing w:line="197" w:lineRule="auto"/>
              <w:jc w:val="center"/>
              <w:textAlignment w:val="baseline"/>
              <w:rPr>
                <w:rFonts w:hint="eastAsia" w:ascii="宋体" w:hAnsi="宋体" w:eastAsia="宋体" w:cs="宋体"/>
                <w:b/>
                <w:sz w:val="21"/>
                <w:szCs w:val="21"/>
                <w:lang w:eastAsia="zh-CN"/>
              </w:rPr>
            </w:pPr>
            <w:r>
              <w:rPr>
                <w:rFonts w:hint="eastAsia" w:ascii="宋体" w:hAnsi="宋体" w:eastAsia="宋体" w:cs="宋体"/>
                <w:b/>
                <w:bCs/>
                <w:color w:val="FFFFFF"/>
                <w:spacing w:val="6"/>
                <w:sz w:val="21"/>
                <w:szCs w:val="21"/>
                <w:lang w:eastAsia="zh-CN"/>
              </w:rPr>
              <w:t>职业岗位</w:t>
            </w:r>
          </w:p>
        </w:tc>
        <w:tc>
          <w:tcPr>
            <w:tcW w:w="2299" w:type="dxa"/>
            <w:tcBorders>
              <w:top w:val="single" w:color="000000" w:sz="10" w:space="0"/>
            </w:tcBorders>
            <w:shd w:val="clear" w:color="auto" w:fill="4F81BD"/>
            <w:vAlign w:val="center"/>
          </w:tcPr>
          <w:p w14:paraId="62241723">
            <w:pPr>
              <w:pStyle w:val="16"/>
              <w:keepNext w:val="0"/>
              <w:keepLines w:val="0"/>
              <w:pageBreakBefore w:val="0"/>
              <w:widowControl/>
              <w:kinsoku w:val="0"/>
              <w:wordWrap/>
              <w:overflowPunct/>
              <w:topLinePunct w:val="0"/>
              <w:autoSpaceDE w:val="0"/>
              <w:autoSpaceDN w:val="0"/>
              <w:bidi w:val="0"/>
              <w:adjustRightInd w:val="0"/>
              <w:snapToGrid w:val="0"/>
              <w:spacing w:line="196" w:lineRule="auto"/>
              <w:jc w:val="center"/>
              <w:textAlignment w:val="baseline"/>
              <w:rPr>
                <w:rFonts w:hint="eastAsia" w:ascii="宋体" w:hAnsi="宋体" w:eastAsia="宋体" w:cs="宋体"/>
                <w:b/>
                <w:sz w:val="21"/>
                <w:szCs w:val="21"/>
                <w:lang w:eastAsia="zh-CN"/>
              </w:rPr>
            </w:pPr>
            <w:r>
              <w:rPr>
                <w:rFonts w:hint="eastAsia" w:ascii="宋体" w:hAnsi="宋体" w:eastAsia="宋体" w:cs="宋体"/>
                <w:b/>
                <w:bCs/>
                <w:color w:val="FFFFFF"/>
                <w:spacing w:val="6"/>
                <w:sz w:val="21"/>
                <w:szCs w:val="21"/>
                <w:lang w:eastAsia="zh-CN"/>
              </w:rPr>
              <w:t>典型工作任务</w:t>
            </w:r>
          </w:p>
        </w:tc>
        <w:tc>
          <w:tcPr>
            <w:tcW w:w="5535" w:type="dxa"/>
            <w:tcBorders>
              <w:top w:val="single" w:color="000000" w:sz="10" w:space="0"/>
              <w:right w:val="single" w:color="000000" w:sz="10" w:space="0"/>
            </w:tcBorders>
            <w:shd w:val="clear" w:color="auto" w:fill="4F81BD"/>
            <w:vAlign w:val="center"/>
          </w:tcPr>
          <w:p w14:paraId="4FF34966">
            <w:pPr>
              <w:pStyle w:val="16"/>
              <w:keepNext w:val="0"/>
              <w:keepLines w:val="0"/>
              <w:pageBreakBefore w:val="0"/>
              <w:widowControl/>
              <w:kinsoku w:val="0"/>
              <w:wordWrap/>
              <w:overflowPunct/>
              <w:topLinePunct w:val="0"/>
              <w:autoSpaceDE w:val="0"/>
              <w:autoSpaceDN w:val="0"/>
              <w:bidi w:val="0"/>
              <w:adjustRightInd w:val="0"/>
              <w:snapToGrid w:val="0"/>
              <w:spacing w:line="197" w:lineRule="auto"/>
              <w:ind w:left="2796"/>
              <w:jc w:val="both"/>
              <w:textAlignment w:val="baseline"/>
              <w:rPr>
                <w:rFonts w:hint="eastAsia" w:ascii="宋体" w:hAnsi="宋体" w:eastAsia="宋体" w:cs="宋体"/>
                <w:b/>
                <w:sz w:val="21"/>
                <w:szCs w:val="21"/>
                <w:lang w:eastAsia="zh-CN"/>
              </w:rPr>
            </w:pPr>
            <w:r>
              <w:rPr>
                <w:rFonts w:hint="eastAsia" w:ascii="宋体" w:hAnsi="宋体" w:eastAsia="宋体" w:cs="宋体"/>
                <w:b/>
                <w:bCs/>
                <w:color w:val="FFFFFF"/>
                <w:spacing w:val="6"/>
                <w:sz w:val="21"/>
                <w:szCs w:val="21"/>
                <w:lang w:eastAsia="zh-CN"/>
              </w:rPr>
              <w:t>职业能力</w:t>
            </w:r>
          </w:p>
        </w:tc>
      </w:tr>
      <w:tr w14:paraId="34DC5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380" w:type="dxa"/>
            <w:gridSpan w:val="2"/>
            <w:vMerge w:val="restart"/>
            <w:tcBorders>
              <w:left w:val="single" w:color="000000" w:sz="10" w:space="0"/>
              <w:bottom w:val="nil"/>
            </w:tcBorders>
            <w:shd w:val="clear" w:color="auto" w:fill="C7DAF1"/>
            <w:vAlign w:val="center"/>
          </w:tcPr>
          <w:p w14:paraId="4B33D46C">
            <w:pPr>
              <w:pStyle w:val="16"/>
              <w:snapToGrid w:val="0"/>
              <w:spacing w:before="91" w:line="197" w:lineRule="auto"/>
              <w:ind w:left="111"/>
              <w:jc w:val="center"/>
              <w:rPr>
                <w:rFonts w:hint="eastAsia" w:ascii="宋体" w:hAnsi="宋体" w:eastAsia="宋体" w:cs="宋体"/>
                <w:sz w:val="20"/>
                <w:szCs w:val="20"/>
                <w:lang w:val="en-US" w:eastAsia="zh-CN"/>
              </w:rPr>
            </w:pPr>
            <w:r>
              <w:rPr>
                <w:rFonts w:hint="eastAsia" w:ascii="宋体" w:hAnsi="宋体" w:eastAsia="宋体" w:cs="宋体"/>
                <w:sz w:val="20"/>
                <w:szCs w:val="20"/>
              </w:rPr>
              <w:t>空中乘务</w:t>
            </w:r>
            <w:r>
              <w:rPr>
                <w:rFonts w:hint="eastAsia" w:ascii="宋体" w:hAnsi="宋体" w:eastAsia="宋体" w:cs="宋体"/>
                <w:sz w:val="20"/>
                <w:szCs w:val="20"/>
                <w:lang w:val="en-US" w:eastAsia="zh-CN"/>
              </w:rPr>
              <w:t>岗</w:t>
            </w:r>
          </w:p>
        </w:tc>
        <w:tc>
          <w:tcPr>
            <w:tcW w:w="2299" w:type="dxa"/>
            <w:vAlign w:val="center"/>
          </w:tcPr>
          <w:p w14:paraId="08620134">
            <w:pPr>
              <w:pStyle w:val="16"/>
              <w:keepNext w:val="0"/>
              <w:keepLines w:val="0"/>
              <w:pageBreakBefore w:val="0"/>
              <w:widowControl/>
              <w:kinsoku w:val="0"/>
              <w:wordWrap/>
              <w:overflowPunct/>
              <w:topLinePunct w:val="0"/>
              <w:autoSpaceDE w:val="0"/>
              <w:autoSpaceDN w:val="0"/>
              <w:bidi w:val="0"/>
              <w:adjustRightInd w:val="0"/>
              <w:snapToGrid w:val="0"/>
              <w:spacing w:before="153" w:line="360" w:lineRule="auto"/>
              <w:ind w:left="109"/>
              <w:jc w:val="center"/>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客舱安全检查</w:t>
            </w:r>
          </w:p>
        </w:tc>
        <w:tc>
          <w:tcPr>
            <w:tcW w:w="5535" w:type="dxa"/>
            <w:tcBorders>
              <w:right w:val="single" w:color="000000" w:sz="10" w:space="0"/>
            </w:tcBorders>
            <w:vAlign w:val="center"/>
          </w:tcPr>
          <w:p w14:paraId="4413BF8D">
            <w:pPr>
              <w:pStyle w:val="16"/>
              <w:keepNext w:val="0"/>
              <w:keepLines w:val="0"/>
              <w:pageBreakBefore w:val="0"/>
              <w:widowControl/>
              <w:kinsoku w:val="0"/>
              <w:wordWrap/>
              <w:overflowPunct/>
              <w:topLinePunct w:val="0"/>
              <w:autoSpaceDE w:val="0"/>
              <w:autoSpaceDN w:val="0"/>
              <w:bidi w:val="0"/>
              <w:adjustRightInd w:val="0"/>
              <w:snapToGrid w:val="0"/>
              <w:spacing w:before="153" w:line="360" w:lineRule="auto"/>
              <w:ind w:left="0"/>
              <w:jc w:val="both"/>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需熟悉航空安全设备操作流程，具备敏锐的观察力，同时要有充足的法规知识储备。</w:t>
            </w:r>
          </w:p>
        </w:tc>
      </w:tr>
      <w:tr w14:paraId="69952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380" w:type="dxa"/>
            <w:gridSpan w:val="2"/>
            <w:vMerge w:val="continue"/>
            <w:tcBorders>
              <w:top w:val="nil"/>
              <w:left w:val="single" w:color="000000" w:sz="10" w:space="0"/>
              <w:bottom w:val="nil"/>
            </w:tcBorders>
            <w:vAlign w:val="center"/>
          </w:tcPr>
          <w:p w14:paraId="032F2C0A">
            <w:pPr>
              <w:snapToGrid w:val="0"/>
              <w:jc w:val="center"/>
              <w:rPr>
                <w:rFonts w:hint="eastAsia" w:ascii="宋体" w:hAnsi="宋体" w:eastAsia="宋体" w:cs="宋体"/>
                <w:sz w:val="20"/>
              </w:rPr>
            </w:pPr>
          </w:p>
        </w:tc>
        <w:tc>
          <w:tcPr>
            <w:tcW w:w="2299" w:type="dxa"/>
            <w:vAlign w:val="center"/>
          </w:tcPr>
          <w:p w14:paraId="7DE7CEBD">
            <w:pPr>
              <w:pStyle w:val="16"/>
              <w:keepNext w:val="0"/>
              <w:keepLines w:val="0"/>
              <w:pageBreakBefore w:val="0"/>
              <w:widowControl/>
              <w:kinsoku w:val="0"/>
              <w:wordWrap/>
              <w:overflowPunct/>
              <w:topLinePunct w:val="0"/>
              <w:autoSpaceDE w:val="0"/>
              <w:autoSpaceDN w:val="0"/>
              <w:bidi w:val="0"/>
              <w:adjustRightInd w:val="0"/>
              <w:snapToGrid w:val="0"/>
              <w:spacing w:before="151" w:line="360" w:lineRule="auto"/>
              <w:ind w:left="110"/>
              <w:jc w:val="center"/>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应急处置与急救</w:t>
            </w:r>
          </w:p>
        </w:tc>
        <w:tc>
          <w:tcPr>
            <w:tcW w:w="5535" w:type="dxa"/>
            <w:tcBorders>
              <w:right w:val="single" w:color="000000" w:sz="10" w:space="0"/>
            </w:tcBorders>
            <w:vAlign w:val="center"/>
          </w:tcPr>
          <w:p w14:paraId="58F47D2F">
            <w:pPr>
              <w:pStyle w:val="16"/>
              <w:keepNext w:val="0"/>
              <w:keepLines w:val="0"/>
              <w:pageBreakBefore w:val="0"/>
              <w:widowControl/>
              <w:kinsoku w:val="0"/>
              <w:wordWrap/>
              <w:overflowPunct/>
              <w:topLinePunct w:val="0"/>
              <w:autoSpaceDE w:val="0"/>
              <w:autoSpaceDN w:val="0"/>
              <w:bidi w:val="0"/>
              <w:adjustRightInd w:val="0"/>
              <w:snapToGrid w:val="0"/>
              <w:spacing w:before="153" w:line="360" w:lineRule="auto"/>
              <w:ind w:left="0"/>
              <w:jc w:val="both"/>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掌握如心肺复苏（CPR）等急救技能，学会使用应急设备，并能冷静应对突发事件。</w:t>
            </w:r>
          </w:p>
        </w:tc>
      </w:tr>
      <w:tr w14:paraId="301D7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380" w:type="dxa"/>
            <w:gridSpan w:val="2"/>
            <w:vMerge w:val="continue"/>
            <w:tcBorders>
              <w:top w:val="nil"/>
              <w:left w:val="single" w:color="000000" w:sz="10" w:space="0"/>
              <w:bottom w:val="nil"/>
            </w:tcBorders>
            <w:vAlign w:val="center"/>
          </w:tcPr>
          <w:p w14:paraId="7951303F">
            <w:pPr>
              <w:snapToGrid w:val="0"/>
              <w:jc w:val="center"/>
              <w:rPr>
                <w:rFonts w:hint="eastAsia" w:ascii="宋体" w:hAnsi="宋体" w:eastAsia="宋体" w:cs="宋体"/>
                <w:sz w:val="20"/>
              </w:rPr>
            </w:pPr>
          </w:p>
        </w:tc>
        <w:tc>
          <w:tcPr>
            <w:tcW w:w="2299" w:type="dxa"/>
            <w:vAlign w:val="center"/>
          </w:tcPr>
          <w:p w14:paraId="1EB4AACB">
            <w:pPr>
              <w:pStyle w:val="16"/>
              <w:keepNext w:val="0"/>
              <w:keepLines w:val="0"/>
              <w:pageBreakBefore w:val="0"/>
              <w:widowControl/>
              <w:kinsoku w:val="0"/>
              <w:wordWrap/>
              <w:overflowPunct/>
              <w:topLinePunct w:val="0"/>
              <w:autoSpaceDE w:val="0"/>
              <w:autoSpaceDN w:val="0"/>
              <w:bidi w:val="0"/>
              <w:adjustRightInd w:val="0"/>
              <w:snapToGrid w:val="0"/>
              <w:spacing w:before="153" w:line="360" w:lineRule="auto"/>
              <w:ind w:left="106"/>
              <w:jc w:val="center"/>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客舱服务管理</w:t>
            </w:r>
          </w:p>
        </w:tc>
        <w:tc>
          <w:tcPr>
            <w:tcW w:w="5535" w:type="dxa"/>
            <w:tcBorders>
              <w:right w:val="single" w:color="000000" w:sz="10" w:space="0"/>
            </w:tcBorders>
            <w:vAlign w:val="center"/>
          </w:tcPr>
          <w:p w14:paraId="1508AFCE">
            <w:pPr>
              <w:pStyle w:val="16"/>
              <w:keepNext w:val="0"/>
              <w:keepLines w:val="0"/>
              <w:pageBreakBefore w:val="0"/>
              <w:widowControl/>
              <w:kinsoku w:val="0"/>
              <w:wordWrap/>
              <w:overflowPunct/>
              <w:topLinePunct w:val="0"/>
              <w:autoSpaceDE w:val="0"/>
              <w:autoSpaceDN w:val="0"/>
              <w:bidi w:val="0"/>
              <w:adjustRightInd w:val="0"/>
              <w:snapToGrid w:val="0"/>
              <w:spacing w:before="153" w:line="360" w:lineRule="auto"/>
              <w:ind w:left="0"/>
              <w:jc w:val="both"/>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具备标准化服务流程的执行能力、跨文化沟通能力以及细节管理能力。</w:t>
            </w:r>
          </w:p>
        </w:tc>
      </w:tr>
      <w:tr w14:paraId="110A5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380" w:type="dxa"/>
            <w:gridSpan w:val="2"/>
            <w:vMerge w:val="continue"/>
            <w:tcBorders>
              <w:top w:val="nil"/>
              <w:left w:val="single" w:color="000000" w:sz="10" w:space="0"/>
              <w:bottom w:val="nil"/>
            </w:tcBorders>
            <w:vAlign w:val="center"/>
          </w:tcPr>
          <w:p w14:paraId="0933AEF7">
            <w:pPr>
              <w:snapToGrid w:val="0"/>
              <w:jc w:val="center"/>
              <w:rPr>
                <w:rFonts w:hint="eastAsia" w:ascii="宋体" w:hAnsi="宋体" w:eastAsia="宋体" w:cs="宋体"/>
                <w:sz w:val="20"/>
              </w:rPr>
            </w:pPr>
          </w:p>
        </w:tc>
        <w:tc>
          <w:tcPr>
            <w:tcW w:w="2299" w:type="dxa"/>
            <w:shd w:val="clear" w:color="auto" w:fill="auto"/>
            <w:vAlign w:val="center"/>
          </w:tcPr>
          <w:p w14:paraId="4FEF34C5">
            <w:pPr>
              <w:pStyle w:val="16"/>
              <w:keepNext w:val="0"/>
              <w:keepLines w:val="0"/>
              <w:pageBreakBefore w:val="0"/>
              <w:widowControl/>
              <w:kinsoku w:val="0"/>
              <w:wordWrap/>
              <w:overflowPunct/>
              <w:topLinePunct w:val="0"/>
              <w:autoSpaceDE w:val="0"/>
              <w:autoSpaceDN w:val="0"/>
              <w:bidi w:val="0"/>
              <w:adjustRightInd w:val="0"/>
              <w:snapToGrid w:val="0"/>
              <w:spacing w:before="151" w:line="360" w:lineRule="auto"/>
              <w:ind w:left="105" w:leftChars="0"/>
              <w:jc w:val="center"/>
              <w:textAlignment w:val="baseline"/>
              <w:rPr>
                <w:rFonts w:hint="eastAsia" w:ascii="宋体" w:hAnsi="宋体" w:eastAsia="宋体" w:cs="宋体"/>
                <w:snapToGrid w:val="0"/>
                <w:color w:val="000000"/>
                <w:kern w:val="0"/>
                <w:sz w:val="20"/>
                <w:szCs w:val="20"/>
                <w:highlight w:val="none"/>
                <w:lang w:val="en-US" w:eastAsia="en-US" w:bidi="ar-SA"/>
              </w:rPr>
            </w:pPr>
            <w:r>
              <w:rPr>
                <w:rFonts w:hint="eastAsia" w:ascii="宋体" w:hAnsi="宋体" w:eastAsia="宋体" w:cs="宋体"/>
                <w:snapToGrid w:val="0"/>
                <w:color w:val="000000"/>
                <w:kern w:val="0"/>
                <w:sz w:val="20"/>
                <w:szCs w:val="20"/>
                <w:highlight w:val="none"/>
                <w:lang w:val="en-US" w:eastAsia="zh-CN" w:bidi="ar-SA"/>
              </w:rPr>
              <w:t>旅客沟通与投诉处理</w:t>
            </w:r>
          </w:p>
        </w:tc>
        <w:tc>
          <w:tcPr>
            <w:tcW w:w="5535" w:type="dxa"/>
            <w:tcBorders>
              <w:right w:val="single" w:color="000000" w:sz="10" w:space="0"/>
            </w:tcBorders>
            <w:shd w:val="clear" w:color="auto" w:fill="auto"/>
            <w:vAlign w:val="center"/>
          </w:tcPr>
          <w:p w14:paraId="322CAD99">
            <w:pPr>
              <w:pStyle w:val="16"/>
              <w:keepNext w:val="0"/>
              <w:keepLines w:val="0"/>
              <w:pageBreakBefore w:val="0"/>
              <w:widowControl/>
              <w:kinsoku w:val="0"/>
              <w:wordWrap/>
              <w:overflowPunct/>
              <w:topLinePunct w:val="0"/>
              <w:autoSpaceDE w:val="0"/>
              <w:autoSpaceDN w:val="0"/>
              <w:bidi w:val="0"/>
              <w:adjustRightInd w:val="0"/>
              <w:snapToGrid w:val="0"/>
              <w:spacing w:before="153" w:line="360" w:lineRule="auto"/>
              <w:ind w:left="0" w:right="0"/>
              <w:jc w:val="both"/>
              <w:textAlignment w:val="baseline"/>
              <w:rPr>
                <w:rFonts w:hint="eastAsia" w:ascii="宋体" w:hAnsi="宋体" w:eastAsia="宋体" w:cs="宋体"/>
                <w:snapToGrid w:val="0"/>
                <w:color w:val="000000"/>
                <w:kern w:val="0"/>
                <w:sz w:val="20"/>
                <w:szCs w:val="20"/>
                <w:highlight w:val="none"/>
                <w:lang w:val="en-US" w:eastAsia="en-US" w:bidi="ar-SA"/>
              </w:rPr>
            </w:pPr>
            <w:r>
              <w:rPr>
                <w:rFonts w:hint="eastAsia" w:ascii="宋体" w:hAnsi="宋体" w:eastAsia="宋体" w:cs="宋体"/>
                <w:snapToGrid w:val="0"/>
                <w:color w:val="000000"/>
                <w:kern w:val="0"/>
                <w:sz w:val="20"/>
                <w:szCs w:val="20"/>
                <w:highlight w:val="none"/>
                <w:lang w:val="en-US" w:eastAsia="zh-CN" w:bidi="ar-SA"/>
              </w:rPr>
              <w:t>具备情绪管理能力、语言表达技巧以及冲突化解能力。</w:t>
            </w:r>
          </w:p>
        </w:tc>
      </w:tr>
      <w:tr w14:paraId="27490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380" w:type="dxa"/>
            <w:gridSpan w:val="2"/>
            <w:vMerge w:val="continue"/>
            <w:tcBorders>
              <w:top w:val="nil"/>
              <w:left w:val="single" w:color="000000" w:sz="10" w:space="0"/>
            </w:tcBorders>
            <w:vAlign w:val="center"/>
          </w:tcPr>
          <w:p w14:paraId="7F100FE3">
            <w:pPr>
              <w:snapToGrid w:val="0"/>
              <w:jc w:val="center"/>
              <w:rPr>
                <w:rFonts w:hint="eastAsia" w:ascii="宋体" w:hAnsi="宋体" w:eastAsia="宋体" w:cs="宋体"/>
                <w:sz w:val="20"/>
              </w:rPr>
            </w:pPr>
          </w:p>
        </w:tc>
        <w:tc>
          <w:tcPr>
            <w:tcW w:w="2299" w:type="dxa"/>
            <w:shd w:val="clear" w:color="auto" w:fill="auto"/>
            <w:vAlign w:val="center"/>
          </w:tcPr>
          <w:p w14:paraId="1ECCC1C0">
            <w:pPr>
              <w:pStyle w:val="16"/>
              <w:keepNext w:val="0"/>
              <w:keepLines w:val="0"/>
              <w:pageBreakBefore w:val="0"/>
              <w:widowControl/>
              <w:kinsoku w:val="0"/>
              <w:wordWrap/>
              <w:overflowPunct/>
              <w:topLinePunct w:val="0"/>
              <w:autoSpaceDE w:val="0"/>
              <w:autoSpaceDN w:val="0"/>
              <w:bidi w:val="0"/>
              <w:adjustRightInd w:val="0"/>
              <w:snapToGrid w:val="0"/>
              <w:spacing w:before="151" w:line="360" w:lineRule="auto"/>
              <w:ind w:left="105" w:leftChars="0"/>
              <w:jc w:val="center"/>
              <w:textAlignment w:val="baseline"/>
              <w:rPr>
                <w:rFonts w:hint="eastAsia" w:ascii="宋体" w:hAnsi="宋体" w:eastAsia="宋体" w:cs="宋体"/>
                <w:snapToGrid w:val="0"/>
                <w:color w:val="000000"/>
                <w:kern w:val="0"/>
                <w:sz w:val="20"/>
                <w:szCs w:val="20"/>
                <w:highlight w:val="none"/>
                <w:lang w:val="en-US" w:eastAsia="en-US" w:bidi="ar-SA"/>
              </w:rPr>
            </w:pPr>
            <w:r>
              <w:rPr>
                <w:rFonts w:hint="eastAsia" w:ascii="宋体" w:hAnsi="宋体" w:eastAsia="宋体" w:cs="宋体"/>
                <w:snapToGrid w:val="0"/>
                <w:color w:val="000000"/>
                <w:kern w:val="0"/>
                <w:sz w:val="20"/>
                <w:szCs w:val="20"/>
                <w:highlight w:val="none"/>
                <w:lang w:val="en-US" w:eastAsia="zh-CN" w:bidi="ar-SA"/>
              </w:rPr>
              <w:t>航班准备与航后交接</w:t>
            </w:r>
          </w:p>
        </w:tc>
        <w:tc>
          <w:tcPr>
            <w:tcW w:w="5535" w:type="dxa"/>
            <w:tcBorders>
              <w:right w:val="single" w:color="000000" w:sz="10" w:space="0"/>
            </w:tcBorders>
            <w:shd w:val="clear" w:color="auto" w:fill="auto"/>
            <w:vAlign w:val="center"/>
          </w:tcPr>
          <w:p w14:paraId="176E9D9E">
            <w:pPr>
              <w:pStyle w:val="16"/>
              <w:keepNext w:val="0"/>
              <w:keepLines w:val="0"/>
              <w:pageBreakBefore w:val="0"/>
              <w:widowControl/>
              <w:kinsoku w:val="0"/>
              <w:wordWrap/>
              <w:overflowPunct/>
              <w:topLinePunct w:val="0"/>
              <w:autoSpaceDE w:val="0"/>
              <w:autoSpaceDN w:val="0"/>
              <w:bidi w:val="0"/>
              <w:adjustRightInd w:val="0"/>
              <w:snapToGrid w:val="0"/>
              <w:spacing w:before="153" w:line="360" w:lineRule="auto"/>
              <w:ind w:left="0" w:right="0"/>
              <w:jc w:val="both"/>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具备良好的协作能力，善于进行时间管理，并且确保信息记录具有规范性。</w:t>
            </w:r>
          </w:p>
        </w:tc>
      </w:tr>
      <w:tr w14:paraId="2D449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380" w:type="dxa"/>
            <w:gridSpan w:val="2"/>
            <w:vMerge w:val="restart"/>
            <w:tcBorders>
              <w:left w:val="single" w:color="000000" w:sz="10" w:space="0"/>
              <w:bottom w:val="nil"/>
            </w:tcBorders>
            <w:shd w:val="clear" w:color="auto" w:fill="C7DAF1"/>
            <w:vAlign w:val="center"/>
          </w:tcPr>
          <w:p w14:paraId="1707CE2B">
            <w:pPr>
              <w:pStyle w:val="16"/>
              <w:snapToGrid w:val="0"/>
              <w:spacing w:before="91" w:line="197" w:lineRule="auto"/>
              <w:ind w:left="111"/>
              <w:jc w:val="center"/>
              <w:rPr>
                <w:rFonts w:hint="eastAsia" w:ascii="宋体" w:hAnsi="宋体" w:eastAsia="宋体" w:cs="宋体"/>
                <w:sz w:val="20"/>
                <w:szCs w:val="20"/>
                <w:lang w:val="en-US" w:eastAsia="zh-CN"/>
              </w:rPr>
            </w:pPr>
            <w:r>
              <w:rPr>
                <w:rFonts w:hint="eastAsia" w:ascii="宋体" w:hAnsi="宋体" w:eastAsia="宋体" w:cs="宋体"/>
                <w:sz w:val="20"/>
                <w:szCs w:val="20"/>
              </w:rPr>
              <w:t>客舱安全与应急处置</w:t>
            </w:r>
            <w:r>
              <w:rPr>
                <w:rFonts w:hint="eastAsia" w:ascii="宋体" w:hAnsi="宋体" w:eastAsia="宋体" w:cs="宋体"/>
                <w:sz w:val="20"/>
                <w:szCs w:val="20"/>
                <w:lang w:val="en-US" w:eastAsia="zh-CN"/>
              </w:rPr>
              <w:t>岗</w:t>
            </w:r>
          </w:p>
        </w:tc>
        <w:tc>
          <w:tcPr>
            <w:tcW w:w="2299" w:type="dxa"/>
            <w:vAlign w:val="center"/>
          </w:tcPr>
          <w:p w14:paraId="52A4721A">
            <w:pPr>
              <w:pStyle w:val="16"/>
              <w:keepNext w:val="0"/>
              <w:keepLines w:val="0"/>
              <w:pageBreakBefore w:val="0"/>
              <w:widowControl/>
              <w:kinsoku w:val="0"/>
              <w:wordWrap/>
              <w:overflowPunct/>
              <w:topLinePunct w:val="0"/>
              <w:autoSpaceDE w:val="0"/>
              <w:autoSpaceDN w:val="0"/>
              <w:bidi w:val="0"/>
              <w:adjustRightInd w:val="0"/>
              <w:snapToGrid w:val="0"/>
              <w:spacing w:before="286" w:line="360" w:lineRule="auto"/>
              <w:jc w:val="center"/>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客舱安全设备检查维护</w:t>
            </w:r>
          </w:p>
        </w:tc>
        <w:tc>
          <w:tcPr>
            <w:tcW w:w="5535" w:type="dxa"/>
            <w:tcBorders>
              <w:right w:val="single" w:color="000000" w:sz="10" w:space="0"/>
            </w:tcBorders>
            <w:vAlign w:val="center"/>
          </w:tcPr>
          <w:p w14:paraId="502786BB">
            <w:pPr>
              <w:pStyle w:val="16"/>
              <w:keepNext w:val="0"/>
              <w:keepLines w:val="0"/>
              <w:pageBreakBefore w:val="0"/>
              <w:widowControl/>
              <w:kinsoku w:val="0"/>
              <w:wordWrap/>
              <w:overflowPunct/>
              <w:topLinePunct w:val="0"/>
              <w:autoSpaceDE w:val="0"/>
              <w:autoSpaceDN w:val="0"/>
              <w:bidi w:val="0"/>
              <w:adjustRightInd w:val="0"/>
              <w:snapToGrid w:val="0"/>
              <w:spacing w:before="153" w:line="360" w:lineRule="auto"/>
              <w:ind w:left="0" w:right="0" w:firstLine="6"/>
              <w:jc w:val="both"/>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精通航空安全设备的技术参数与操作规范；熟悉适航法规（如CCAR-121部）；具备隐患排查与风险评估能力。</w:t>
            </w:r>
          </w:p>
        </w:tc>
      </w:tr>
      <w:tr w14:paraId="64D4F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380" w:type="dxa"/>
            <w:gridSpan w:val="2"/>
            <w:vMerge w:val="continue"/>
            <w:tcBorders>
              <w:top w:val="nil"/>
              <w:left w:val="single" w:color="000000" w:sz="10" w:space="0"/>
              <w:bottom w:val="nil"/>
            </w:tcBorders>
            <w:vAlign w:val="center"/>
          </w:tcPr>
          <w:p w14:paraId="1026C54B">
            <w:pPr>
              <w:snapToGrid w:val="0"/>
              <w:jc w:val="center"/>
              <w:rPr>
                <w:rFonts w:hint="eastAsia" w:ascii="宋体" w:hAnsi="宋体" w:eastAsia="宋体" w:cs="宋体"/>
                <w:sz w:val="20"/>
              </w:rPr>
            </w:pPr>
          </w:p>
        </w:tc>
        <w:tc>
          <w:tcPr>
            <w:tcW w:w="2299" w:type="dxa"/>
            <w:vAlign w:val="center"/>
          </w:tcPr>
          <w:p w14:paraId="7A696E44">
            <w:pPr>
              <w:pStyle w:val="16"/>
              <w:keepNext w:val="0"/>
              <w:keepLines w:val="0"/>
              <w:pageBreakBefore w:val="0"/>
              <w:widowControl/>
              <w:kinsoku w:val="0"/>
              <w:wordWrap/>
              <w:overflowPunct/>
              <w:topLinePunct w:val="0"/>
              <w:autoSpaceDE w:val="0"/>
              <w:autoSpaceDN w:val="0"/>
              <w:bidi w:val="0"/>
              <w:adjustRightInd w:val="0"/>
              <w:snapToGrid w:val="0"/>
              <w:spacing w:before="286" w:line="360" w:lineRule="auto"/>
              <w:ind w:left="103"/>
              <w:jc w:val="center"/>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客舱应急预案制定更新</w:t>
            </w:r>
          </w:p>
        </w:tc>
        <w:tc>
          <w:tcPr>
            <w:tcW w:w="5535" w:type="dxa"/>
            <w:tcBorders>
              <w:right w:val="single" w:color="000000" w:sz="10" w:space="0"/>
            </w:tcBorders>
            <w:vAlign w:val="center"/>
          </w:tcPr>
          <w:p w14:paraId="21C6112E">
            <w:pPr>
              <w:pStyle w:val="16"/>
              <w:keepNext w:val="0"/>
              <w:keepLines w:val="0"/>
              <w:pageBreakBefore w:val="0"/>
              <w:widowControl/>
              <w:kinsoku w:val="0"/>
              <w:wordWrap/>
              <w:overflowPunct/>
              <w:topLinePunct w:val="0"/>
              <w:autoSpaceDE w:val="0"/>
              <w:autoSpaceDN w:val="0"/>
              <w:bidi w:val="0"/>
              <w:adjustRightInd w:val="0"/>
              <w:snapToGrid w:val="0"/>
              <w:spacing w:before="153" w:line="360" w:lineRule="auto"/>
              <w:ind w:left="0" w:right="0" w:firstLine="6"/>
              <w:jc w:val="both"/>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掌握国际民航组织（ICAO）安全标准；能结合案例库分析制定针对性预案；具备跨部门（如飞行部、安保部）协作能力。</w:t>
            </w:r>
          </w:p>
        </w:tc>
      </w:tr>
      <w:tr w14:paraId="521C3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380" w:type="dxa"/>
            <w:gridSpan w:val="2"/>
            <w:vMerge w:val="continue"/>
            <w:tcBorders>
              <w:top w:val="nil"/>
              <w:left w:val="single" w:color="000000" w:sz="10" w:space="0"/>
              <w:bottom w:val="nil"/>
            </w:tcBorders>
            <w:vAlign w:val="center"/>
          </w:tcPr>
          <w:p w14:paraId="2E451251">
            <w:pPr>
              <w:snapToGrid w:val="0"/>
              <w:jc w:val="center"/>
              <w:rPr>
                <w:rFonts w:hint="eastAsia" w:ascii="宋体" w:hAnsi="宋体" w:eastAsia="宋体" w:cs="宋体"/>
                <w:sz w:val="20"/>
              </w:rPr>
            </w:pPr>
          </w:p>
        </w:tc>
        <w:tc>
          <w:tcPr>
            <w:tcW w:w="2299" w:type="dxa"/>
            <w:vAlign w:val="center"/>
          </w:tcPr>
          <w:p w14:paraId="42BA6D9B">
            <w:pPr>
              <w:pStyle w:val="16"/>
              <w:keepNext w:val="0"/>
              <w:keepLines w:val="0"/>
              <w:pageBreakBefore w:val="0"/>
              <w:widowControl/>
              <w:kinsoku w:val="0"/>
              <w:wordWrap/>
              <w:overflowPunct/>
              <w:topLinePunct w:val="0"/>
              <w:autoSpaceDE w:val="0"/>
              <w:autoSpaceDN w:val="0"/>
              <w:bidi w:val="0"/>
              <w:adjustRightInd w:val="0"/>
              <w:snapToGrid w:val="0"/>
              <w:spacing w:before="288" w:line="360" w:lineRule="auto"/>
              <w:ind w:left="106"/>
              <w:jc w:val="center"/>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应急演练组织效果评估</w:t>
            </w:r>
          </w:p>
        </w:tc>
        <w:tc>
          <w:tcPr>
            <w:tcW w:w="5535" w:type="dxa"/>
            <w:tcBorders>
              <w:right w:val="single" w:color="000000" w:sz="10" w:space="0"/>
            </w:tcBorders>
            <w:vAlign w:val="center"/>
          </w:tcPr>
          <w:p w14:paraId="28E84AD8">
            <w:pPr>
              <w:pStyle w:val="16"/>
              <w:keepNext w:val="0"/>
              <w:keepLines w:val="0"/>
              <w:pageBreakBefore w:val="0"/>
              <w:widowControl/>
              <w:kinsoku w:val="0"/>
              <w:wordWrap/>
              <w:overflowPunct/>
              <w:topLinePunct w:val="0"/>
              <w:autoSpaceDE w:val="0"/>
              <w:autoSpaceDN w:val="0"/>
              <w:bidi w:val="0"/>
              <w:adjustRightInd w:val="0"/>
              <w:snapToGrid w:val="0"/>
              <w:spacing w:before="153" w:line="360" w:lineRule="auto"/>
              <w:ind w:left="0" w:right="0" w:firstLine="6"/>
              <w:jc w:val="both"/>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熟悉演练场景设计及流程控制；具备现场指挥与协调能力；能通过数据（如疏散时间、错误率）量化改进方向。</w:t>
            </w:r>
          </w:p>
        </w:tc>
      </w:tr>
      <w:tr w14:paraId="682AA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380" w:type="dxa"/>
            <w:gridSpan w:val="2"/>
            <w:vMerge w:val="continue"/>
            <w:tcBorders>
              <w:top w:val="nil"/>
              <w:left w:val="single" w:color="000000" w:sz="10" w:space="0"/>
            </w:tcBorders>
            <w:vAlign w:val="center"/>
          </w:tcPr>
          <w:p w14:paraId="1358C22F">
            <w:pPr>
              <w:snapToGrid w:val="0"/>
              <w:jc w:val="center"/>
              <w:rPr>
                <w:rFonts w:hint="eastAsia" w:ascii="宋体" w:hAnsi="宋体" w:eastAsia="宋体" w:cs="宋体"/>
                <w:sz w:val="20"/>
              </w:rPr>
            </w:pPr>
          </w:p>
        </w:tc>
        <w:tc>
          <w:tcPr>
            <w:tcW w:w="2299" w:type="dxa"/>
            <w:vAlign w:val="center"/>
          </w:tcPr>
          <w:p w14:paraId="2340BAD2">
            <w:pPr>
              <w:pStyle w:val="16"/>
              <w:keepNext w:val="0"/>
              <w:keepLines w:val="0"/>
              <w:pageBreakBefore w:val="0"/>
              <w:widowControl/>
              <w:kinsoku w:val="0"/>
              <w:wordWrap/>
              <w:overflowPunct/>
              <w:topLinePunct w:val="0"/>
              <w:autoSpaceDE w:val="0"/>
              <w:autoSpaceDN w:val="0"/>
              <w:bidi w:val="0"/>
              <w:adjustRightInd w:val="0"/>
              <w:snapToGrid w:val="0"/>
              <w:spacing w:before="154" w:line="360" w:lineRule="auto"/>
              <w:ind w:right="111"/>
              <w:jc w:val="center"/>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突发事件现场处置与指挥</w:t>
            </w:r>
          </w:p>
        </w:tc>
        <w:tc>
          <w:tcPr>
            <w:tcW w:w="5535" w:type="dxa"/>
            <w:tcBorders>
              <w:right w:val="single" w:color="000000" w:sz="10" w:space="0"/>
            </w:tcBorders>
            <w:vAlign w:val="center"/>
          </w:tcPr>
          <w:p w14:paraId="4501CF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具备冷静决策与危机管理的能力；熟悉驾驶舱与客舱的通讯协作机制；掌握国际通用的航空应急代码与信号。</w:t>
            </w:r>
          </w:p>
        </w:tc>
      </w:tr>
      <w:tr w14:paraId="0FED5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380" w:type="dxa"/>
            <w:gridSpan w:val="2"/>
            <w:vMerge w:val="restart"/>
            <w:tcBorders>
              <w:left w:val="single" w:color="000000" w:sz="10" w:space="0"/>
              <w:bottom w:val="nil"/>
            </w:tcBorders>
            <w:shd w:val="clear" w:color="auto" w:fill="C7DAF1"/>
            <w:vAlign w:val="center"/>
          </w:tcPr>
          <w:p w14:paraId="34F8FE2A">
            <w:pPr>
              <w:pStyle w:val="16"/>
              <w:snapToGrid w:val="0"/>
              <w:spacing w:before="91" w:line="197"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地面服务岗</w:t>
            </w:r>
          </w:p>
        </w:tc>
        <w:tc>
          <w:tcPr>
            <w:tcW w:w="2299" w:type="dxa"/>
            <w:vAlign w:val="center"/>
          </w:tcPr>
          <w:p w14:paraId="0C6D1088">
            <w:pPr>
              <w:pStyle w:val="16"/>
              <w:keepNext w:val="0"/>
              <w:keepLines w:val="0"/>
              <w:pageBreakBefore w:val="0"/>
              <w:widowControl/>
              <w:kinsoku w:val="0"/>
              <w:wordWrap/>
              <w:overflowPunct/>
              <w:topLinePunct w:val="0"/>
              <w:autoSpaceDE w:val="0"/>
              <w:autoSpaceDN w:val="0"/>
              <w:bidi w:val="0"/>
              <w:adjustRightInd w:val="0"/>
              <w:snapToGrid w:val="0"/>
              <w:spacing w:before="157" w:line="360" w:lineRule="auto"/>
              <w:ind w:left="104"/>
              <w:jc w:val="center"/>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值机与登机手续办理</w:t>
            </w:r>
          </w:p>
        </w:tc>
        <w:tc>
          <w:tcPr>
            <w:tcW w:w="5535" w:type="dxa"/>
            <w:tcBorders>
              <w:right w:val="single" w:color="000000" w:sz="10" w:space="0"/>
            </w:tcBorders>
            <w:vAlign w:val="center"/>
          </w:tcPr>
          <w:p w14:paraId="47254DDE">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right="0"/>
              <w:jc w:val="both"/>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熟悉离港系统操作，具备精准的证件核验能力以及高效的服务意识。</w:t>
            </w:r>
          </w:p>
        </w:tc>
      </w:tr>
      <w:tr w14:paraId="7599C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380" w:type="dxa"/>
            <w:gridSpan w:val="2"/>
            <w:vMerge w:val="continue"/>
            <w:tcBorders>
              <w:top w:val="nil"/>
              <w:left w:val="single" w:color="000000" w:sz="10" w:space="0"/>
              <w:bottom w:val="nil"/>
            </w:tcBorders>
            <w:vAlign w:val="center"/>
          </w:tcPr>
          <w:p w14:paraId="673C8619">
            <w:pPr>
              <w:snapToGrid w:val="0"/>
              <w:jc w:val="center"/>
              <w:rPr>
                <w:rFonts w:hint="eastAsia" w:ascii="宋体" w:hAnsi="宋体" w:eastAsia="宋体" w:cs="宋体"/>
                <w:sz w:val="20"/>
              </w:rPr>
            </w:pPr>
          </w:p>
        </w:tc>
        <w:tc>
          <w:tcPr>
            <w:tcW w:w="2299" w:type="dxa"/>
            <w:vAlign w:val="center"/>
          </w:tcPr>
          <w:p w14:paraId="6CADFD77">
            <w:pPr>
              <w:pStyle w:val="16"/>
              <w:snapToGrid w:val="0"/>
              <w:spacing w:before="153" w:line="360" w:lineRule="auto"/>
              <w:ind w:left="103" w:right="111"/>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行李托运与异常处理</w:t>
            </w:r>
          </w:p>
        </w:tc>
        <w:tc>
          <w:tcPr>
            <w:tcW w:w="5535" w:type="dxa"/>
            <w:tcBorders>
              <w:right w:val="single" w:color="000000" w:sz="10" w:space="0"/>
            </w:tcBorders>
            <w:vAlign w:val="center"/>
          </w:tcPr>
          <w:p w14:paraId="54B095DF">
            <w:pP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掌握行李分拣规则，具备问题解决能力和沟通协调能力。</w:t>
            </w:r>
          </w:p>
        </w:tc>
      </w:tr>
      <w:tr w14:paraId="45396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380" w:type="dxa"/>
            <w:gridSpan w:val="2"/>
            <w:vMerge w:val="continue"/>
            <w:tcBorders>
              <w:top w:val="nil"/>
              <w:left w:val="single" w:color="000000" w:sz="10" w:space="0"/>
              <w:bottom w:val="nil"/>
            </w:tcBorders>
            <w:vAlign w:val="center"/>
          </w:tcPr>
          <w:p w14:paraId="7077794B">
            <w:pPr>
              <w:snapToGrid w:val="0"/>
              <w:jc w:val="center"/>
              <w:rPr>
                <w:rFonts w:hint="eastAsia" w:ascii="宋体" w:hAnsi="宋体" w:eastAsia="宋体" w:cs="宋体"/>
                <w:sz w:val="20"/>
              </w:rPr>
            </w:pPr>
          </w:p>
        </w:tc>
        <w:tc>
          <w:tcPr>
            <w:tcW w:w="2299" w:type="dxa"/>
            <w:vAlign w:val="center"/>
          </w:tcPr>
          <w:p w14:paraId="15A24EBF">
            <w:pPr>
              <w:pStyle w:val="16"/>
              <w:keepNext w:val="0"/>
              <w:keepLines w:val="0"/>
              <w:pageBreakBefore w:val="0"/>
              <w:widowControl/>
              <w:kinsoku w:val="0"/>
              <w:wordWrap/>
              <w:overflowPunct/>
              <w:topLinePunct w:val="0"/>
              <w:autoSpaceDE w:val="0"/>
              <w:autoSpaceDN w:val="0"/>
              <w:bidi w:val="0"/>
              <w:adjustRightInd w:val="0"/>
              <w:snapToGrid w:val="0"/>
              <w:spacing w:before="156" w:line="360" w:lineRule="auto"/>
              <w:ind w:left="0" w:leftChars="0"/>
              <w:jc w:val="center"/>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航班延误旅客安抚</w:t>
            </w:r>
          </w:p>
        </w:tc>
        <w:tc>
          <w:tcPr>
            <w:tcW w:w="5535" w:type="dxa"/>
            <w:tcBorders>
              <w:right w:val="single" w:color="000000" w:sz="10" w:space="0"/>
            </w:tcBorders>
            <w:vAlign w:val="center"/>
          </w:tcPr>
          <w:p w14:paraId="5CDCDCA0">
            <w:pPr>
              <w:keepNext w:val="0"/>
              <w:keepLines w:val="0"/>
              <w:pageBreakBefore w:val="0"/>
              <w:widowControl/>
              <w:kinsoku w:val="0"/>
              <w:wordWrap/>
              <w:overflowPunct/>
              <w:topLinePunct w:val="0"/>
              <w:autoSpaceDE w:val="0"/>
              <w:autoSpaceDN w:val="0"/>
              <w:bidi w:val="0"/>
              <w:adjustRightInd w:val="0"/>
              <w:snapToGrid w:val="0"/>
              <w:ind w:left="0" w:leftChars="0"/>
              <w:jc w:val="both"/>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熟悉心理疏导技巧、航空公司政策，具备应变能力。</w:t>
            </w:r>
          </w:p>
        </w:tc>
      </w:tr>
      <w:tr w14:paraId="76483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380" w:type="dxa"/>
            <w:gridSpan w:val="2"/>
            <w:vMerge w:val="continue"/>
            <w:tcBorders>
              <w:top w:val="nil"/>
              <w:left w:val="single" w:color="000000" w:sz="10" w:space="0"/>
              <w:bottom w:val="nil"/>
            </w:tcBorders>
            <w:vAlign w:val="center"/>
          </w:tcPr>
          <w:p w14:paraId="1B65A965">
            <w:pPr>
              <w:snapToGrid w:val="0"/>
              <w:jc w:val="center"/>
              <w:rPr>
                <w:rFonts w:hint="eastAsia" w:ascii="宋体" w:hAnsi="宋体" w:eastAsia="宋体" w:cs="宋体"/>
                <w:sz w:val="20"/>
              </w:rPr>
            </w:pPr>
          </w:p>
        </w:tc>
        <w:tc>
          <w:tcPr>
            <w:tcW w:w="2299" w:type="dxa"/>
            <w:vAlign w:val="center"/>
          </w:tcPr>
          <w:p w14:paraId="7112D696">
            <w:pPr>
              <w:pStyle w:val="16"/>
              <w:keepNext w:val="0"/>
              <w:keepLines w:val="0"/>
              <w:pageBreakBefore w:val="0"/>
              <w:widowControl/>
              <w:kinsoku w:val="0"/>
              <w:wordWrap/>
              <w:overflowPunct/>
              <w:topLinePunct w:val="0"/>
              <w:autoSpaceDE w:val="0"/>
              <w:autoSpaceDN w:val="0"/>
              <w:bidi w:val="0"/>
              <w:adjustRightInd w:val="0"/>
              <w:snapToGrid w:val="0"/>
              <w:spacing w:before="155" w:line="360" w:lineRule="auto"/>
              <w:ind w:left="0" w:leftChars="0" w:right="111" w:hanging="1"/>
              <w:jc w:val="center"/>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特殊旅客协助</w:t>
            </w:r>
          </w:p>
        </w:tc>
        <w:tc>
          <w:tcPr>
            <w:tcW w:w="5535" w:type="dxa"/>
            <w:tcBorders>
              <w:right w:val="single" w:color="000000" w:sz="10" w:space="0"/>
            </w:tcBorders>
            <w:vAlign w:val="center"/>
          </w:tcPr>
          <w:p w14:paraId="2FAA00CB">
            <w:pPr>
              <w:keepNext w:val="0"/>
              <w:keepLines w:val="0"/>
              <w:pageBreakBefore w:val="0"/>
              <w:widowControl/>
              <w:kinsoku w:val="0"/>
              <w:wordWrap/>
              <w:overflowPunct/>
              <w:topLinePunct w:val="0"/>
              <w:autoSpaceDE w:val="0"/>
              <w:autoSpaceDN w:val="0"/>
              <w:bidi w:val="0"/>
              <w:adjustRightInd w:val="0"/>
              <w:snapToGrid w:val="0"/>
              <w:ind w:left="0" w:leftChars="0"/>
              <w:jc w:val="both"/>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具有同理心，熟悉基础护理知识以及多任务处理能力。</w:t>
            </w:r>
          </w:p>
        </w:tc>
      </w:tr>
      <w:tr w14:paraId="43910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380" w:type="dxa"/>
            <w:gridSpan w:val="2"/>
            <w:vMerge w:val="continue"/>
            <w:tcBorders>
              <w:top w:val="nil"/>
              <w:left w:val="single" w:color="000000" w:sz="10" w:space="0"/>
            </w:tcBorders>
            <w:vAlign w:val="center"/>
          </w:tcPr>
          <w:p w14:paraId="71F0B518">
            <w:pPr>
              <w:snapToGrid w:val="0"/>
              <w:jc w:val="center"/>
              <w:rPr>
                <w:rFonts w:hint="eastAsia" w:ascii="宋体" w:hAnsi="宋体" w:eastAsia="宋体" w:cs="宋体"/>
                <w:sz w:val="20"/>
              </w:rPr>
            </w:pPr>
          </w:p>
        </w:tc>
        <w:tc>
          <w:tcPr>
            <w:tcW w:w="2299" w:type="dxa"/>
            <w:vAlign w:val="center"/>
          </w:tcPr>
          <w:p w14:paraId="47649595">
            <w:pPr>
              <w:pStyle w:val="16"/>
              <w:keepNext w:val="0"/>
              <w:keepLines w:val="0"/>
              <w:pageBreakBefore w:val="0"/>
              <w:widowControl/>
              <w:kinsoku w:val="0"/>
              <w:wordWrap/>
              <w:overflowPunct/>
              <w:topLinePunct w:val="0"/>
              <w:autoSpaceDE w:val="0"/>
              <w:autoSpaceDN w:val="0"/>
              <w:bidi w:val="0"/>
              <w:adjustRightInd w:val="0"/>
              <w:snapToGrid w:val="0"/>
              <w:spacing w:before="155" w:line="360" w:lineRule="auto"/>
              <w:ind w:left="0" w:leftChars="0" w:right="111"/>
              <w:jc w:val="center"/>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贵宾室服务管理</w:t>
            </w:r>
          </w:p>
        </w:tc>
        <w:tc>
          <w:tcPr>
            <w:tcW w:w="5535" w:type="dxa"/>
            <w:tcBorders>
              <w:right w:val="single" w:color="000000" w:sz="10" w:space="0"/>
            </w:tcBorders>
            <w:vAlign w:val="center"/>
          </w:tcPr>
          <w:p w14:paraId="081789A3">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0"/>
              <w:jc w:val="both"/>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有高端客户服务礼仪素养、资源高效协调能力、隐私严格保护意识。</w:t>
            </w:r>
          </w:p>
        </w:tc>
      </w:tr>
      <w:tr w14:paraId="0B4D0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 w:type="dxa"/>
          <w:trHeight w:val="686" w:hRule="atLeast"/>
          <w:jc w:val="center"/>
        </w:trPr>
        <w:tc>
          <w:tcPr>
            <w:tcW w:w="1371" w:type="dxa"/>
            <w:vMerge w:val="restart"/>
            <w:tcBorders>
              <w:left w:val="single" w:color="000000" w:sz="10" w:space="0"/>
              <w:bottom w:val="nil"/>
            </w:tcBorders>
            <w:shd w:val="clear" w:color="auto" w:fill="C7DAF1"/>
            <w:vAlign w:val="center"/>
          </w:tcPr>
          <w:p w14:paraId="3AA7D466">
            <w:pPr>
              <w:pStyle w:val="16"/>
              <w:keepNext w:val="0"/>
              <w:keepLines w:val="0"/>
              <w:pageBreakBefore w:val="0"/>
              <w:widowControl/>
              <w:kinsoku w:val="0"/>
              <w:wordWrap/>
              <w:overflowPunct/>
              <w:topLinePunct w:val="0"/>
              <w:autoSpaceDE w:val="0"/>
              <w:autoSpaceDN w:val="0"/>
              <w:bidi w:val="0"/>
              <w:adjustRightInd w:val="0"/>
              <w:snapToGrid w:val="0"/>
              <w:spacing w:line="197" w:lineRule="auto"/>
              <w:ind w:left="137"/>
              <w:jc w:val="center"/>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乘务培训岗</w:t>
            </w:r>
          </w:p>
        </w:tc>
        <w:tc>
          <w:tcPr>
            <w:tcW w:w="2299" w:type="dxa"/>
            <w:vAlign w:val="center"/>
          </w:tcPr>
          <w:p w14:paraId="2D3F7A0D">
            <w:pPr>
              <w:pStyle w:val="16"/>
              <w:keepNext w:val="0"/>
              <w:keepLines w:val="0"/>
              <w:pageBreakBefore w:val="0"/>
              <w:widowControl/>
              <w:kinsoku w:val="0"/>
              <w:wordWrap/>
              <w:overflowPunct/>
              <w:topLinePunct w:val="0"/>
              <w:autoSpaceDE w:val="0"/>
              <w:autoSpaceDN w:val="0"/>
              <w:bidi w:val="0"/>
              <w:adjustRightInd w:val="0"/>
              <w:snapToGrid w:val="0"/>
              <w:spacing w:before="155" w:line="360" w:lineRule="auto"/>
              <w:ind w:left="0" w:leftChars="0" w:right="111"/>
              <w:jc w:val="center"/>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空乘课程设计教学</w:t>
            </w:r>
          </w:p>
        </w:tc>
        <w:tc>
          <w:tcPr>
            <w:tcW w:w="5535" w:type="dxa"/>
            <w:tcBorders>
              <w:right w:val="single" w:color="000000" w:sz="10" w:space="0"/>
            </w:tcBorders>
            <w:vAlign w:val="center"/>
          </w:tcPr>
          <w:p w14:paraId="04E49229">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0"/>
              <w:jc w:val="both"/>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具备航空安全知识体系化构建能力、教学法掌握能力以及课件开发能力。</w:t>
            </w:r>
          </w:p>
        </w:tc>
      </w:tr>
      <w:tr w14:paraId="1B6EF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 w:type="dxa"/>
          <w:trHeight w:val="655" w:hRule="atLeast"/>
          <w:jc w:val="center"/>
        </w:trPr>
        <w:tc>
          <w:tcPr>
            <w:tcW w:w="1371" w:type="dxa"/>
            <w:vMerge w:val="continue"/>
            <w:tcBorders>
              <w:top w:val="nil"/>
              <w:left w:val="single" w:color="000000" w:sz="10" w:space="0"/>
              <w:bottom w:val="nil"/>
            </w:tcBorders>
            <w:vAlign w:val="top"/>
          </w:tcPr>
          <w:p w14:paraId="706AD08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kern w:val="0"/>
                <w:sz w:val="20"/>
                <w:szCs w:val="20"/>
                <w:highlight w:val="none"/>
                <w:lang w:val="en-US" w:eastAsia="zh-CN" w:bidi="ar-SA"/>
              </w:rPr>
            </w:pPr>
          </w:p>
        </w:tc>
        <w:tc>
          <w:tcPr>
            <w:tcW w:w="2299" w:type="dxa"/>
            <w:vAlign w:val="center"/>
          </w:tcPr>
          <w:p w14:paraId="53F7E047">
            <w:pPr>
              <w:pStyle w:val="16"/>
              <w:keepNext w:val="0"/>
              <w:keepLines w:val="0"/>
              <w:pageBreakBefore w:val="0"/>
              <w:widowControl/>
              <w:kinsoku w:val="0"/>
              <w:wordWrap/>
              <w:overflowPunct/>
              <w:topLinePunct w:val="0"/>
              <w:autoSpaceDE w:val="0"/>
              <w:autoSpaceDN w:val="0"/>
              <w:bidi w:val="0"/>
              <w:adjustRightInd w:val="0"/>
              <w:snapToGrid w:val="0"/>
              <w:spacing w:before="155" w:line="360" w:lineRule="auto"/>
              <w:ind w:left="0" w:leftChars="0" w:right="111"/>
              <w:jc w:val="center"/>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模拟舱应急演练指导</w:t>
            </w:r>
          </w:p>
        </w:tc>
        <w:tc>
          <w:tcPr>
            <w:tcW w:w="5535" w:type="dxa"/>
            <w:tcBorders>
              <w:right w:val="single" w:color="000000" w:sz="10" w:space="0"/>
            </w:tcBorders>
            <w:vAlign w:val="center"/>
          </w:tcPr>
          <w:p w14:paraId="218AE96B">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0"/>
              <w:jc w:val="both"/>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拥有丰富的实操经验、较强的风险评估能力以及精准的反馈点评能力。</w:t>
            </w:r>
          </w:p>
        </w:tc>
      </w:tr>
      <w:tr w14:paraId="6BB5F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 w:type="dxa"/>
          <w:trHeight w:val="670" w:hRule="atLeast"/>
          <w:jc w:val="center"/>
        </w:trPr>
        <w:tc>
          <w:tcPr>
            <w:tcW w:w="1371" w:type="dxa"/>
            <w:vMerge w:val="continue"/>
            <w:tcBorders>
              <w:top w:val="nil"/>
              <w:left w:val="single" w:color="000000" w:sz="10" w:space="0"/>
              <w:bottom w:val="nil"/>
            </w:tcBorders>
            <w:vAlign w:val="top"/>
          </w:tcPr>
          <w:p w14:paraId="5CAE3788">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宋体" w:hAnsi="宋体" w:eastAsia="宋体" w:cs="宋体"/>
                <w:sz w:val="21"/>
              </w:rPr>
            </w:pPr>
          </w:p>
        </w:tc>
        <w:tc>
          <w:tcPr>
            <w:tcW w:w="2299" w:type="dxa"/>
            <w:vAlign w:val="center"/>
          </w:tcPr>
          <w:p w14:paraId="6F026150">
            <w:pPr>
              <w:pStyle w:val="16"/>
              <w:keepNext w:val="0"/>
              <w:keepLines w:val="0"/>
              <w:pageBreakBefore w:val="0"/>
              <w:widowControl/>
              <w:kinsoku w:val="0"/>
              <w:wordWrap/>
              <w:overflowPunct/>
              <w:topLinePunct w:val="0"/>
              <w:autoSpaceDE w:val="0"/>
              <w:autoSpaceDN w:val="0"/>
              <w:bidi w:val="0"/>
              <w:adjustRightInd w:val="0"/>
              <w:snapToGrid w:val="0"/>
              <w:spacing w:before="155" w:line="360" w:lineRule="auto"/>
              <w:ind w:left="0" w:leftChars="0" w:right="111"/>
              <w:jc w:val="center"/>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学员考核与评估</w:t>
            </w:r>
          </w:p>
        </w:tc>
        <w:tc>
          <w:tcPr>
            <w:tcW w:w="5535" w:type="dxa"/>
            <w:tcBorders>
              <w:right w:val="single" w:color="000000" w:sz="10" w:space="0"/>
            </w:tcBorders>
            <w:vAlign w:val="center"/>
          </w:tcPr>
          <w:p w14:paraId="6B7993E6">
            <w:pPr>
              <w:keepNext w:val="0"/>
              <w:keepLines w:val="0"/>
              <w:pageBreakBefore w:val="0"/>
              <w:widowControl/>
              <w:kinsoku w:val="0"/>
              <w:wordWrap/>
              <w:overflowPunct/>
              <w:topLinePunct w:val="0"/>
              <w:autoSpaceDE w:val="0"/>
              <w:autoSpaceDN w:val="0"/>
              <w:bidi w:val="0"/>
              <w:adjustRightInd w:val="0"/>
              <w:snapToGrid w:val="0"/>
              <w:spacing w:before="0" w:line="360" w:lineRule="auto"/>
              <w:ind w:left="105" w:leftChars="50" w:right="0"/>
              <w:jc w:val="both"/>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考核标准的制定能力、公正判断能力以及数据分析能力。</w:t>
            </w:r>
          </w:p>
        </w:tc>
      </w:tr>
      <w:tr w14:paraId="7C3E3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 w:type="dxa"/>
          <w:trHeight w:val="699" w:hRule="atLeast"/>
          <w:jc w:val="center"/>
        </w:trPr>
        <w:tc>
          <w:tcPr>
            <w:tcW w:w="1371" w:type="dxa"/>
            <w:vMerge w:val="continue"/>
            <w:tcBorders>
              <w:top w:val="nil"/>
              <w:left w:val="single" w:color="000000" w:sz="10" w:space="0"/>
              <w:bottom w:val="nil"/>
            </w:tcBorders>
            <w:vAlign w:val="top"/>
          </w:tcPr>
          <w:p w14:paraId="77538D96">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宋体" w:hAnsi="宋体" w:eastAsia="宋体" w:cs="宋体"/>
                <w:sz w:val="21"/>
              </w:rPr>
            </w:pPr>
          </w:p>
        </w:tc>
        <w:tc>
          <w:tcPr>
            <w:tcW w:w="2299" w:type="dxa"/>
            <w:vAlign w:val="center"/>
          </w:tcPr>
          <w:p w14:paraId="58B3754D">
            <w:pPr>
              <w:pStyle w:val="16"/>
              <w:keepNext w:val="0"/>
              <w:keepLines w:val="0"/>
              <w:pageBreakBefore w:val="0"/>
              <w:widowControl/>
              <w:kinsoku w:val="0"/>
              <w:wordWrap/>
              <w:overflowPunct/>
              <w:topLinePunct w:val="0"/>
              <w:autoSpaceDE w:val="0"/>
              <w:autoSpaceDN w:val="0"/>
              <w:bidi w:val="0"/>
              <w:adjustRightInd w:val="0"/>
              <w:snapToGrid w:val="0"/>
              <w:spacing w:before="155" w:line="360" w:lineRule="auto"/>
              <w:ind w:left="0" w:leftChars="0" w:right="111"/>
              <w:jc w:val="center"/>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行业动态与教材更新</w:t>
            </w:r>
          </w:p>
        </w:tc>
        <w:tc>
          <w:tcPr>
            <w:tcW w:w="5535" w:type="dxa"/>
            <w:tcBorders>
              <w:right w:val="single" w:color="000000" w:sz="10" w:space="0"/>
            </w:tcBorders>
            <w:vAlign w:val="center"/>
          </w:tcPr>
          <w:p w14:paraId="01A1A41B">
            <w:pPr>
              <w:keepNext w:val="0"/>
              <w:keepLines w:val="0"/>
              <w:pageBreakBefore w:val="0"/>
              <w:widowControl/>
              <w:kinsoku w:val="0"/>
              <w:wordWrap/>
              <w:overflowPunct/>
              <w:topLinePunct w:val="0"/>
              <w:autoSpaceDE w:val="0"/>
              <w:autoSpaceDN w:val="0"/>
              <w:bidi w:val="0"/>
              <w:adjustRightInd w:val="0"/>
              <w:snapToGrid w:val="0"/>
              <w:spacing w:before="0" w:line="360" w:lineRule="auto"/>
              <w:ind w:left="105" w:leftChars="50" w:right="0"/>
              <w:jc w:val="both"/>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具备政策敏锐度、拥有信息整合能力、培养持续学习意识。</w:t>
            </w:r>
          </w:p>
        </w:tc>
      </w:tr>
      <w:tr w14:paraId="33FEF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 w:type="dxa"/>
          <w:trHeight w:val="876" w:hRule="atLeast"/>
          <w:jc w:val="center"/>
        </w:trPr>
        <w:tc>
          <w:tcPr>
            <w:tcW w:w="1371" w:type="dxa"/>
            <w:vMerge w:val="continue"/>
            <w:tcBorders>
              <w:top w:val="nil"/>
              <w:left w:val="single" w:color="000000" w:sz="10" w:space="0"/>
            </w:tcBorders>
            <w:vAlign w:val="top"/>
          </w:tcPr>
          <w:p w14:paraId="5C8AF122">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宋体" w:hAnsi="宋体" w:eastAsia="宋体" w:cs="宋体"/>
                <w:sz w:val="21"/>
              </w:rPr>
            </w:pPr>
          </w:p>
        </w:tc>
        <w:tc>
          <w:tcPr>
            <w:tcW w:w="2299" w:type="dxa"/>
            <w:vAlign w:val="center"/>
          </w:tcPr>
          <w:p w14:paraId="4A08CDF6">
            <w:pPr>
              <w:pStyle w:val="16"/>
              <w:keepNext w:val="0"/>
              <w:keepLines w:val="0"/>
              <w:pageBreakBefore w:val="0"/>
              <w:widowControl/>
              <w:kinsoku w:val="0"/>
              <w:wordWrap/>
              <w:overflowPunct/>
              <w:topLinePunct w:val="0"/>
              <w:autoSpaceDE w:val="0"/>
              <w:autoSpaceDN w:val="0"/>
              <w:bidi w:val="0"/>
              <w:adjustRightInd w:val="0"/>
              <w:snapToGrid w:val="0"/>
              <w:spacing w:line="197" w:lineRule="auto"/>
              <w:jc w:val="center"/>
              <w:textAlignment w:val="baseline"/>
              <w:rPr>
                <w:rFonts w:hint="eastAsia" w:ascii="宋体" w:hAnsi="宋体" w:eastAsia="宋体" w:cs="宋体"/>
                <w:sz w:val="20"/>
                <w:szCs w:val="20"/>
              </w:rPr>
            </w:pPr>
            <w:r>
              <w:rPr>
                <w:rFonts w:hint="eastAsia" w:ascii="宋体" w:hAnsi="宋体" w:eastAsia="宋体" w:cs="宋体"/>
                <w:spacing w:val="8"/>
                <w:sz w:val="20"/>
                <w:szCs w:val="20"/>
              </w:rPr>
              <w:t>心理素质与职业形象培训</w:t>
            </w:r>
          </w:p>
        </w:tc>
        <w:tc>
          <w:tcPr>
            <w:tcW w:w="5535" w:type="dxa"/>
            <w:tcBorders>
              <w:right w:val="single" w:color="000000" w:sz="10" w:space="0"/>
            </w:tcBorders>
            <w:vAlign w:val="center"/>
          </w:tcPr>
          <w:p w14:paraId="1996A7A8">
            <w:pPr>
              <w:keepNext w:val="0"/>
              <w:keepLines w:val="0"/>
              <w:pageBreakBefore w:val="0"/>
              <w:widowControl/>
              <w:kinsoku w:val="0"/>
              <w:wordWrap/>
              <w:overflowPunct/>
              <w:topLinePunct w:val="0"/>
              <w:autoSpaceDE w:val="0"/>
              <w:autoSpaceDN w:val="0"/>
              <w:bidi w:val="0"/>
              <w:adjustRightInd w:val="0"/>
              <w:snapToGrid w:val="0"/>
              <w:spacing w:before="0" w:line="360" w:lineRule="auto"/>
              <w:ind w:left="105" w:leftChars="50" w:right="0"/>
              <w:jc w:val="both"/>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掌握心理学基础、具有仪态仪表指导和培训能力。</w:t>
            </w:r>
          </w:p>
        </w:tc>
      </w:tr>
      <w:tr w14:paraId="23EA4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 w:type="dxa"/>
          <w:trHeight w:val="738" w:hRule="atLeast"/>
          <w:jc w:val="center"/>
        </w:trPr>
        <w:tc>
          <w:tcPr>
            <w:tcW w:w="1371" w:type="dxa"/>
            <w:vMerge w:val="restart"/>
            <w:tcBorders>
              <w:left w:val="single" w:color="000000" w:sz="10" w:space="0"/>
              <w:bottom w:val="nil"/>
            </w:tcBorders>
            <w:shd w:val="clear" w:color="auto" w:fill="C7DAF1"/>
            <w:vAlign w:val="center"/>
          </w:tcPr>
          <w:p w14:paraId="4E59FEDD">
            <w:pPr>
              <w:pStyle w:val="16"/>
              <w:spacing w:before="91" w:line="188" w:lineRule="auto"/>
              <w:ind w:left="385" w:right="150" w:hanging="211"/>
              <w:jc w:val="left"/>
              <w:rPr>
                <w:rFonts w:hint="eastAsia" w:ascii="宋体" w:hAnsi="宋体" w:eastAsia="宋体" w:cs="宋体"/>
                <w:sz w:val="20"/>
                <w:szCs w:val="20"/>
              </w:rPr>
            </w:pPr>
            <w:r>
              <w:rPr>
                <w:rFonts w:hint="eastAsia" w:ascii="宋体" w:hAnsi="宋体" w:eastAsia="宋体" w:cs="宋体"/>
                <w:sz w:val="20"/>
                <w:szCs w:val="20"/>
              </w:rPr>
              <w:t>客户服务管理岗</w:t>
            </w:r>
          </w:p>
        </w:tc>
        <w:tc>
          <w:tcPr>
            <w:tcW w:w="2299" w:type="dxa"/>
            <w:vAlign w:val="center"/>
          </w:tcPr>
          <w:p w14:paraId="7B7FA049">
            <w:pPr>
              <w:pStyle w:val="16"/>
              <w:spacing w:before="297" w:line="197" w:lineRule="auto"/>
              <w:ind w:left="109"/>
              <w:jc w:val="center"/>
              <w:rPr>
                <w:rFonts w:hint="eastAsia" w:ascii="宋体" w:hAnsi="宋体" w:eastAsia="宋体" w:cs="宋体"/>
                <w:sz w:val="20"/>
                <w:szCs w:val="20"/>
              </w:rPr>
            </w:pPr>
            <w:r>
              <w:rPr>
                <w:rFonts w:hint="eastAsia" w:ascii="宋体" w:hAnsi="宋体" w:eastAsia="宋体" w:cs="宋体"/>
                <w:sz w:val="20"/>
                <w:szCs w:val="20"/>
              </w:rPr>
              <w:t>投诉处理与流程优化</w:t>
            </w:r>
          </w:p>
        </w:tc>
        <w:tc>
          <w:tcPr>
            <w:tcW w:w="5535" w:type="dxa"/>
            <w:tcBorders>
              <w:right w:val="single" w:color="000000" w:sz="10" w:space="0"/>
            </w:tcBorders>
            <w:vAlign w:val="center"/>
          </w:tcPr>
          <w:p w14:paraId="4F26D3E7">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0"/>
              <w:jc w:val="both"/>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具备数据分析能力、能够进行服务流程设计、拥有同理心并擅长逻辑分析。</w:t>
            </w:r>
          </w:p>
        </w:tc>
      </w:tr>
      <w:tr w14:paraId="16A58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 w:type="dxa"/>
          <w:trHeight w:val="727" w:hRule="atLeast"/>
          <w:jc w:val="center"/>
        </w:trPr>
        <w:tc>
          <w:tcPr>
            <w:tcW w:w="1371" w:type="dxa"/>
            <w:vMerge w:val="continue"/>
            <w:tcBorders>
              <w:top w:val="nil"/>
              <w:left w:val="single" w:color="000000" w:sz="10" w:space="0"/>
              <w:bottom w:val="nil"/>
            </w:tcBorders>
            <w:vAlign w:val="top"/>
          </w:tcPr>
          <w:p w14:paraId="329BC75F">
            <w:pPr>
              <w:rPr>
                <w:rFonts w:hint="eastAsia" w:ascii="宋体" w:hAnsi="宋体" w:eastAsia="宋体" w:cs="宋体"/>
                <w:sz w:val="21"/>
              </w:rPr>
            </w:pPr>
          </w:p>
        </w:tc>
        <w:tc>
          <w:tcPr>
            <w:tcW w:w="2299" w:type="dxa"/>
            <w:vAlign w:val="center"/>
          </w:tcPr>
          <w:p w14:paraId="1189D53C">
            <w:pPr>
              <w:pStyle w:val="16"/>
              <w:spacing w:before="298" w:line="197" w:lineRule="auto"/>
              <w:ind w:left="106" w:leftChars="0"/>
              <w:jc w:val="center"/>
              <w:rPr>
                <w:rFonts w:hint="eastAsia" w:ascii="宋体" w:hAnsi="宋体" w:eastAsia="宋体" w:cs="宋体"/>
                <w:sz w:val="20"/>
                <w:szCs w:val="20"/>
              </w:rPr>
            </w:pPr>
            <w:r>
              <w:rPr>
                <w:rFonts w:hint="eastAsia" w:ascii="宋体" w:hAnsi="宋体" w:eastAsia="宋体" w:cs="宋体"/>
                <w:spacing w:val="8"/>
                <w:sz w:val="20"/>
                <w:szCs w:val="20"/>
              </w:rPr>
              <w:t>服务质量监控与改进</w:t>
            </w:r>
          </w:p>
        </w:tc>
        <w:tc>
          <w:tcPr>
            <w:tcW w:w="5535" w:type="dxa"/>
            <w:tcBorders>
              <w:right w:val="single" w:color="000000" w:sz="10" w:space="0"/>
            </w:tcBorders>
            <w:vAlign w:val="center"/>
          </w:tcPr>
          <w:p w14:paraId="0EA49EB2">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0"/>
              <w:jc w:val="both"/>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具备标准制定能力、能够开展跨部门协调工作、拥有问题溯源能力。</w:t>
            </w:r>
          </w:p>
        </w:tc>
      </w:tr>
      <w:tr w14:paraId="2FA27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 w:type="dxa"/>
          <w:trHeight w:val="800" w:hRule="atLeast"/>
          <w:jc w:val="center"/>
        </w:trPr>
        <w:tc>
          <w:tcPr>
            <w:tcW w:w="1371" w:type="dxa"/>
            <w:vMerge w:val="continue"/>
            <w:tcBorders>
              <w:top w:val="nil"/>
              <w:left w:val="single" w:color="000000" w:sz="10" w:space="0"/>
              <w:bottom w:val="nil"/>
            </w:tcBorders>
            <w:vAlign w:val="top"/>
          </w:tcPr>
          <w:p w14:paraId="675E3DD3">
            <w:pPr>
              <w:rPr>
                <w:rFonts w:hint="eastAsia" w:ascii="宋体" w:hAnsi="宋体" w:eastAsia="宋体" w:cs="宋体"/>
                <w:sz w:val="21"/>
              </w:rPr>
            </w:pPr>
          </w:p>
        </w:tc>
        <w:tc>
          <w:tcPr>
            <w:tcW w:w="2299" w:type="dxa"/>
            <w:vAlign w:val="center"/>
          </w:tcPr>
          <w:p w14:paraId="5480F8E7">
            <w:pPr>
              <w:pStyle w:val="16"/>
              <w:spacing w:before="298" w:line="197" w:lineRule="auto"/>
              <w:ind w:left="106"/>
              <w:jc w:val="center"/>
              <w:rPr>
                <w:rFonts w:hint="eastAsia" w:ascii="宋体" w:hAnsi="宋体" w:eastAsia="宋体" w:cs="宋体"/>
                <w:spacing w:val="8"/>
                <w:sz w:val="20"/>
                <w:szCs w:val="20"/>
              </w:rPr>
            </w:pPr>
            <w:r>
              <w:rPr>
                <w:rFonts w:hint="eastAsia" w:ascii="宋体" w:hAnsi="宋体" w:eastAsia="宋体" w:cs="宋体"/>
                <w:spacing w:val="8"/>
                <w:sz w:val="20"/>
                <w:szCs w:val="20"/>
              </w:rPr>
              <w:t>会员体系与忠诚度管理</w:t>
            </w:r>
          </w:p>
        </w:tc>
        <w:tc>
          <w:tcPr>
            <w:tcW w:w="5535" w:type="dxa"/>
            <w:tcBorders>
              <w:right w:val="single" w:color="000000" w:sz="10" w:space="0"/>
            </w:tcBorders>
            <w:vAlign w:val="center"/>
          </w:tcPr>
          <w:p w14:paraId="0A3FBE2A">
            <w:pPr>
              <w:keepNext w:val="0"/>
              <w:keepLines w:val="0"/>
              <w:pageBreakBefore w:val="0"/>
              <w:widowControl/>
              <w:kinsoku w:val="0"/>
              <w:wordWrap/>
              <w:overflowPunct/>
              <w:topLinePunct w:val="0"/>
              <w:autoSpaceDE w:val="0"/>
              <w:autoSpaceDN w:val="0"/>
              <w:bidi w:val="0"/>
              <w:adjustRightInd w:val="0"/>
              <w:snapToGrid w:val="0"/>
              <w:spacing w:before="0" w:line="360" w:lineRule="auto"/>
              <w:ind w:left="105" w:leftChars="50" w:right="0"/>
              <w:jc w:val="both"/>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进行客户画像分析、设计营销策略、操作CRM系统。</w:t>
            </w:r>
          </w:p>
        </w:tc>
      </w:tr>
      <w:tr w14:paraId="3409E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 w:type="dxa"/>
          <w:trHeight w:val="726" w:hRule="atLeast"/>
          <w:jc w:val="center"/>
        </w:trPr>
        <w:tc>
          <w:tcPr>
            <w:tcW w:w="1371" w:type="dxa"/>
            <w:vMerge w:val="continue"/>
            <w:tcBorders>
              <w:top w:val="nil"/>
              <w:left w:val="single" w:color="000000" w:sz="10" w:space="0"/>
              <w:bottom w:val="nil"/>
            </w:tcBorders>
            <w:vAlign w:val="top"/>
          </w:tcPr>
          <w:p w14:paraId="6C4626E6">
            <w:pPr>
              <w:rPr>
                <w:rFonts w:hint="eastAsia" w:ascii="宋体" w:hAnsi="宋体" w:eastAsia="宋体" w:cs="宋体"/>
                <w:sz w:val="21"/>
              </w:rPr>
            </w:pPr>
          </w:p>
        </w:tc>
        <w:tc>
          <w:tcPr>
            <w:tcW w:w="2299" w:type="dxa"/>
            <w:vAlign w:val="center"/>
          </w:tcPr>
          <w:p w14:paraId="00898734">
            <w:pPr>
              <w:pStyle w:val="16"/>
              <w:spacing w:before="302" w:line="197" w:lineRule="auto"/>
              <w:ind w:left="109"/>
              <w:jc w:val="center"/>
              <w:rPr>
                <w:rFonts w:hint="eastAsia" w:ascii="宋体" w:hAnsi="宋体" w:eastAsia="宋体" w:cs="宋体"/>
                <w:sz w:val="20"/>
                <w:szCs w:val="20"/>
              </w:rPr>
            </w:pPr>
            <w:r>
              <w:rPr>
                <w:rFonts w:hint="eastAsia" w:ascii="宋体" w:hAnsi="宋体" w:eastAsia="宋体" w:cs="宋体"/>
                <w:sz w:val="20"/>
                <w:szCs w:val="20"/>
              </w:rPr>
              <w:t>跨文化服务方案制定</w:t>
            </w:r>
          </w:p>
        </w:tc>
        <w:tc>
          <w:tcPr>
            <w:tcW w:w="5535" w:type="dxa"/>
            <w:tcBorders>
              <w:right w:val="single" w:color="000000" w:sz="10" w:space="0"/>
            </w:tcBorders>
            <w:vAlign w:val="center"/>
          </w:tcPr>
          <w:p w14:paraId="5000D94F">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0"/>
              <w:jc w:val="both"/>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具备多国语言能力，拥有文化差异敏感性，熟悉国际礼仪。</w:t>
            </w:r>
          </w:p>
        </w:tc>
      </w:tr>
      <w:tr w14:paraId="66D7A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 w:type="dxa"/>
          <w:trHeight w:val="830" w:hRule="atLeast"/>
          <w:jc w:val="center"/>
        </w:trPr>
        <w:tc>
          <w:tcPr>
            <w:tcW w:w="1371" w:type="dxa"/>
            <w:vMerge w:val="continue"/>
            <w:tcBorders>
              <w:top w:val="nil"/>
              <w:left w:val="single" w:color="000000" w:sz="10" w:space="0"/>
            </w:tcBorders>
            <w:vAlign w:val="top"/>
          </w:tcPr>
          <w:p w14:paraId="4748C03D">
            <w:pPr>
              <w:rPr>
                <w:rFonts w:hint="eastAsia" w:ascii="宋体" w:hAnsi="宋体" w:eastAsia="宋体" w:cs="宋体"/>
                <w:sz w:val="21"/>
              </w:rPr>
            </w:pPr>
          </w:p>
        </w:tc>
        <w:tc>
          <w:tcPr>
            <w:tcW w:w="2299" w:type="dxa"/>
            <w:vAlign w:val="center"/>
          </w:tcPr>
          <w:p w14:paraId="7156E6DB">
            <w:pPr>
              <w:pStyle w:val="16"/>
              <w:spacing w:before="302" w:line="196" w:lineRule="auto"/>
              <w:ind w:left="107"/>
              <w:jc w:val="center"/>
              <w:rPr>
                <w:rFonts w:hint="eastAsia" w:ascii="宋体" w:hAnsi="宋体" w:eastAsia="宋体" w:cs="宋体"/>
                <w:sz w:val="20"/>
                <w:szCs w:val="20"/>
              </w:rPr>
            </w:pPr>
            <w:r>
              <w:rPr>
                <w:rFonts w:hint="eastAsia" w:ascii="宋体" w:hAnsi="宋体" w:eastAsia="宋体" w:cs="宋体"/>
                <w:sz w:val="20"/>
                <w:szCs w:val="20"/>
              </w:rPr>
              <w:t>服务创新与数字化转型</w:t>
            </w:r>
          </w:p>
        </w:tc>
        <w:tc>
          <w:tcPr>
            <w:tcW w:w="5535" w:type="dxa"/>
            <w:tcBorders>
              <w:right w:val="single" w:color="000000" w:sz="10" w:space="0"/>
            </w:tcBorders>
            <w:vAlign w:val="center"/>
          </w:tcPr>
          <w:p w14:paraId="77E7C806">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0"/>
              <w:jc w:val="both"/>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具有洞察技术趋势、开展用户体验设计、项目管理的能力。</w:t>
            </w:r>
          </w:p>
        </w:tc>
      </w:tr>
      <w:tr w14:paraId="357DD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 w:type="dxa"/>
          <w:trHeight w:val="683" w:hRule="atLeast"/>
          <w:jc w:val="center"/>
        </w:trPr>
        <w:tc>
          <w:tcPr>
            <w:tcW w:w="1371" w:type="dxa"/>
            <w:vMerge w:val="restart"/>
            <w:tcBorders>
              <w:left w:val="single" w:color="000000" w:sz="10" w:space="0"/>
              <w:bottom w:val="nil"/>
            </w:tcBorders>
            <w:shd w:val="clear" w:color="auto" w:fill="C7DAF1"/>
            <w:vAlign w:val="center"/>
          </w:tcPr>
          <w:p w14:paraId="230AE95F">
            <w:pPr>
              <w:pStyle w:val="16"/>
              <w:spacing w:before="91" w:line="188" w:lineRule="auto"/>
              <w:ind w:left="385" w:right="150" w:hanging="211"/>
              <w:jc w:val="left"/>
              <w:rPr>
                <w:rFonts w:hint="eastAsia" w:ascii="宋体" w:hAnsi="宋体" w:eastAsia="宋体" w:cs="宋体"/>
                <w:sz w:val="20"/>
                <w:szCs w:val="20"/>
                <w:lang w:eastAsia="zh-CN"/>
              </w:rPr>
            </w:pPr>
            <w:r>
              <w:rPr>
                <w:rFonts w:hint="eastAsia" w:ascii="宋体" w:hAnsi="宋体" w:eastAsia="宋体" w:cs="宋体"/>
                <w:sz w:val="20"/>
                <w:szCs w:val="20"/>
              </w:rPr>
              <w:t>航空安全监督</w:t>
            </w:r>
            <w:r>
              <w:rPr>
                <w:rFonts w:hint="eastAsia" w:ascii="宋体" w:hAnsi="宋体" w:eastAsia="宋体" w:cs="宋体"/>
                <w:sz w:val="20"/>
                <w:szCs w:val="20"/>
                <w:lang w:val="en-US" w:eastAsia="zh-CN"/>
              </w:rPr>
              <w:t>岗</w:t>
            </w:r>
          </w:p>
        </w:tc>
        <w:tc>
          <w:tcPr>
            <w:tcW w:w="2299" w:type="dxa"/>
            <w:vAlign w:val="center"/>
          </w:tcPr>
          <w:p w14:paraId="447BFB08">
            <w:pPr>
              <w:pStyle w:val="16"/>
              <w:keepNext w:val="0"/>
              <w:keepLines w:val="0"/>
              <w:pageBreakBefore w:val="0"/>
              <w:widowControl/>
              <w:kinsoku w:val="0"/>
              <w:wordWrap/>
              <w:overflowPunct/>
              <w:topLinePunct w:val="0"/>
              <w:autoSpaceDE w:val="0"/>
              <w:autoSpaceDN w:val="0"/>
              <w:bidi w:val="0"/>
              <w:adjustRightInd w:val="0"/>
              <w:snapToGrid w:val="0"/>
              <w:spacing w:before="0" w:beforeLines="50" w:line="197" w:lineRule="auto"/>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安全规章执行监督</w:t>
            </w:r>
          </w:p>
        </w:tc>
        <w:tc>
          <w:tcPr>
            <w:tcW w:w="5535" w:type="dxa"/>
            <w:tcBorders>
              <w:right w:val="single" w:color="000000" w:sz="10" w:space="0"/>
            </w:tcBorders>
            <w:vAlign w:val="center"/>
          </w:tcPr>
          <w:p w14:paraId="234D0A34">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0"/>
              <w:jc w:val="both"/>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精通航空法规，具备审计能力，对风险识别有较高敏感度。</w:t>
            </w:r>
          </w:p>
        </w:tc>
      </w:tr>
      <w:tr w14:paraId="5F936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 w:type="dxa"/>
          <w:trHeight w:val="598" w:hRule="atLeast"/>
          <w:jc w:val="center"/>
        </w:trPr>
        <w:tc>
          <w:tcPr>
            <w:tcW w:w="1371" w:type="dxa"/>
            <w:vMerge w:val="continue"/>
            <w:tcBorders>
              <w:top w:val="nil"/>
              <w:left w:val="single" w:color="000000" w:sz="10" w:space="0"/>
              <w:bottom w:val="nil"/>
            </w:tcBorders>
            <w:vAlign w:val="top"/>
          </w:tcPr>
          <w:p w14:paraId="0BCCD774">
            <w:pPr>
              <w:rPr>
                <w:rFonts w:hint="eastAsia" w:ascii="宋体" w:hAnsi="宋体" w:eastAsia="宋体" w:cs="宋体"/>
                <w:sz w:val="21"/>
              </w:rPr>
            </w:pPr>
          </w:p>
        </w:tc>
        <w:tc>
          <w:tcPr>
            <w:tcW w:w="2299" w:type="dxa"/>
            <w:vAlign w:val="center"/>
          </w:tcPr>
          <w:p w14:paraId="4BB07FF5">
            <w:pPr>
              <w:pStyle w:val="16"/>
              <w:keepNext w:val="0"/>
              <w:keepLines w:val="0"/>
              <w:pageBreakBefore w:val="0"/>
              <w:widowControl/>
              <w:kinsoku w:val="0"/>
              <w:wordWrap/>
              <w:overflowPunct/>
              <w:topLinePunct w:val="0"/>
              <w:autoSpaceDE w:val="0"/>
              <w:autoSpaceDN w:val="0"/>
              <w:bidi w:val="0"/>
              <w:adjustRightInd w:val="0"/>
              <w:snapToGrid w:val="0"/>
              <w:spacing w:line="197" w:lineRule="auto"/>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事故调查与报告撰写</w:t>
            </w:r>
          </w:p>
        </w:tc>
        <w:tc>
          <w:tcPr>
            <w:tcW w:w="5535" w:type="dxa"/>
            <w:tcBorders>
              <w:right w:val="single" w:color="000000" w:sz="10" w:space="0"/>
            </w:tcBorders>
            <w:vAlign w:val="center"/>
          </w:tcPr>
          <w:p w14:paraId="2741541F">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0"/>
              <w:jc w:val="both"/>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具备证据收集能力，掌握逻辑分析方法，熟练运用专业报告撰写技巧。</w:t>
            </w:r>
          </w:p>
        </w:tc>
      </w:tr>
      <w:tr w14:paraId="1D6D7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 w:type="dxa"/>
          <w:trHeight w:val="629" w:hRule="atLeast"/>
          <w:jc w:val="center"/>
        </w:trPr>
        <w:tc>
          <w:tcPr>
            <w:tcW w:w="1371" w:type="dxa"/>
            <w:vMerge w:val="continue"/>
            <w:tcBorders>
              <w:top w:val="nil"/>
              <w:left w:val="single" w:color="000000" w:sz="10" w:space="0"/>
              <w:bottom w:val="nil"/>
            </w:tcBorders>
            <w:vAlign w:val="top"/>
          </w:tcPr>
          <w:p w14:paraId="7E9DDFC5">
            <w:pPr>
              <w:rPr>
                <w:rFonts w:hint="eastAsia" w:ascii="宋体" w:hAnsi="宋体" w:eastAsia="宋体" w:cs="宋体"/>
                <w:sz w:val="21"/>
              </w:rPr>
            </w:pPr>
          </w:p>
        </w:tc>
        <w:tc>
          <w:tcPr>
            <w:tcW w:w="2299" w:type="dxa"/>
            <w:vAlign w:val="center"/>
          </w:tcPr>
          <w:p w14:paraId="633C9B5E">
            <w:pPr>
              <w:pStyle w:val="16"/>
              <w:keepNext w:val="0"/>
              <w:keepLines w:val="0"/>
              <w:pageBreakBefore w:val="0"/>
              <w:widowControl/>
              <w:kinsoku w:val="0"/>
              <w:wordWrap/>
              <w:overflowPunct/>
              <w:topLinePunct w:val="0"/>
              <w:autoSpaceDE w:val="0"/>
              <w:autoSpaceDN w:val="0"/>
              <w:bidi w:val="0"/>
              <w:adjustRightInd w:val="0"/>
              <w:snapToGrid w:val="0"/>
              <w:spacing w:line="197" w:lineRule="auto"/>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机组人员安全培训</w:t>
            </w:r>
          </w:p>
        </w:tc>
        <w:tc>
          <w:tcPr>
            <w:tcW w:w="5535" w:type="dxa"/>
            <w:tcBorders>
              <w:right w:val="single" w:color="000000" w:sz="10" w:space="0"/>
            </w:tcBorders>
            <w:vAlign w:val="center"/>
          </w:tcPr>
          <w:p w14:paraId="35CF8954">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0"/>
              <w:jc w:val="both"/>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具备课程开发能力、有案例教学经验、掌握安全意识宣导技巧。</w:t>
            </w:r>
          </w:p>
        </w:tc>
      </w:tr>
      <w:tr w14:paraId="60622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 w:type="dxa"/>
          <w:trHeight w:val="673" w:hRule="atLeast"/>
          <w:jc w:val="center"/>
        </w:trPr>
        <w:tc>
          <w:tcPr>
            <w:tcW w:w="1371" w:type="dxa"/>
            <w:vMerge w:val="continue"/>
            <w:tcBorders>
              <w:top w:val="nil"/>
              <w:left w:val="single" w:color="000000" w:sz="10" w:space="0"/>
              <w:bottom w:val="nil"/>
            </w:tcBorders>
            <w:vAlign w:val="top"/>
          </w:tcPr>
          <w:p w14:paraId="7EB60BA4">
            <w:pPr>
              <w:rPr>
                <w:rFonts w:hint="eastAsia" w:ascii="宋体" w:hAnsi="宋体" w:eastAsia="宋体" w:cs="宋体"/>
                <w:sz w:val="21"/>
              </w:rPr>
            </w:pPr>
          </w:p>
        </w:tc>
        <w:tc>
          <w:tcPr>
            <w:tcW w:w="2299" w:type="dxa"/>
            <w:vAlign w:val="center"/>
          </w:tcPr>
          <w:p w14:paraId="77F1B53E">
            <w:pPr>
              <w:pStyle w:val="16"/>
              <w:keepNext w:val="0"/>
              <w:keepLines w:val="0"/>
              <w:pageBreakBefore w:val="0"/>
              <w:widowControl/>
              <w:kinsoku w:val="0"/>
              <w:wordWrap/>
              <w:overflowPunct/>
              <w:topLinePunct w:val="0"/>
              <w:autoSpaceDE w:val="0"/>
              <w:autoSpaceDN w:val="0"/>
              <w:bidi w:val="0"/>
              <w:adjustRightInd w:val="0"/>
              <w:snapToGrid w:val="0"/>
              <w:spacing w:line="197" w:lineRule="auto"/>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应急预案制定与演练</w:t>
            </w:r>
          </w:p>
        </w:tc>
        <w:tc>
          <w:tcPr>
            <w:tcW w:w="5535" w:type="dxa"/>
            <w:tcBorders>
              <w:right w:val="single" w:color="000000" w:sz="10" w:space="0"/>
            </w:tcBorders>
            <w:vAlign w:val="center"/>
          </w:tcPr>
          <w:p w14:paraId="45F03117">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0"/>
              <w:jc w:val="both"/>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具有应用风险评估模型的能力、协同指挥能力、评估演练效果的能力。</w:t>
            </w:r>
          </w:p>
        </w:tc>
      </w:tr>
      <w:tr w14:paraId="10347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 w:type="dxa"/>
          <w:trHeight w:val="637" w:hRule="atLeast"/>
          <w:jc w:val="center"/>
        </w:trPr>
        <w:tc>
          <w:tcPr>
            <w:tcW w:w="1371" w:type="dxa"/>
            <w:vMerge w:val="continue"/>
            <w:tcBorders>
              <w:top w:val="nil"/>
              <w:left w:val="single" w:color="000000" w:sz="10" w:space="0"/>
              <w:bottom w:val="single" w:color="000000" w:sz="10" w:space="0"/>
            </w:tcBorders>
            <w:vAlign w:val="top"/>
          </w:tcPr>
          <w:p w14:paraId="072CC815">
            <w:pPr>
              <w:rPr>
                <w:rFonts w:hint="eastAsia" w:ascii="宋体" w:hAnsi="宋体" w:eastAsia="宋体" w:cs="宋体"/>
                <w:sz w:val="21"/>
              </w:rPr>
            </w:pPr>
          </w:p>
        </w:tc>
        <w:tc>
          <w:tcPr>
            <w:tcW w:w="2299" w:type="dxa"/>
            <w:tcBorders>
              <w:bottom w:val="single" w:color="000000" w:sz="10" w:space="0"/>
            </w:tcBorders>
            <w:vAlign w:val="center"/>
          </w:tcPr>
          <w:p w14:paraId="4B3AE592">
            <w:pPr>
              <w:pStyle w:val="16"/>
              <w:keepNext w:val="0"/>
              <w:keepLines w:val="0"/>
              <w:pageBreakBefore w:val="0"/>
              <w:widowControl/>
              <w:kinsoku w:val="0"/>
              <w:wordWrap/>
              <w:overflowPunct/>
              <w:topLinePunct w:val="0"/>
              <w:autoSpaceDE w:val="0"/>
              <w:autoSpaceDN w:val="0"/>
              <w:bidi w:val="0"/>
              <w:adjustRightInd w:val="0"/>
              <w:snapToGrid w:val="0"/>
              <w:spacing w:line="197" w:lineRule="auto"/>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新技术安全评估</w:t>
            </w:r>
          </w:p>
        </w:tc>
        <w:tc>
          <w:tcPr>
            <w:tcW w:w="5535" w:type="dxa"/>
            <w:tcBorders>
              <w:bottom w:val="single" w:color="000000" w:sz="10" w:space="0"/>
              <w:right w:val="single" w:color="000000" w:sz="10" w:space="0"/>
            </w:tcBorders>
            <w:vAlign w:val="center"/>
          </w:tcPr>
          <w:p w14:paraId="7FDBCBEE">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0"/>
              <w:jc w:val="both"/>
              <w:textAlignment w:val="baseline"/>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理解技术原理，能制定安全标准，善于跟踪行业趋势。</w:t>
            </w:r>
          </w:p>
        </w:tc>
      </w:tr>
    </w:tbl>
    <w:p w14:paraId="46B9DCD1">
      <w:pPr>
        <w:pStyle w:val="3"/>
        <w:spacing w:before="109" w:line="190" w:lineRule="auto"/>
        <w:ind w:left="649"/>
        <w:outlineLvl w:val="9"/>
        <w:rPr>
          <w:rFonts w:hint="eastAsia" w:ascii="宋体" w:hAnsi="宋体" w:eastAsia="宋体" w:cs="宋体"/>
          <w:spacing w:val="-3"/>
          <w:sz w:val="24"/>
          <w:szCs w:val="24"/>
        </w:rPr>
      </w:pPr>
      <w:bookmarkStart w:id="25" w:name="bookmark27"/>
      <w:bookmarkEnd w:id="25"/>
    </w:p>
    <w:p w14:paraId="628EA696">
      <w:pPr>
        <w:pStyle w:val="3"/>
        <w:spacing w:before="109" w:line="190" w:lineRule="auto"/>
        <w:ind w:left="649"/>
        <w:outlineLvl w:val="1"/>
        <w:rPr>
          <w:rFonts w:hint="eastAsia" w:ascii="宋体" w:hAnsi="宋体" w:eastAsia="宋体" w:cs="宋体"/>
          <w:sz w:val="24"/>
          <w:szCs w:val="24"/>
        </w:rPr>
      </w:pPr>
      <w:bookmarkStart w:id="26" w:name="_Toc13003"/>
      <w:r>
        <w:rPr>
          <w:rFonts w:hint="eastAsia" w:ascii="宋体" w:hAnsi="宋体" w:eastAsia="宋体" w:cs="宋体"/>
          <w:spacing w:val="-3"/>
          <w:sz w:val="24"/>
          <w:szCs w:val="24"/>
        </w:rPr>
        <w:t>（二）课程体系架构</w:t>
      </w:r>
      <w:bookmarkEnd w:id="26"/>
    </w:p>
    <w:p w14:paraId="2D45604D">
      <w:pPr>
        <w:pStyle w:val="3"/>
        <w:spacing w:before="152" w:line="191" w:lineRule="auto"/>
        <w:ind w:left="595"/>
        <w:rPr>
          <w:rFonts w:hint="eastAsia" w:ascii="宋体" w:hAnsi="宋体" w:eastAsia="宋体" w:cs="宋体"/>
          <w:spacing w:val="3"/>
          <w:sz w:val="24"/>
          <w:szCs w:val="24"/>
        </w:rPr>
      </w:pPr>
      <w:r>
        <w:rPr>
          <w:rFonts w:hint="eastAsia" w:ascii="宋体" w:hAnsi="宋体" w:eastAsia="宋体" w:cs="宋体"/>
          <w:spacing w:val="3"/>
          <w:sz w:val="24"/>
          <w:szCs w:val="24"/>
        </w:rPr>
        <w:t>1.学生职业岗位能力成长导图</w:t>
      </w:r>
    </w:p>
    <w:p w14:paraId="36A25634">
      <w:pPr>
        <w:pStyle w:val="3"/>
        <w:spacing w:before="152" w:line="191" w:lineRule="auto"/>
      </w:pPr>
      <w:r>
        <w:drawing>
          <wp:inline distT="0" distB="0" distL="114300" distR="114300">
            <wp:extent cx="5652770" cy="2573655"/>
            <wp:effectExtent l="0" t="0" r="11430" b="4445"/>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5"/>
                    <a:stretch>
                      <a:fillRect/>
                    </a:stretch>
                  </pic:blipFill>
                  <pic:spPr>
                    <a:xfrm>
                      <a:off x="0" y="0"/>
                      <a:ext cx="5652770" cy="2573655"/>
                    </a:xfrm>
                    <a:prstGeom prst="rect">
                      <a:avLst/>
                    </a:prstGeom>
                    <a:noFill/>
                    <a:ln>
                      <a:noFill/>
                    </a:ln>
                  </pic:spPr>
                </pic:pic>
              </a:graphicData>
            </a:graphic>
          </wp:inline>
        </w:drawing>
      </w:r>
    </w:p>
    <w:p w14:paraId="522BEAD7">
      <w:pPr>
        <w:pStyle w:val="3"/>
        <w:spacing w:before="27" w:line="203" w:lineRule="auto"/>
        <w:ind w:left="3239"/>
        <w:rPr>
          <w:rFonts w:hint="eastAsia" w:ascii="宋体" w:hAnsi="宋体" w:eastAsia="宋体" w:cs="宋体"/>
          <w:spacing w:val="3"/>
          <w:sz w:val="24"/>
          <w:szCs w:val="24"/>
          <w:highlight w:val="yellow"/>
        </w:rPr>
      </w:pPr>
      <w:r>
        <w:rPr>
          <w:spacing w:val="6"/>
          <w:sz w:val="20"/>
          <w:szCs w:val="20"/>
        </w:rPr>
        <w:t>图1</w:t>
      </w:r>
      <w:r>
        <w:rPr>
          <w:spacing w:val="72"/>
          <w:sz w:val="20"/>
          <w:szCs w:val="20"/>
        </w:rPr>
        <w:t xml:space="preserve"> </w:t>
      </w:r>
      <w:r>
        <w:rPr>
          <w:spacing w:val="6"/>
          <w:sz w:val="20"/>
          <w:szCs w:val="20"/>
        </w:rPr>
        <w:t>学生职业岗位能力成长导图</w:t>
      </w:r>
    </w:p>
    <w:p w14:paraId="33E5467A">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firstLine="492" w:firstLineChars="200"/>
        <w:textAlignment w:val="baseline"/>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2.课程地图</w:t>
      </w:r>
    </w:p>
    <w:p w14:paraId="62878FD8">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jc w:val="center"/>
        <w:textAlignment w:val="baseline"/>
        <w:rPr>
          <w:rFonts w:ascii="Arial"/>
          <w:sz w:val="21"/>
        </w:rPr>
      </w:pPr>
      <w:r>
        <w:rPr>
          <w:rFonts w:hint="eastAsia" w:ascii="楷体" w:hAnsi="楷体" w:eastAsia="楷体" w:cs="楷体"/>
          <w:spacing w:val="9"/>
          <w:sz w:val="22"/>
          <w:szCs w:val="22"/>
          <w:lang w:val="en-US" w:eastAsia="zh-CN"/>
        </w:rPr>
        <w:t>表4 课程地图</w:t>
      </w:r>
    </w:p>
    <w:p w14:paraId="3BEC0A8E">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outlineLvl w:val="9"/>
        <w:rPr>
          <w:rFonts w:hint="eastAsia" w:eastAsia="PingFang SC"/>
          <w:spacing w:val="-3"/>
          <w:sz w:val="24"/>
          <w:szCs w:val="24"/>
          <w:lang w:eastAsia="zh-CN"/>
        </w:rPr>
      </w:pPr>
      <w:bookmarkStart w:id="27" w:name="bookmark29"/>
      <w:bookmarkEnd w:id="27"/>
      <w:r>
        <w:rPr>
          <w:rFonts w:hint="eastAsia" w:eastAsia="PingFang SC"/>
          <w:spacing w:val="-3"/>
          <w:sz w:val="24"/>
          <w:szCs w:val="24"/>
          <w:lang w:eastAsia="zh-CN"/>
        </w:rPr>
        <w:object>
          <v:shape id="_x0000_i1025" o:spt="75" type="#_x0000_t75" style="height:266.25pt;width:474.35pt;" o:ole="t" filled="f" o:preferrelative="t" stroked="f" coordsize="21600,21600">
            <v:path/>
            <v:fill on="f" focussize="0,0"/>
            <v:stroke on="f"/>
            <v:imagedata r:id="rId17" o:title=""/>
            <o:lock v:ext="edit" aspectratio="t"/>
            <w10:wrap type="none"/>
            <w10:anchorlock/>
          </v:shape>
          <o:OLEObject Type="Embed" ProgID="Excel.Sheet.8" ShapeID="_x0000_i1025" DrawAspect="Content" ObjectID="_1468075725" r:id="rId16">
            <o:LockedField>false</o:LockedField>
          </o:OLEObject>
        </w:object>
      </w:r>
    </w:p>
    <w:p w14:paraId="0DE81705">
      <w:pPr>
        <w:pStyle w:val="3"/>
        <w:keepNext w:val="0"/>
        <w:keepLines w:val="0"/>
        <w:pageBreakBefore w:val="0"/>
        <w:widowControl/>
        <w:kinsoku w:val="0"/>
        <w:wordWrap/>
        <w:overflowPunct/>
        <w:topLinePunct w:val="0"/>
        <w:autoSpaceDE w:val="0"/>
        <w:autoSpaceDN w:val="0"/>
        <w:bidi w:val="0"/>
        <w:adjustRightInd w:val="0"/>
        <w:snapToGrid w:val="0"/>
        <w:spacing w:before="109" w:line="360" w:lineRule="auto"/>
        <w:ind w:firstLine="702" w:firstLineChars="300"/>
        <w:textAlignment w:val="baseline"/>
        <w:outlineLvl w:val="1"/>
        <w:rPr>
          <w:rFonts w:hint="eastAsia" w:ascii="楷体" w:hAnsi="楷体" w:eastAsia="楷体" w:cs="楷体"/>
          <w:spacing w:val="9"/>
          <w:sz w:val="22"/>
          <w:szCs w:val="22"/>
          <w:lang w:val="en-US" w:eastAsia="zh-CN"/>
        </w:rPr>
      </w:pPr>
      <w:bookmarkStart w:id="28" w:name="_Toc20834"/>
      <w:r>
        <w:rPr>
          <w:spacing w:val="-3"/>
          <w:sz w:val="24"/>
          <w:szCs w:val="24"/>
        </w:rPr>
        <w:t>（三）公共基础课</w:t>
      </w:r>
      <w:bookmarkEnd w:id="28"/>
    </w:p>
    <w:p w14:paraId="14FF649F">
      <w:pPr>
        <w:pStyle w:val="3"/>
        <w:keepNext/>
        <w:keepLines w:val="0"/>
        <w:pageBreakBefore w:val="0"/>
        <w:widowControl/>
        <w:tabs>
          <w:tab w:val="left" w:pos="2924"/>
          <w:tab w:val="center" w:pos="4660"/>
        </w:tabs>
        <w:kinsoku w:val="0"/>
        <w:wordWrap/>
        <w:overflowPunct/>
        <w:topLinePunct w:val="0"/>
        <w:autoSpaceDE w:val="0"/>
        <w:autoSpaceDN w:val="0"/>
        <w:bidi w:val="0"/>
        <w:adjustRightInd w:val="0"/>
        <w:snapToGrid w:val="0"/>
        <w:spacing w:line="520" w:lineRule="exact"/>
        <w:ind w:left="0"/>
        <w:jc w:val="left"/>
        <w:textAlignment w:val="baseline"/>
        <w:rPr>
          <w:rFonts w:hint="eastAsia" w:ascii="楷体" w:hAnsi="楷体" w:eastAsia="楷体" w:cs="楷体"/>
          <w:spacing w:val="9"/>
          <w:sz w:val="22"/>
          <w:szCs w:val="22"/>
          <w:lang w:val="en-US" w:eastAsia="zh-CN"/>
        </w:rPr>
      </w:pPr>
      <w:r>
        <w:rPr>
          <w:rFonts w:hint="eastAsia" w:ascii="楷体" w:hAnsi="楷体" w:eastAsia="楷体" w:cs="楷体"/>
          <w:spacing w:val="9"/>
          <w:sz w:val="22"/>
          <w:szCs w:val="22"/>
          <w:lang w:val="en-US" w:eastAsia="zh-CN"/>
        </w:rPr>
        <w:tab/>
      </w:r>
      <w:r>
        <w:rPr>
          <w:rFonts w:hint="eastAsia" w:ascii="楷体" w:hAnsi="楷体" w:eastAsia="楷体" w:cs="楷体"/>
          <w:spacing w:val="9"/>
          <w:sz w:val="22"/>
          <w:szCs w:val="22"/>
          <w:lang w:val="en-US" w:eastAsia="zh-CN"/>
        </w:rPr>
        <w:tab/>
      </w:r>
      <w:r>
        <w:rPr>
          <w:rFonts w:hint="eastAsia" w:ascii="楷体" w:hAnsi="楷体" w:eastAsia="楷体" w:cs="楷体"/>
          <w:spacing w:val="9"/>
          <w:sz w:val="22"/>
          <w:szCs w:val="22"/>
          <w:lang w:val="en-US" w:eastAsia="zh-CN"/>
        </w:rPr>
        <w:t>表5 公共基础课一览表</w:t>
      </w:r>
    </w:p>
    <w:tbl>
      <w:tblPr>
        <w:tblStyle w:val="15"/>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32" w:type="dxa"/>
          <w:left w:w="64" w:type="dxa"/>
          <w:bottom w:w="32" w:type="dxa"/>
          <w:right w:w="64" w:type="dxa"/>
        </w:tblCellMar>
      </w:tblPr>
      <w:tblGrid>
        <w:gridCol w:w="562"/>
        <w:gridCol w:w="1433"/>
        <w:gridCol w:w="3738"/>
        <w:gridCol w:w="3592"/>
      </w:tblGrid>
      <w:tr w14:paraId="5CE66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484" w:hRule="atLeast"/>
          <w:jc w:val="center"/>
        </w:trPr>
        <w:tc>
          <w:tcPr>
            <w:tcW w:w="301" w:type="pct"/>
            <w:tcBorders>
              <w:top w:val="single" w:color="000000" w:sz="10" w:space="0"/>
              <w:left w:val="single" w:color="000000" w:sz="10" w:space="0"/>
            </w:tcBorders>
            <w:shd w:val="clear" w:color="auto" w:fill="4F81BD"/>
            <w:vAlign w:val="center"/>
          </w:tcPr>
          <w:p w14:paraId="5A464777">
            <w:pPr>
              <w:pStyle w:val="16"/>
              <w:keepNext/>
              <w:keepLines w:val="0"/>
              <w:pageBreakBefore w:val="0"/>
              <w:widowControl/>
              <w:kinsoku w:val="0"/>
              <w:wordWrap/>
              <w:overflowPunct/>
              <w:topLinePunct w:val="0"/>
              <w:autoSpaceDE w:val="0"/>
              <w:autoSpaceDN w:val="0"/>
              <w:bidi w:val="0"/>
              <w:adjustRightInd w:val="0"/>
              <w:snapToGrid w:val="0"/>
              <w:spacing w:line="191" w:lineRule="auto"/>
              <w:ind w:left="0"/>
              <w:jc w:val="center"/>
              <w:textAlignment w:val="baseline"/>
              <w:rPr>
                <w:rFonts w:hint="default" w:ascii="宋体" w:hAnsi="宋体" w:eastAsia="宋体" w:cs="宋体"/>
                <w:b/>
                <w:bCs/>
                <w:color w:val="FFFFFF"/>
                <w:spacing w:val="-5"/>
                <w:sz w:val="21"/>
                <w:szCs w:val="21"/>
                <w:lang w:val="en-US" w:eastAsia="zh-CN"/>
              </w:rPr>
            </w:pPr>
            <w:r>
              <w:rPr>
                <w:rFonts w:hint="eastAsia" w:ascii="宋体" w:hAnsi="宋体" w:eastAsia="宋体" w:cs="宋体"/>
                <w:b/>
                <w:bCs/>
                <w:color w:val="FFFFFF"/>
                <w:spacing w:val="-5"/>
                <w:sz w:val="21"/>
                <w:szCs w:val="21"/>
                <w:lang w:val="en-US" w:eastAsia="zh-CN"/>
              </w:rPr>
              <w:t>序号</w:t>
            </w:r>
          </w:p>
        </w:tc>
        <w:tc>
          <w:tcPr>
            <w:tcW w:w="768" w:type="pct"/>
            <w:tcBorders>
              <w:top w:val="single" w:color="000000" w:sz="10" w:space="0"/>
            </w:tcBorders>
            <w:shd w:val="clear" w:color="auto" w:fill="4F81BD"/>
            <w:vAlign w:val="center"/>
          </w:tcPr>
          <w:p w14:paraId="6D3AB3E4">
            <w:pPr>
              <w:pStyle w:val="16"/>
              <w:keepNext/>
              <w:keepLines w:val="0"/>
              <w:pageBreakBefore w:val="0"/>
              <w:widowControl/>
              <w:kinsoku w:val="0"/>
              <w:wordWrap/>
              <w:overflowPunct/>
              <w:topLinePunct w:val="0"/>
              <w:autoSpaceDE w:val="0"/>
              <w:autoSpaceDN w:val="0"/>
              <w:bidi w:val="0"/>
              <w:adjustRightInd w:val="0"/>
              <w:snapToGrid w:val="0"/>
              <w:spacing w:line="191" w:lineRule="auto"/>
              <w:ind w:left="0"/>
              <w:jc w:val="center"/>
              <w:textAlignment w:val="baseline"/>
              <w:rPr>
                <w:rFonts w:hint="eastAsia" w:ascii="宋体" w:hAnsi="宋体" w:eastAsia="宋体" w:cs="宋体"/>
                <w:b/>
                <w:bCs/>
                <w:color w:val="FFFFFF"/>
                <w:spacing w:val="-5"/>
                <w:sz w:val="21"/>
                <w:szCs w:val="21"/>
              </w:rPr>
            </w:pPr>
            <w:r>
              <w:rPr>
                <w:rFonts w:hint="eastAsia" w:ascii="宋体" w:hAnsi="宋体" w:eastAsia="宋体" w:cs="宋体"/>
                <w:b/>
                <w:bCs/>
                <w:color w:val="FFFFFF"/>
                <w:spacing w:val="-5"/>
                <w:sz w:val="21"/>
                <w:szCs w:val="21"/>
              </w:rPr>
              <w:t>课程名称</w:t>
            </w:r>
          </w:p>
        </w:tc>
        <w:tc>
          <w:tcPr>
            <w:tcW w:w="2003" w:type="pct"/>
            <w:tcBorders>
              <w:top w:val="single" w:color="000000" w:sz="10" w:space="0"/>
            </w:tcBorders>
            <w:shd w:val="clear" w:color="auto" w:fill="4F81BD"/>
            <w:vAlign w:val="center"/>
          </w:tcPr>
          <w:p w14:paraId="43ED75B5">
            <w:pPr>
              <w:pStyle w:val="16"/>
              <w:keepNext/>
              <w:keepLines w:val="0"/>
              <w:pageBreakBefore w:val="0"/>
              <w:widowControl/>
              <w:kinsoku w:val="0"/>
              <w:wordWrap/>
              <w:overflowPunct/>
              <w:topLinePunct w:val="0"/>
              <w:autoSpaceDE w:val="0"/>
              <w:autoSpaceDN w:val="0"/>
              <w:bidi w:val="0"/>
              <w:adjustRightInd w:val="0"/>
              <w:snapToGrid w:val="0"/>
              <w:spacing w:line="191" w:lineRule="auto"/>
              <w:ind w:left="0"/>
              <w:jc w:val="center"/>
              <w:textAlignment w:val="baseline"/>
              <w:rPr>
                <w:rFonts w:hint="eastAsia" w:ascii="宋体" w:hAnsi="宋体" w:eastAsia="宋体" w:cs="宋体"/>
                <w:sz w:val="21"/>
                <w:szCs w:val="21"/>
              </w:rPr>
            </w:pPr>
            <w:r>
              <w:rPr>
                <w:rFonts w:hint="eastAsia" w:ascii="宋体" w:hAnsi="宋体" w:eastAsia="宋体" w:cs="宋体"/>
                <w:b/>
                <w:bCs/>
                <w:color w:val="FFFFFF"/>
                <w:spacing w:val="-5"/>
                <w:sz w:val="21"/>
                <w:szCs w:val="21"/>
              </w:rPr>
              <w:t>课程目标</w:t>
            </w:r>
          </w:p>
        </w:tc>
        <w:tc>
          <w:tcPr>
            <w:tcW w:w="1925" w:type="pct"/>
            <w:tcBorders>
              <w:top w:val="single" w:color="000000" w:sz="10" w:space="0"/>
              <w:right w:val="single" w:color="000000" w:sz="10" w:space="0"/>
            </w:tcBorders>
            <w:shd w:val="clear" w:color="auto" w:fill="4F81BD"/>
            <w:vAlign w:val="center"/>
          </w:tcPr>
          <w:p w14:paraId="09FAF904">
            <w:pPr>
              <w:pStyle w:val="16"/>
              <w:keepNext/>
              <w:keepLines w:val="0"/>
              <w:pageBreakBefore w:val="0"/>
              <w:widowControl/>
              <w:kinsoku w:val="0"/>
              <w:wordWrap/>
              <w:overflowPunct/>
              <w:topLinePunct w:val="0"/>
              <w:autoSpaceDE w:val="0"/>
              <w:autoSpaceDN w:val="0"/>
              <w:bidi w:val="0"/>
              <w:adjustRightInd w:val="0"/>
              <w:snapToGrid w:val="0"/>
              <w:spacing w:line="190" w:lineRule="auto"/>
              <w:ind w:left="0"/>
              <w:jc w:val="center"/>
              <w:textAlignment w:val="baseline"/>
              <w:rPr>
                <w:rFonts w:hint="eastAsia" w:ascii="宋体" w:hAnsi="宋体" w:eastAsia="宋体" w:cs="宋体"/>
                <w:sz w:val="21"/>
                <w:szCs w:val="21"/>
              </w:rPr>
            </w:pPr>
            <w:r>
              <w:rPr>
                <w:rFonts w:hint="eastAsia" w:ascii="宋体" w:hAnsi="宋体" w:eastAsia="宋体" w:cs="宋体"/>
                <w:b/>
                <w:bCs/>
                <w:color w:val="FFFFFF"/>
                <w:spacing w:val="-3"/>
                <w:sz w:val="21"/>
                <w:szCs w:val="21"/>
              </w:rPr>
              <w:t>主要内容及教学要求</w:t>
            </w:r>
          </w:p>
        </w:tc>
      </w:tr>
      <w:tr w14:paraId="53728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301" w:type="pct"/>
            <w:tcBorders>
              <w:left w:val="single" w:color="000000" w:sz="10" w:space="0"/>
            </w:tcBorders>
            <w:shd w:val="clear" w:color="auto" w:fill="C7DAF1"/>
            <w:vAlign w:val="center"/>
          </w:tcPr>
          <w:p w14:paraId="412F307D">
            <w:pPr>
              <w:pStyle w:val="16"/>
              <w:keepNext/>
              <w:keepLines w:val="0"/>
              <w:pageBreakBefore w:val="0"/>
              <w:widowControl/>
              <w:kinsoku w:val="0"/>
              <w:wordWrap/>
              <w:overflowPunct/>
              <w:topLinePunct w:val="0"/>
              <w:autoSpaceDE w:val="0"/>
              <w:autoSpaceDN w:val="0"/>
              <w:bidi w:val="0"/>
              <w:adjustRightInd w:val="0"/>
              <w:snapToGrid w:val="0"/>
              <w:spacing w:before="91" w:line="167" w:lineRule="auto"/>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1</w:t>
            </w:r>
          </w:p>
        </w:tc>
        <w:tc>
          <w:tcPr>
            <w:tcW w:w="768" w:type="pct"/>
            <w:shd w:val="clear" w:color="auto" w:fill="C7DAF1"/>
            <w:vAlign w:val="center"/>
          </w:tcPr>
          <w:p w14:paraId="44F46DBA">
            <w:pPr>
              <w:pStyle w:val="16"/>
              <w:keepNext/>
              <w:keepLines w:val="0"/>
              <w:pageBreakBefore w:val="0"/>
              <w:widowControl/>
              <w:kinsoku w:val="0"/>
              <w:wordWrap/>
              <w:overflowPunct/>
              <w:topLinePunct w:val="0"/>
              <w:autoSpaceDE w:val="0"/>
              <w:autoSpaceDN w:val="0"/>
              <w:bidi w:val="0"/>
              <w:adjustRightInd w:val="0"/>
              <w:snapToGrid w:val="0"/>
              <w:spacing w:before="91" w:line="275" w:lineRule="auto"/>
              <w:ind w:right="159" w:rightChars="0"/>
              <w:jc w:val="center"/>
              <w:textAlignment w:val="baseline"/>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思想道德与法治</w:t>
            </w:r>
          </w:p>
        </w:tc>
        <w:tc>
          <w:tcPr>
            <w:tcW w:w="2003" w:type="pct"/>
            <w:vAlign w:val="center"/>
          </w:tcPr>
          <w:p w14:paraId="679C83F8">
            <w:pPr>
              <w:keepNext/>
              <w:snapToGrid w:val="0"/>
              <w:spacing w:line="276" w:lineRule="auto"/>
              <w:jc w:val="both"/>
              <w:rPr>
                <w:rFonts w:ascii="Arial"/>
                <w:sz w:val="21"/>
              </w:rPr>
            </w:pPr>
          </w:p>
          <w:p w14:paraId="4E410B3C">
            <w:pPr>
              <w:keepNext/>
              <w:snapToGrid w:val="0"/>
              <w:spacing w:line="276" w:lineRule="auto"/>
              <w:jc w:val="both"/>
              <w:rPr>
                <w:rFonts w:ascii="Arial"/>
                <w:sz w:val="21"/>
              </w:rPr>
            </w:pPr>
          </w:p>
          <w:p w14:paraId="10CA8BF7">
            <w:pPr>
              <w:pStyle w:val="16"/>
              <w:keepNext/>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both"/>
              <w:textAlignment w:val="baseline"/>
              <w:rPr>
                <w:sz w:val="20"/>
                <w:szCs w:val="20"/>
              </w:rPr>
            </w:pPr>
            <w:r>
              <w:rPr>
                <w:rFonts w:hint="eastAsia" w:ascii="宋体" w:hAnsi="宋体" w:eastAsia="宋体" w:cs="宋体"/>
                <w:spacing w:val="12"/>
                <w:sz w:val="20"/>
                <w:szCs w:val="20"/>
              </w:rPr>
              <w:t>本课程旨在通过讲授基本理论和基本知识</w:t>
            </w:r>
            <w:r>
              <w:rPr>
                <w:rFonts w:hint="eastAsia" w:ascii="宋体" w:hAnsi="宋体" w:eastAsia="宋体" w:cs="宋体"/>
                <w:spacing w:val="12"/>
                <w:sz w:val="20"/>
                <w:szCs w:val="20"/>
                <w:lang w:eastAsia="zh-CN"/>
              </w:rPr>
              <w:t>，</w:t>
            </w:r>
            <w:r>
              <w:rPr>
                <w:rFonts w:hint="eastAsia" w:ascii="宋体" w:hAnsi="宋体" w:eastAsia="宋体" w:cs="宋体"/>
                <w:spacing w:val="12"/>
                <w:sz w:val="20"/>
                <w:szCs w:val="20"/>
              </w:rPr>
              <w:t>使大学生对思想道德修养与法律基础知识有较全面认识和掌握</w:t>
            </w:r>
            <w:r>
              <w:rPr>
                <w:rFonts w:hint="eastAsia" w:ascii="宋体" w:hAnsi="宋体" w:eastAsia="宋体" w:cs="宋体"/>
                <w:spacing w:val="12"/>
                <w:sz w:val="20"/>
                <w:szCs w:val="20"/>
                <w:lang w:eastAsia="zh-CN"/>
              </w:rPr>
              <w:t>，</w:t>
            </w:r>
            <w:r>
              <w:rPr>
                <w:rFonts w:hint="eastAsia" w:ascii="宋体" w:hAnsi="宋体" w:eastAsia="宋体" w:cs="宋体"/>
                <w:spacing w:val="12"/>
                <w:sz w:val="20"/>
                <w:szCs w:val="20"/>
              </w:rPr>
              <w:t>并能运用相关理论解决人生道路上出现的思想道德或法律方面的问题</w:t>
            </w:r>
            <w:r>
              <w:rPr>
                <w:rFonts w:hint="eastAsia" w:ascii="宋体" w:hAnsi="宋体" w:eastAsia="宋体" w:cs="宋体"/>
                <w:spacing w:val="12"/>
                <w:sz w:val="20"/>
                <w:szCs w:val="20"/>
                <w:lang w:eastAsia="zh-CN"/>
              </w:rPr>
              <w:t>，</w:t>
            </w:r>
            <w:r>
              <w:rPr>
                <w:rFonts w:hint="eastAsia" w:ascii="宋体" w:hAnsi="宋体" w:eastAsia="宋体" w:cs="宋体"/>
                <w:spacing w:val="12"/>
                <w:sz w:val="20"/>
                <w:szCs w:val="20"/>
              </w:rPr>
              <w:t>帮助大学生提升思想道德素质和法治素养。</w:t>
            </w:r>
          </w:p>
        </w:tc>
        <w:tc>
          <w:tcPr>
            <w:tcW w:w="1925" w:type="pct"/>
            <w:tcBorders>
              <w:right w:val="single" w:color="000000" w:sz="10" w:space="0"/>
            </w:tcBorders>
            <w:vAlign w:val="top"/>
          </w:tcPr>
          <w:p w14:paraId="2E61223B">
            <w:pPr>
              <w:pStyle w:val="16"/>
              <w:keepNext/>
              <w:snapToGrid w:val="0"/>
              <w:spacing w:before="32" w:line="196" w:lineRule="auto"/>
              <w:ind w:left="118"/>
              <w:rPr>
                <w:rFonts w:hint="eastAsia" w:ascii="宋体" w:hAnsi="宋体" w:eastAsia="宋体" w:cs="宋体"/>
                <w:b/>
                <w:bCs/>
                <w:spacing w:val="4"/>
                <w:sz w:val="20"/>
                <w:szCs w:val="20"/>
              </w:rPr>
            </w:pPr>
          </w:p>
          <w:p w14:paraId="55CA0AA8">
            <w:pPr>
              <w:pStyle w:val="16"/>
              <w:keepNext/>
              <w:keepLines w:val="0"/>
              <w:pageBreakBefore w:val="0"/>
              <w:widowControl/>
              <w:kinsoku w:val="0"/>
              <w:wordWrap/>
              <w:overflowPunct/>
              <w:topLinePunct w:val="0"/>
              <w:autoSpaceDE w:val="0"/>
              <w:autoSpaceDN w:val="0"/>
              <w:bidi w:val="0"/>
              <w:adjustRightInd w:val="0"/>
              <w:snapToGrid w:val="0"/>
              <w:spacing w:line="360" w:lineRule="auto"/>
              <w:ind w:right="0" w:firstLine="209" w:firstLineChars="100"/>
              <w:textAlignment w:val="baseline"/>
              <w:rPr>
                <w:rFonts w:hint="eastAsia" w:ascii="宋体" w:hAnsi="宋体" w:eastAsia="宋体" w:cs="宋体"/>
                <w:sz w:val="20"/>
                <w:szCs w:val="20"/>
              </w:rPr>
            </w:pPr>
            <w:r>
              <w:rPr>
                <w:rFonts w:hint="eastAsia" w:ascii="宋体" w:hAnsi="宋体" w:eastAsia="宋体" w:cs="宋体"/>
                <w:b/>
                <w:bCs/>
                <w:spacing w:val="4"/>
                <w:sz w:val="20"/>
                <w:szCs w:val="20"/>
              </w:rPr>
              <w:t>主要内容：</w:t>
            </w:r>
          </w:p>
          <w:p w14:paraId="29CB9C97">
            <w:pPr>
              <w:pStyle w:val="16"/>
              <w:keepNext/>
              <w:keepLines w:val="0"/>
              <w:pageBreakBefore w:val="0"/>
              <w:widowControl/>
              <w:kinsoku/>
              <w:wordWrap/>
              <w:overflowPunct/>
              <w:topLinePunct w:val="0"/>
              <w:autoSpaceDE w:val="0"/>
              <w:autoSpaceDN w:val="0"/>
              <w:bidi w:val="0"/>
              <w:adjustRightInd w:val="0"/>
              <w:snapToGrid w:val="0"/>
              <w:spacing w:line="360" w:lineRule="auto"/>
              <w:ind w:right="0" w:firstLine="448" w:firstLineChars="200"/>
              <w:jc w:val="both"/>
              <w:textAlignment w:val="baseline"/>
              <w:rPr>
                <w:rFonts w:hint="eastAsia" w:ascii="宋体" w:hAnsi="宋体" w:eastAsia="宋体" w:cs="宋体"/>
                <w:sz w:val="20"/>
                <w:szCs w:val="20"/>
              </w:rPr>
            </w:pPr>
            <w:r>
              <w:rPr>
                <w:rFonts w:hint="eastAsia" w:ascii="宋体" w:hAnsi="宋体" w:eastAsia="宋体" w:cs="宋体"/>
                <w:spacing w:val="12"/>
                <w:sz w:val="20"/>
                <w:szCs w:val="20"/>
              </w:rPr>
              <w:t>本课程主讲马克思主义的人生观、</w:t>
            </w:r>
            <w:r>
              <w:rPr>
                <w:rFonts w:hint="eastAsia" w:ascii="宋体" w:hAnsi="宋体" w:eastAsia="宋体" w:cs="宋体"/>
                <w:spacing w:val="5"/>
                <w:sz w:val="20"/>
                <w:szCs w:val="20"/>
              </w:rPr>
              <w:t>价值观道德观</w:t>
            </w:r>
            <w:r>
              <w:rPr>
                <w:rFonts w:hint="eastAsia" w:ascii="宋体" w:hAnsi="宋体" w:eastAsia="宋体" w:cs="宋体"/>
                <w:spacing w:val="-39"/>
                <w:sz w:val="20"/>
                <w:szCs w:val="20"/>
                <w:lang w:eastAsia="zh-CN"/>
              </w:rPr>
              <w:t>、</w:t>
            </w:r>
            <w:r>
              <w:rPr>
                <w:rFonts w:hint="eastAsia" w:ascii="宋体" w:hAnsi="宋体" w:eastAsia="宋体" w:cs="宋体"/>
                <w:spacing w:val="5"/>
                <w:sz w:val="20"/>
                <w:szCs w:val="20"/>
              </w:rPr>
              <w:t>法治观</w:t>
            </w:r>
            <w:r>
              <w:rPr>
                <w:rFonts w:hint="eastAsia" w:ascii="宋体" w:hAnsi="宋体" w:eastAsia="宋体" w:cs="宋体"/>
                <w:spacing w:val="5"/>
                <w:sz w:val="20"/>
                <w:szCs w:val="20"/>
                <w:lang w:eastAsia="zh-CN"/>
              </w:rPr>
              <w:t>，</w:t>
            </w:r>
            <w:r>
              <w:rPr>
                <w:rFonts w:hint="eastAsia" w:ascii="宋体" w:hAnsi="宋体" w:eastAsia="宋体" w:cs="宋体"/>
                <w:spacing w:val="5"/>
                <w:sz w:val="20"/>
                <w:szCs w:val="20"/>
              </w:rPr>
              <w:t>社会主义核心价</w:t>
            </w:r>
            <w:r>
              <w:rPr>
                <w:rFonts w:hint="eastAsia" w:ascii="宋体" w:hAnsi="宋体" w:eastAsia="宋体" w:cs="宋体"/>
                <w:spacing w:val="8"/>
                <w:sz w:val="20"/>
                <w:szCs w:val="20"/>
              </w:rPr>
              <w:t>值观与社会主义法治建设的关</w:t>
            </w:r>
            <w:r>
              <w:rPr>
                <w:rFonts w:hint="eastAsia" w:ascii="宋体" w:hAnsi="宋体" w:eastAsia="宋体" w:cs="宋体"/>
                <w:spacing w:val="8"/>
                <w:sz w:val="20"/>
                <w:szCs w:val="20"/>
                <w:lang w:val="en-US" w:eastAsia="zh-CN"/>
              </w:rPr>
              <w:t>系</w:t>
            </w:r>
            <w:r>
              <w:rPr>
                <w:rFonts w:hint="eastAsia" w:ascii="宋体" w:hAnsi="宋体" w:eastAsia="宋体" w:cs="宋体"/>
                <w:spacing w:val="8"/>
                <w:sz w:val="20"/>
                <w:szCs w:val="20"/>
              </w:rPr>
              <w:t>。</w:t>
            </w:r>
          </w:p>
          <w:p w14:paraId="6BD92B2D">
            <w:pPr>
              <w:pStyle w:val="16"/>
              <w:keepNext/>
              <w:keepLines w:val="0"/>
              <w:pageBreakBefore w:val="0"/>
              <w:widowControl/>
              <w:kinsoku w:val="0"/>
              <w:wordWrap/>
              <w:overflowPunct/>
              <w:topLinePunct w:val="0"/>
              <w:autoSpaceDE w:val="0"/>
              <w:autoSpaceDN w:val="0"/>
              <w:bidi w:val="0"/>
              <w:adjustRightInd w:val="0"/>
              <w:snapToGrid w:val="0"/>
              <w:spacing w:line="360" w:lineRule="auto"/>
              <w:ind w:left="0" w:right="0" w:firstLine="209" w:firstLineChars="100"/>
              <w:textAlignment w:val="baseline"/>
              <w:rPr>
                <w:rFonts w:hint="eastAsia" w:ascii="宋体" w:hAnsi="宋体" w:eastAsia="宋体" w:cs="宋体"/>
                <w:sz w:val="20"/>
                <w:szCs w:val="20"/>
              </w:rPr>
            </w:pPr>
            <w:r>
              <w:rPr>
                <w:rFonts w:hint="eastAsia" w:ascii="宋体" w:hAnsi="宋体" w:eastAsia="宋体" w:cs="宋体"/>
                <w:b/>
                <w:bCs/>
                <w:spacing w:val="4"/>
                <w:sz w:val="20"/>
                <w:szCs w:val="20"/>
              </w:rPr>
              <w:t>教学要求：</w:t>
            </w:r>
          </w:p>
          <w:p w14:paraId="38F41E20">
            <w:pPr>
              <w:pStyle w:val="16"/>
              <w:keepNext/>
              <w:keepLines w:val="0"/>
              <w:pageBreakBefore w:val="0"/>
              <w:widowControl/>
              <w:kinsoku/>
              <w:wordWrap/>
              <w:overflowPunct/>
              <w:topLinePunct w:val="0"/>
              <w:autoSpaceDE w:val="0"/>
              <w:autoSpaceDN w:val="0"/>
              <w:bidi w:val="0"/>
              <w:adjustRightInd w:val="0"/>
              <w:snapToGrid w:val="0"/>
              <w:spacing w:line="360" w:lineRule="auto"/>
              <w:ind w:right="0" w:firstLine="448" w:firstLineChars="200"/>
              <w:jc w:val="both"/>
              <w:textAlignment w:val="baseline"/>
              <w:rPr>
                <w:sz w:val="20"/>
                <w:szCs w:val="20"/>
              </w:rPr>
            </w:pPr>
            <w:r>
              <w:rPr>
                <w:rFonts w:hint="eastAsia" w:ascii="宋体" w:hAnsi="宋体" w:eastAsia="宋体" w:cs="宋体"/>
                <w:spacing w:val="12"/>
                <w:sz w:val="20"/>
                <w:szCs w:val="20"/>
              </w:rPr>
              <w:t>执行中共中央宣传部教育部印发的《新时代学校思想政治理论课改革创新实施方案》（教材〔2020〕6号）的相关精神</w:t>
            </w:r>
            <w:r>
              <w:rPr>
                <w:rFonts w:hint="eastAsia" w:ascii="宋体" w:hAnsi="宋体" w:eastAsia="宋体" w:cs="宋体"/>
                <w:spacing w:val="12"/>
                <w:sz w:val="20"/>
                <w:szCs w:val="20"/>
                <w:lang w:eastAsia="zh-CN"/>
              </w:rPr>
              <w:t>，</w:t>
            </w:r>
            <w:r>
              <w:rPr>
                <w:rFonts w:hint="eastAsia" w:ascii="宋体" w:hAnsi="宋体" w:eastAsia="宋体" w:cs="宋体"/>
                <w:spacing w:val="12"/>
                <w:sz w:val="20"/>
                <w:szCs w:val="20"/>
              </w:rPr>
              <w:t>完成理论教学以及实践教学任务。</w:t>
            </w:r>
          </w:p>
        </w:tc>
      </w:tr>
      <w:tr w14:paraId="104EB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301" w:type="pct"/>
            <w:tcBorders>
              <w:left w:val="single" w:color="000000" w:sz="10" w:space="0"/>
            </w:tcBorders>
            <w:shd w:val="clear" w:color="auto" w:fill="C7DAF1"/>
            <w:vAlign w:val="center"/>
          </w:tcPr>
          <w:p w14:paraId="02E4A40B">
            <w:pPr>
              <w:keepNext/>
              <w:keepLines w:val="0"/>
              <w:pageBreakBefore w:val="0"/>
              <w:widowControl/>
              <w:kinsoku w:val="0"/>
              <w:wordWrap/>
              <w:overflowPunct/>
              <w:topLinePunct w:val="0"/>
              <w:autoSpaceDE w:val="0"/>
              <w:autoSpaceDN w:val="0"/>
              <w:bidi w:val="0"/>
              <w:adjustRightInd w:val="0"/>
              <w:snapToGrid w:val="0"/>
              <w:spacing w:line="251" w:lineRule="auto"/>
              <w:ind w:left="0"/>
              <w:jc w:val="center"/>
              <w:textAlignment w:val="baseline"/>
              <w:rPr>
                <w:rFonts w:ascii="Arial"/>
                <w:sz w:val="21"/>
              </w:rPr>
            </w:pPr>
          </w:p>
          <w:p w14:paraId="3DF8AF91">
            <w:pPr>
              <w:keepNext/>
              <w:keepLines w:val="0"/>
              <w:pageBreakBefore w:val="0"/>
              <w:widowControl/>
              <w:kinsoku w:val="0"/>
              <w:wordWrap/>
              <w:overflowPunct/>
              <w:topLinePunct w:val="0"/>
              <w:autoSpaceDE w:val="0"/>
              <w:autoSpaceDN w:val="0"/>
              <w:bidi w:val="0"/>
              <w:adjustRightInd w:val="0"/>
              <w:snapToGrid w:val="0"/>
              <w:spacing w:line="251" w:lineRule="auto"/>
              <w:ind w:left="0"/>
              <w:jc w:val="center"/>
              <w:textAlignment w:val="baseline"/>
              <w:rPr>
                <w:rFonts w:ascii="Arial"/>
                <w:sz w:val="21"/>
              </w:rPr>
            </w:pPr>
          </w:p>
          <w:p w14:paraId="013101C1">
            <w:pPr>
              <w:keepNext/>
              <w:keepLines w:val="0"/>
              <w:pageBreakBefore w:val="0"/>
              <w:widowControl/>
              <w:kinsoku w:val="0"/>
              <w:wordWrap/>
              <w:overflowPunct/>
              <w:topLinePunct w:val="0"/>
              <w:autoSpaceDE w:val="0"/>
              <w:autoSpaceDN w:val="0"/>
              <w:bidi w:val="0"/>
              <w:adjustRightInd w:val="0"/>
              <w:snapToGrid w:val="0"/>
              <w:spacing w:line="251" w:lineRule="auto"/>
              <w:ind w:left="0"/>
              <w:jc w:val="center"/>
              <w:textAlignment w:val="baseline"/>
              <w:rPr>
                <w:rFonts w:ascii="Arial"/>
                <w:sz w:val="21"/>
              </w:rPr>
            </w:pPr>
          </w:p>
          <w:p w14:paraId="455E1CD4">
            <w:pPr>
              <w:keepNext/>
              <w:keepLines w:val="0"/>
              <w:pageBreakBefore w:val="0"/>
              <w:widowControl/>
              <w:kinsoku w:val="0"/>
              <w:wordWrap/>
              <w:overflowPunct/>
              <w:topLinePunct w:val="0"/>
              <w:autoSpaceDE w:val="0"/>
              <w:autoSpaceDN w:val="0"/>
              <w:bidi w:val="0"/>
              <w:adjustRightInd w:val="0"/>
              <w:snapToGrid w:val="0"/>
              <w:spacing w:line="251" w:lineRule="auto"/>
              <w:ind w:left="0"/>
              <w:jc w:val="center"/>
              <w:textAlignment w:val="baseline"/>
              <w:rPr>
                <w:rFonts w:ascii="Arial"/>
                <w:sz w:val="21"/>
              </w:rPr>
            </w:pPr>
          </w:p>
          <w:p w14:paraId="38CFB281">
            <w:pPr>
              <w:keepNext/>
              <w:keepLines w:val="0"/>
              <w:pageBreakBefore w:val="0"/>
              <w:widowControl/>
              <w:kinsoku w:val="0"/>
              <w:wordWrap/>
              <w:overflowPunct/>
              <w:topLinePunct w:val="0"/>
              <w:autoSpaceDE w:val="0"/>
              <w:autoSpaceDN w:val="0"/>
              <w:bidi w:val="0"/>
              <w:adjustRightInd w:val="0"/>
              <w:snapToGrid w:val="0"/>
              <w:spacing w:line="251" w:lineRule="auto"/>
              <w:ind w:left="0"/>
              <w:jc w:val="center"/>
              <w:textAlignment w:val="baseline"/>
              <w:rPr>
                <w:rFonts w:ascii="Arial"/>
                <w:sz w:val="21"/>
              </w:rPr>
            </w:pPr>
          </w:p>
          <w:p w14:paraId="1DE2EC45">
            <w:pPr>
              <w:keepNext/>
              <w:keepLines w:val="0"/>
              <w:pageBreakBefore w:val="0"/>
              <w:widowControl/>
              <w:kinsoku w:val="0"/>
              <w:wordWrap/>
              <w:overflowPunct/>
              <w:topLinePunct w:val="0"/>
              <w:autoSpaceDE w:val="0"/>
              <w:autoSpaceDN w:val="0"/>
              <w:bidi w:val="0"/>
              <w:adjustRightInd w:val="0"/>
              <w:snapToGrid w:val="0"/>
              <w:spacing w:line="252" w:lineRule="auto"/>
              <w:ind w:left="0"/>
              <w:jc w:val="center"/>
              <w:textAlignment w:val="baseline"/>
              <w:rPr>
                <w:rFonts w:ascii="Arial"/>
                <w:sz w:val="21"/>
              </w:rPr>
            </w:pPr>
          </w:p>
          <w:p w14:paraId="23671EF8">
            <w:pPr>
              <w:keepNext/>
              <w:keepLines w:val="0"/>
              <w:pageBreakBefore w:val="0"/>
              <w:widowControl/>
              <w:kinsoku w:val="0"/>
              <w:wordWrap/>
              <w:overflowPunct/>
              <w:topLinePunct w:val="0"/>
              <w:autoSpaceDE w:val="0"/>
              <w:autoSpaceDN w:val="0"/>
              <w:bidi w:val="0"/>
              <w:adjustRightInd w:val="0"/>
              <w:snapToGrid w:val="0"/>
              <w:spacing w:line="252" w:lineRule="auto"/>
              <w:ind w:left="0"/>
              <w:jc w:val="center"/>
              <w:textAlignment w:val="baseline"/>
              <w:rPr>
                <w:rFonts w:ascii="Arial"/>
                <w:sz w:val="21"/>
              </w:rPr>
            </w:pPr>
          </w:p>
          <w:p w14:paraId="4F47A717">
            <w:pPr>
              <w:keepNext/>
              <w:keepLines w:val="0"/>
              <w:pageBreakBefore w:val="0"/>
              <w:widowControl/>
              <w:kinsoku w:val="0"/>
              <w:wordWrap/>
              <w:overflowPunct/>
              <w:topLinePunct w:val="0"/>
              <w:autoSpaceDE w:val="0"/>
              <w:autoSpaceDN w:val="0"/>
              <w:bidi w:val="0"/>
              <w:adjustRightInd w:val="0"/>
              <w:snapToGrid w:val="0"/>
              <w:spacing w:line="252" w:lineRule="auto"/>
              <w:ind w:left="0"/>
              <w:jc w:val="center"/>
              <w:textAlignment w:val="baseline"/>
              <w:rPr>
                <w:rFonts w:ascii="Arial"/>
                <w:sz w:val="21"/>
              </w:rPr>
            </w:pPr>
          </w:p>
          <w:p w14:paraId="5FBDBFA8">
            <w:pPr>
              <w:pStyle w:val="16"/>
              <w:keepNext/>
              <w:keepLines w:val="0"/>
              <w:pageBreakBefore w:val="0"/>
              <w:widowControl/>
              <w:kinsoku w:val="0"/>
              <w:wordWrap/>
              <w:overflowPunct/>
              <w:topLinePunct w:val="0"/>
              <w:autoSpaceDE w:val="0"/>
              <w:autoSpaceDN w:val="0"/>
              <w:bidi w:val="0"/>
              <w:adjustRightInd w:val="0"/>
              <w:snapToGrid w:val="0"/>
              <w:spacing w:before="91" w:line="167" w:lineRule="auto"/>
              <w:ind w:left="0"/>
              <w:jc w:val="center"/>
              <w:textAlignment w:val="baseline"/>
              <w:rPr>
                <w:sz w:val="20"/>
                <w:szCs w:val="20"/>
              </w:rPr>
            </w:pPr>
            <w:r>
              <w:rPr>
                <w:rFonts w:hint="eastAsia" w:ascii="宋体" w:hAnsi="宋体" w:eastAsia="宋体" w:cs="宋体"/>
                <w:sz w:val="20"/>
                <w:szCs w:val="20"/>
              </w:rPr>
              <w:t>2</w:t>
            </w:r>
          </w:p>
        </w:tc>
        <w:tc>
          <w:tcPr>
            <w:tcW w:w="768" w:type="pct"/>
            <w:shd w:val="clear" w:color="auto" w:fill="C7DAF1"/>
            <w:vAlign w:val="center"/>
          </w:tcPr>
          <w:p w14:paraId="4618B7A7">
            <w:pPr>
              <w:pStyle w:val="16"/>
              <w:keepNext/>
              <w:keepLines w:val="0"/>
              <w:pageBreakBefore w:val="0"/>
              <w:widowControl/>
              <w:kinsoku w:val="0"/>
              <w:wordWrap/>
              <w:overflowPunct/>
              <w:topLinePunct w:val="0"/>
              <w:autoSpaceDE w:val="0"/>
              <w:autoSpaceDN w:val="0"/>
              <w:bidi w:val="0"/>
              <w:adjustRightInd w:val="0"/>
              <w:snapToGrid w:val="0"/>
              <w:spacing w:before="91" w:line="275" w:lineRule="auto"/>
              <w:ind w:right="159" w:rightChars="0"/>
              <w:jc w:val="center"/>
              <w:textAlignment w:val="baseline"/>
              <w:rPr>
                <w:rFonts w:hint="eastAsia" w:ascii="宋体" w:hAnsi="宋体" w:eastAsia="宋体" w:cs="宋体"/>
                <w:sz w:val="20"/>
                <w:szCs w:val="20"/>
              </w:rPr>
            </w:pPr>
            <w:r>
              <w:rPr>
                <w:rFonts w:hint="eastAsia" w:ascii="宋体" w:hAnsi="宋体" w:eastAsia="宋体" w:cs="宋体"/>
                <w:snapToGrid w:val="0"/>
                <w:color w:val="000000"/>
                <w:kern w:val="0"/>
                <w:sz w:val="20"/>
                <w:szCs w:val="20"/>
                <w:lang w:val="en-US" w:eastAsia="zh-CN" w:bidi="ar-SA"/>
              </w:rPr>
              <w:t>毛</w:t>
            </w:r>
            <w:r>
              <w:rPr>
                <w:rFonts w:hint="eastAsia" w:ascii="宋体" w:hAnsi="宋体" w:eastAsia="宋体" w:cs="宋体"/>
                <w:sz w:val="20"/>
                <w:szCs w:val="20"/>
                <w:lang w:val="en-US" w:eastAsia="zh-CN"/>
              </w:rPr>
              <w:t>泽东思想与中国特色社会主义理论体系概论</w:t>
            </w:r>
          </w:p>
        </w:tc>
        <w:tc>
          <w:tcPr>
            <w:tcW w:w="2003" w:type="pct"/>
            <w:vAlign w:val="top"/>
          </w:tcPr>
          <w:p w14:paraId="47FCD7C7">
            <w:pPr>
              <w:keepNext/>
              <w:snapToGrid w:val="0"/>
              <w:spacing w:line="274" w:lineRule="auto"/>
              <w:rPr>
                <w:rFonts w:ascii="Arial"/>
                <w:sz w:val="21"/>
              </w:rPr>
            </w:pPr>
          </w:p>
          <w:p w14:paraId="53464326">
            <w:pPr>
              <w:keepNext/>
              <w:snapToGrid w:val="0"/>
              <w:spacing w:line="274" w:lineRule="auto"/>
              <w:rPr>
                <w:rFonts w:ascii="Arial"/>
                <w:sz w:val="21"/>
              </w:rPr>
            </w:pPr>
          </w:p>
          <w:p w14:paraId="733DFA5F">
            <w:pPr>
              <w:keepNext/>
              <w:snapToGrid w:val="0"/>
              <w:spacing w:line="274" w:lineRule="auto"/>
              <w:rPr>
                <w:rFonts w:ascii="Arial"/>
                <w:sz w:val="21"/>
              </w:rPr>
            </w:pPr>
          </w:p>
          <w:p w14:paraId="601EA6D7">
            <w:pPr>
              <w:keepNext/>
              <w:snapToGrid w:val="0"/>
              <w:spacing w:line="274" w:lineRule="auto"/>
              <w:rPr>
                <w:rFonts w:ascii="Arial"/>
                <w:sz w:val="21"/>
              </w:rPr>
            </w:pPr>
          </w:p>
          <w:p w14:paraId="48BC1C47">
            <w:pPr>
              <w:keepNext/>
              <w:snapToGrid w:val="0"/>
              <w:spacing w:line="274" w:lineRule="auto"/>
              <w:rPr>
                <w:rFonts w:ascii="Arial"/>
                <w:sz w:val="21"/>
              </w:rPr>
            </w:pPr>
          </w:p>
          <w:p w14:paraId="63A3FAEB">
            <w:pPr>
              <w:keepNext/>
              <w:keepLines w:val="0"/>
              <w:pageBreakBefore w:val="0"/>
              <w:widowControl/>
              <w:kinsoku w:val="0"/>
              <w:wordWrap/>
              <w:overflowPunct/>
              <w:topLinePunct w:val="0"/>
              <w:autoSpaceDE w:val="0"/>
              <w:autoSpaceDN w:val="0"/>
              <w:bidi w:val="0"/>
              <w:adjustRightInd w:val="0"/>
              <w:snapToGrid w:val="0"/>
              <w:spacing w:line="360" w:lineRule="auto"/>
              <w:ind w:firstLine="448" w:firstLineChars="200"/>
              <w:jc w:val="both"/>
              <w:textAlignment w:val="baseline"/>
              <w:rPr>
                <w:sz w:val="20"/>
                <w:szCs w:val="20"/>
              </w:rPr>
            </w:pPr>
            <w:r>
              <w:rPr>
                <w:rFonts w:hint="eastAsia" w:ascii="宋体" w:hAnsi="宋体" w:eastAsia="宋体" w:cs="宋体"/>
                <w:snapToGrid w:val="0"/>
                <w:color w:val="000000"/>
                <w:spacing w:val="12"/>
                <w:kern w:val="0"/>
                <w:sz w:val="20"/>
                <w:szCs w:val="20"/>
                <w:lang w:val="en-US" w:eastAsia="en-US" w:bidi="ar-SA"/>
              </w:rPr>
              <w:t>本课程旨在使大学生对马克思主义中国化进程中形成的理论成果有更加准确地把握</w:t>
            </w:r>
            <w:r>
              <w:rPr>
                <w:rFonts w:hint="eastAsia" w:ascii="宋体" w:hAnsi="宋体" w:eastAsia="宋体" w:cs="宋体"/>
                <w:snapToGrid w:val="0"/>
                <w:color w:val="000000"/>
                <w:spacing w:val="12"/>
                <w:kern w:val="0"/>
                <w:sz w:val="20"/>
                <w:szCs w:val="20"/>
                <w:lang w:val="en-US" w:eastAsia="zh-CN" w:bidi="ar-SA"/>
              </w:rPr>
              <w:t>，</w:t>
            </w:r>
            <w:r>
              <w:rPr>
                <w:rFonts w:hint="eastAsia" w:ascii="宋体" w:hAnsi="宋体" w:eastAsia="宋体" w:cs="宋体"/>
                <w:snapToGrid w:val="0"/>
                <w:color w:val="000000"/>
                <w:spacing w:val="12"/>
                <w:kern w:val="0"/>
                <w:sz w:val="20"/>
                <w:szCs w:val="20"/>
                <w:lang w:val="en-US" w:eastAsia="en-US" w:bidi="ar-SA"/>
              </w:rPr>
              <w:t>从而坚定大学生在党的领导下走中国特色社会主义道路的理想信念。</w:t>
            </w:r>
          </w:p>
        </w:tc>
        <w:tc>
          <w:tcPr>
            <w:tcW w:w="1925" w:type="pct"/>
            <w:tcBorders>
              <w:right w:val="single" w:color="000000" w:sz="10" w:space="0"/>
            </w:tcBorders>
            <w:vAlign w:val="top"/>
          </w:tcPr>
          <w:p w14:paraId="1F8797DE">
            <w:pPr>
              <w:pStyle w:val="16"/>
              <w:keepNext/>
              <w:keepLines w:val="0"/>
              <w:pageBreakBefore w:val="0"/>
              <w:widowControl/>
              <w:kinsoku w:val="0"/>
              <w:wordWrap/>
              <w:overflowPunct/>
              <w:topLinePunct w:val="0"/>
              <w:autoSpaceDE w:val="0"/>
              <w:autoSpaceDN w:val="0"/>
              <w:bidi w:val="0"/>
              <w:adjustRightInd w:val="0"/>
              <w:snapToGrid w:val="0"/>
              <w:spacing w:before="0" w:beforeLines="100" w:line="360" w:lineRule="auto"/>
              <w:ind w:left="0" w:right="0" w:firstLine="209" w:firstLineChars="100"/>
              <w:jc w:val="both"/>
              <w:textAlignment w:val="baseline"/>
              <w:rPr>
                <w:rFonts w:hint="eastAsia" w:ascii="宋体" w:hAnsi="宋体" w:eastAsia="宋体" w:cs="宋体"/>
                <w:sz w:val="20"/>
                <w:szCs w:val="20"/>
              </w:rPr>
            </w:pPr>
            <w:r>
              <w:rPr>
                <w:rFonts w:hint="eastAsia" w:ascii="宋体" w:hAnsi="宋体" w:eastAsia="宋体" w:cs="宋体"/>
                <w:b/>
                <w:bCs/>
                <w:spacing w:val="4"/>
                <w:sz w:val="20"/>
                <w:szCs w:val="20"/>
              </w:rPr>
              <w:t>主要内容：</w:t>
            </w:r>
          </w:p>
          <w:p w14:paraId="51E4BEEF">
            <w:pPr>
              <w:pStyle w:val="16"/>
              <w:keepNext/>
              <w:keepLines w:val="0"/>
              <w:pageBreakBefore w:val="0"/>
              <w:widowControl/>
              <w:kinsoku/>
              <w:wordWrap/>
              <w:overflowPunct/>
              <w:topLinePunct w:val="0"/>
              <w:autoSpaceDE w:val="0"/>
              <w:autoSpaceDN w:val="0"/>
              <w:bidi w:val="0"/>
              <w:adjustRightInd w:val="0"/>
              <w:snapToGrid w:val="0"/>
              <w:spacing w:line="360" w:lineRule="auto"/>
              <w:ind w:right="0" w:firstLine="448" w:firstLineChars="200"/>
              <w:jc w:val="both"/>
              <w:textAlignment w:val="baseline"/>
              <w:rPr>
                <w:rFonts w:hint="eastAsia" w:ascii="宋体" w:hAnsi="宋体" w:eastAsia="宋体" w:cs="宋体"/>
                <w:spacing w:val="12"/>
                <w:sz w:val="20"/>
                <w:szCs w:val="20"/>
              </w:rPr>
            </w:pPr>
            <w:r>
              <w:rPr>
                <w:rFonts w:hint="eastAsia" w:ascii="宋体" w:hAnsi="宋体" w:eastAsia="宋体" w:cs="宋体"/>
                <w:spacing w:val="12"/>
                <w:sz w:val="20"/>
                <w:szCs w:val="20"/>
              </w:rPr>
              <w:t>本课程内容主要包括三个部分</w:t>
            </w:r>
            <w:r>
              <w:rPr>
                <w:rFonts w:hint="eastAsia" w:ascii="宋体" w:hAnsi="宋体" w:eastAsia="宋体" w:cs="宋体"/>
                <w:spacing w:val="12"/>
                <w:sz w:val="20"/>
                <w:szCs w:val="20"/>
                <w:lang w:eastAsia="zh-CN"/>
              </w:rPr>
              <w:t>：</w:t>
            </w:r>
            <w:r>
              <w:rPr>
                <w:rFonts w:hint="eastAsia" w:ascii="宋体" w:hAnsi="宋体" w:eastAsia="宋体" w:cs="宋体"/>
                <w:spacing w:val="12"/>
                <w:sz w:val="20"/>
                <w:szCs w:val="20"/>
              </w:rPr>
              <w:t>第一部分为毛泽东思想</w:t>
            </w:r>
            <w:r>
              <w:rPr>
                <w:rFonts w:hint="eastAsia" w:ascii="宋体" w:hAnsi="宋体" w:eastAsia="宋体" w:cs="宋体"/>
                <w:spacing w:val="12"/>
                <w:sz w:val="20"/>
                <w:szCs w:val="20"/>
                <w:lang w:eastAsia="zh-CN"/>
              </w:rPr>
              <w:t>：</w:t>
            </w:r>
            <w:r>
              <w:rPr>
                <w:rFonts w:hint="eastAsia" w:ascii="宋体" w:hAnsi="宋体" w:eastAsia="宋体" w:cs="宋体"/>
                <w:spacing w:val="12"/>
                <w:sz w:val="20"/>
                <w:szCs w:val="20"/>
              </w:rPr>
              <w:t>第二部分为邓小平理论</w:t>
            </w:r>
            <w:r>
              <w:rPr>
                <w:rFonts w:hint="eastAsia" w:ascii="宋体" w:hAnsi="宋体" w:eastAsia="宋体" w:cs="宋体"/>
                <w:spacing w:val="12"/>
                <w:sz w:val="20"/>
                <w:szCs w:val="20"/>
                <w:lang w:eastAsia="zh-CN"/>
              </w:rPr>
              <w:t>、</w:t>
            </w:r>
            <w:r>
              <w:rPr>
                <w:rFonts w:hint="eastAsia" w:ascii="宋体" w:hAnsi="宋体" w:eastAsia="宋体" w:cs="宋体"/>
                <w:spacing w:val="12"/>
                <w:sz w:val="20"/>
                <w:szCs w:val="20"/>
              </w:rPr>
              <w:t>“三个代表”重要思想</w:t>
            </w:r>
            <w:r>
              <w:rPr>
                <w:rFonts w:hint="eastAsia" w:ascii="宋体" w:hAnsi="宋体" w:eastAsia="宋体" w:cs="宋体"/>
                <w:spacing w:val="12"/>
                <w:sz w:val="20"/>
                <w:szCs w:val="20"/>
                <w:lang w:eastAsia="zh-CN"/>
              </w:rPr>
              <w:t>、</w:t>
            </w:r>
            <w:r>
              <w:rPr>
                <w:rFonts w:hint="eastAsia" w:ascii="宋体" w:hAnsi="宋体" w:eastAsia="宋体" w:cs="宋体"/>
                <w:spacing w:val="12"/>
                <w:sz w:val="20"/>
                <w:szCs w:val="20"/>
              </w:rPr>
              <w:t>科学发展观</w:t>
            </w:r>
            <w:r>
              <w:rPr>
                <w:rFonts w:hint="eastAsia" w:ascii="宋体" w:hAnsi="宋体" w:eastAsia="宋体" w:cs="宋体"/>
                <w:spacing w:val="12"/>
                <w:sz w:val="20"/>
                <w:szCs w:val="20"/>
                <w:lang w:eastAsia="zh-CN"/>
              </w:rPr>
              <w:t>；</w:t>
            </w:r>
            <w:r>
              <w:rPr>
                <w:rFonts w:hint="eastAsia" w:ascii="宋体" w:hAnsi="宋体" w:eastAsia="宋体" w:cs="宋体"/>
                <w:spacing w:val="12"/>
                <w:sz w:val="20"/>
                <w:szCs w:val="20"/>
              </w:rPr>
              <w:t>第三部分为习近平新时代中国特色社会主义思想。</w:t>
            </w:r>
          </w:p>
          <w:p w14:paraId="334462FB">
            <w:pPr>
              <w:pStyle w:val="16"/>
              <w:keepNext/>
              <w:keepLines w:val="0"/>
              <w:pageBreakBefore w:val="0"/>
              <w:widowControl/>
              <w:kinsoku w:val="0"/>
              <w:wordWrap/>
              <w:overflowPunct/>
              <w:topLinePunct w:val="0"/>
              <w:autoSpaceDE w:val="0"/>
              <w:autoSpaceDN w:val="0"/>
              <w:bidi w:val="0"/>
              <w:adjustRightInd w:val="0"/>
              <w:snapToGrid w:val="0"/>
              <w:spacing w:line="360" w:lineRule="auto"/>
              <w:ind w:left="0" w:right="0" w:firstLine="209" w:firstLineChars="100"/>
              <w:jc w:val="both"/>
              <w:textAlignment w:val="baseline"/>
              <w:rPr>
                <w:rFonts w:hint="eastAsia" w:ascii="宋体" w:hAnsi="宋体" w:eastAsia="宋体" w:cs="宋体"/>
                <w:sz w:val="20"/>
                <w:szCs w:val="20"/>
              </w:rPr>
            </w:pPr>
            <w:r>
              <w:rPr>
                <w:rFonts w:hint="eastAsia" w:ascii="宋体" w:hAnsi="宋体" w:eastAsia="宋体" w:cs="宋体"/>
                <w:b/>
                <w:bCs/>
                <w:spacing w:val="4"/>
                <w:sz w:val="20"/>
                <w:szCs w:val="20"/>
              </w:rPr>
              <w:t>教学要求：</w:t>
            </w:r>
          </w:p>
          <w:p w14:paraId="684D0EB3">
            <w:pPr>
              <w:pStyle w:val="16"/>
              <w:keepNext/>
              <w:keepLines w:val="0"/>
              <w:pageBreakBefore w:val="0"/>
              <w:widowControl/>
              <w:kinsoku/>
              <w:wordWrap/>
              <w:overflowPunct/>
              <w:topLinePunct w:val="0"/>
              <w:autoSpaceDE w:val="0"/>
              <w:autoSpaceDN w:val="0"/>
              <w:bidi w:val="0"/>
              <w:adjustRightInd w:val="0"/>
              <w:snapToGrid w:val="0"/>
              <w:spacing w:line="360" w:lineRule="auto"/>
              <w:ind w:right="0" w:firstLine="448" w:firstLineChars="200"/>
              <w:jc w:val="both"/>
              <w:textAlignment w:val="baseline"/>
              <w:rPr>
                <w:sz w:val="20"/>
                <w:szCs w:val="20"/>
              </w:rPr>
            </w:pPr>
            <w:r>
              <w:rPr>
                <w:rFonts w:hint="eastAsia" w:ascii="宋体" w:hAnsi="宋体" w:eastAsia="宋体" w:cs="宋体"/>
                <w:spacing w:val="12"/>
                <w:sz w:val="20"/>
                <w:szCs w:val="20"/>
              </w:rPr>
              <w:t>严格贯彻落实《教育部关于印发</w:t>
            </w:r>
            <w:r>
              <w:rPr>
                <w:rFonts w:hint="eastAsia" w:ascii="宋体" w:hAnsi="宋体" w:eastAsia="宋体" w:cs="宋体"/>
                <w:spacing w:val="12"/>
                <w:sz w:val="20"/>
                <w:szCs w:val="20"/>
                <w:lang w:eastAsia="zh-CN"/>
              </w:rPr>
              <w:t>〈</w:t>
            </w:r>
            <w:r>
              <w:rPr>
                <w:rFonts w:hint="eastAsia" w:ascii="宋体" w:hAnsi="宋体" w:eastAsia="宋体" w:cs="宋体"/>
                <w:spacing w:val="12"/>
                <w:sz w:val="20"/>
                <w:szCs w:val="20"/>
              </w:rPr>
              <w:t>新时代高校思想政治理论课教学工作基本要求</w:t>
            </w:r>
            <w:r>
              <w:rPr>
                <w:rFonts w:hint="eastAsia" w:ascii="宋体" w:hAnsi="宋体" w:eastAsia="宋体" w:cs="宋体"/>
                <w:spacing w:val="12"/>
                <w:sz w:val="20"/>
                <w:szCs w:val="20"/>
                <w:lang w:eastAsia="zh-CN"/>
              </w:rPr>
              <w:t>〉</w:t>
            </w:r>
            <w:r>
              <w:rPr>
                <w:rFonts w:hint="eastAsia" w:ascii="宋体" w:hAnsi="宋体" w:eastAsia="宋体" w:cs="宋体"/>
                <w:spacing w:val="12"/>
                <w:sz w:val="20"/>
                <w:szCs w:val="20"/>
              </w:rPr>
              <w:t>通知》（教社科〔2018〕</w:t>
            </w:r>
            <w:r>
              <w:rPr>
                <w:rFonts w:hint="eastAsia" w:ascii="宋体" w:hAnsi="宋体" w:eastAsia="宋体" w:cs="宋体"/>
                <w:spacing w:val="12"/>
                <w:sz w:val="20"/>
                <w:szCs w:val="20"/>
                <w:lang w:val="en-US" w:eastAsia="zh-CN"/>
              </w:rPr>
              <w:t>)</w:t>
            </w:r>
            <w:r>
              <w:rPr>
                <w:rFonts w:hint="eastAsia" w:ascii="宋体" w:hAnsi="宋体" w:eastAsia="宋体" w:cs="宋体"/>
                <w:spacing w:val="12"/>
                <w:sz w:val="20"/>
                <w:szCs w:val="20"/>
              </w:rPr>
              <w:t>2号等文件精神。</w:t>
            </w:r>
          </w:p>
        </w:tc>
      </w:tr>
      <w:tr w14:paraId="6CA3A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301" w:type="pct"/>
            <w:tcBorders>
              <w:left w:val="single" w:color="000000" w:sz="10" w:space="0"/>
            </w:tcBorders>
            <w:shd w:val="clear" w:color="auto" w:fill="C7DAF1"/>
            <w:vAlign w:val="center"/>
          </w:tcPr>
          <w:p w14:paraId="5FC0E49F">
            <w:pPr>
              <w:keepNext/>
              <w:keepLines w:val="0"/>
              <w:pageBreakBefore w:val="0"/>
              <w:widowControl/>
              <w:kinsoku w:val="0"/>
              <w:wordWrap/>
              <w:overflowPunct/>
              <w:topLinePunct w:val="0"/>
              <w:autoSpaceDE w:val="0"/>
              <w:autoSpaceDN w:val="0"/>
              <w:bidi w:val="0"/>
              <w:adjustRightInd w:val="0"/>
              <w:snapToGrid w:val="0"/>
              <w:spacing w:line="252" w:lineRule="auto"/>
              <w:ind w:left="0"/>
              <w:jc w:val="center"/>
              <w:textAlignment w:val="baseline"/>
              <w:rPr>
                <w:rFonts w:ascii="Arial"/>
                <w:sz w:val="21"/>
              </w:rPr>
            </w:pPr>
          </w:p>
          <w:p w14:paraId="625DB20A">
            <w:pPr>
              <w:keepNext/>
              <w:keepLines w:val="0"/>
              <w:pageBreakBefore w:val="0"/>
              <w:widowControl/>
              <w:kinsoku w:val="0"/>
              <w:wordWrap/>
              <w:overflowPunct/>
              <w:topLinePunct w:val="0"/>
              <w:autoSpaceDE w:val="0"/>
              <w:autoSpaceDN w:val="0"/>
              <w:bidi w:val="0"/>
              <w:adjustRightInd w:val="0"/>
              <w:snapToGrid w:val="0"/>
              <w:spacing w:line="252" w:lineRule="auto"/>
              <w:ind w:left="0"/>
              <w:jc w:val="center"/>
              <w:textAlignment w:val="baseline"/>
              <w:rPr>
                <w:rFonts w:ascii="Arial"/>
                <w:sz w:val="21"/>
              </w:rPr>
            </w:pPr>
          </w:p>
          <w:p w14:paraId="1C39CB5F">
            <w:pPr>
              <w:keepNext/>
              <w:keepLines w:val="0"/>
              <w:pageBreakBefore w:val="0"/>
              <w:widowControl/>
              <w:kinsoku w:val="0"/>
              <w:wordWrap/>
              <w:overflowPunct/>
              <w:topLinePunct w:val="0"/>
              <w:autoSpaceDE w:val="0"/>
              <w:autoSpaceDN w:val="0"/>
              <w:bidi w:val="0"/>
              <w:adjustRightInd w:val="0"/>
              <w:snapToGrid w:val="0"/>
              <w:spacing w:line="252" w:lineRule="auto"/>
              <w:ind w:left="0"/>
              <w:jc w:val="center"/>
              <w:textAlignment w:val="baseline"/>
              <w:rPr>
                <w:rFonts w:ascii="Arial"/>
                <w:sz w:val="21"/>
              </w:rPr>
            </w:pPr>
          </w:p>
          <w:p w14:paraId="74B1E481">
            <w:pPr>
              <w:keepNext/>
              <w:keepLines w:val="0"/>
              <w:pageBreakBefore w:val="0"/>
              <w:widowControl/>
              <w:kinsoku w:val="0"/>
              <w:wordWrap/>
              <w:overflowPunct/>
              <w:topLinePunct w:val="0"/>
              <w:autoSpaceDE w:val="0"/>
              <w:autoSpaceDN w:val="0"/>
              <w:bidi w:val="0"/>
              <w:adjustRightInd w:val="0"/>
              <w:snapToGrid w:val="0"/>
              <w:spacing w:line="252" w:lineRule="auto"/>
              <w:ind w:left="0"/>
              <w:jc w:val="center"/>
              <w:textAlignment w:val="baseline"/>
              <w:rPr>
                <w:rFonts w:ascii="Arial"/>
                <w:sz w:val="21"/>
              </w:rPr>
            </w:pPr>
          </w:p>
          <w:p w14:paraId="52E23CD2">
            <w:pPr>
              <w:keepNext/>
              <w:keepLines w:val="0"/>
              <w:pageBreakBefore w:val="0"/>
              <w:widowControl/>
              <w:kinsoku w:val="0"/>
              <w:wordWrap/>
              <w:overflowPunct/>
              <w:topLinePunct w:val="0"/>
              <w:autoSpaceDE w:val="0"/>
              <w:autoSpaceDN w:val="0"/>
              <w:bidi w:val="0"/>
              <w:adjustRightInd w:val="0"/>
              <w:snapToGrid w:val="0"/>
              <w:spacing w:line="253" w:lineRule="auto"/>
              <w:ind w:left="0"/>
              <w:jc w:val="center"/>
              <w:textAlignment w:val="baseline"/>
              <w:rPr>
                <w:rFonts w:ascii="Arial"/>
                <w:sz w:val="21"/>
              </w:rPr>
            </w:pPr>
          </w:p>
          <w:p w14:paraId="099F37E3">
            <w:pPr>
              <w:keepNext/>
              <w:keepLines w:val="0"/>
              <w:pageBreakBefore w:val="0"/>
              <w:widowControl/>
              <w:kinsoku w:val="0"/>
              <w:wordWrap/>
              <w:overflowPunct/>
              <w:topLinePunct w:val="0"/>
              <w:autoSpaceDE w:val="0"/>
              <w:autoSpaceDN w:val="0"/>
              <w:bidi w:val="0"/>
              <w:adjustRightInd w:val="0"/>
              <w:snapToGrid w:val="0"/>
              <w:spacing w:line="253" w:lineRule="auto"/>
              <w:ind w:left="0"/>
              <w:jc w:val="center"/>
              <w:textAlignment w:val="baseline"/>
              <w:rPr>
                <w:rFonts w:ascii="Arial"/>
                <w:sz w:val="21"/>
              </w:rPr>
            </w:pPr>
          </w:p>
          <w:p w14:paraId="7B86C48A">
            <w:pPr>
              <w:keepNext/>
              <w:keepLines w:val="0"/>
              <w:pageBreakBefore w:val="0"/>
              <w:widowControl/>
              <w:kinsoku w:val="0"/>
              <w:wordWrap/>
              <w:overflowPunct/>
              <w:topLinePunct w:val="0"/>
              <w:autoSpaceDE w:val="0"/>
              <w:autoSpaceDN w:val="0"/>
              <w:bidi w:val="0"/>
              <w:adjustRightInd w:val="0"/>
              <w:snapToGrid w:val="0"/>
              <w:spacing w:line="253" w:lineRule="auto"/>
              <w:ind w:left="0"/>
              <w:jc w:val="center"/>
              <w:textAlignment w:val="baseline"/>
              <w:rPr>
                <w:rFonts w:ascii="Arial"/>
                <w:sz w:val="21"/>
              </w:rPr>
            </w:pPr>
          </w:p>
          <w:p w14:paraId="45D09E4E">
            <w:pPr>
              <w:keepNext/>
              <w:keepLines w:val="0"/>
              <w:pageBreakBefore w:val="0"/>
              <w:widowControl/>
              <w:kinsoku w:val="0"/>
              <w:wordWrap/>
              <w:overflowPunct/>
              <w:topLinePunct w:val="0"/>
              <w:autoSpaceDE w:val="0"/>
              <w:autoSpaceDN w:val="0"/>
              <w:bidi w:val="0"/>
              <w:adjustRightInd w:val="0"/>
              <w:snapToGrid w:val="0"/>
              <w:spacing w:line="253" w:lineRule="auto"/>
              <w:ind w:left="0"/>
              <w:jc w:val="center"/>
              <w:textAlignment w:val="baseline"/>
              <w:rPr>
                <w:rFonts w:ascii="Arial"/>
                <w:sz w:val="21"/>
              </w:rPr>
            </w:pPr>
          </w:p>
          <w:p w14:paraId="4005112D">
            <w:pPr>
              <w:pStyle w:val="16"/>
              <w:keepNext/>
              <w:keepLines w:val="0"/>
              <w:pageBreakBefore w:val="0"/>
              <w:widowControl/>
              <w:kinsoku w:val="0"/>
              <w:wordWrap/>
              <w:overflowPunct/>
              <w:topLinePunct w:val="0"/>
              <w:autoSpaceDE w:val="0"/>
              <w:autoSpaceDN w:val="0"/>
              <w:bidi w:val="0"/>
              <w:adjustRightInd w:val="0"/>
              <w:snapToGrid w:val="0"/>
              <w:spacing w:before="91" w:line="166" w:lineRule="auto"/>
              <w:ind w:left="0" w:leftChars="0"/>
              <w:jc w:val="center"/>
              <w:textAlignment w:val="baseline"/>
              <w:rPr>
                <w:rFonts w:ascii="PingFang SC" w:hAnsi="PingFang SC" w:eastAsia="PingFang SC" w:cs="PingFang SC"/>
                <w:snapToGrid w:val="0"/>
                <w:color w:val="000000"/>
                <w:kern w:val="0"/>
                <w:sz w:val="20"/>
                <w:szCs w:val="20"/>
                <w:lang w:val="en-US" w:eastAsia="en-US" w:bidi="ar-SA"/>
              </w:rPr>
            </w:pPr>
            <w:r>
              <w:rPr>
                <w:rFonts w:hint="eastAsia" w:ascii="宋体" w:hAnsi="宋体" w:eastAsia="宋体" w:cs="宋体"/>
                <w:sz w:val="20"/>
                <w:szCs w:val="20"/>
              </w:rPr>
              <w:t>3</w:t>
            </w:r>
          </w:p>
        </w:tc>
        <w:tc>
          <w:tcPr>
            <w:tcW w:w="768" w:type="pct"/>
            <w:shd w:val="clear" w:color="auto" w:fill="C7DAF1"/>
            <w:vAlign w:val="center"/>
          </w:tcPr>
          <w:p w14:paraId="7ABB0012">
            <w:pPr>
              <w:keepNext/>
              <w:keepLines w:val="0"/>
              <w:pageBreakBefore w:val="0"/>
              <w:widowControl/>
              <w:kinsoku w:val="0"/>
              <w:wordWrap/>
              <w:overflowPunct/>
              <w:topLinePunct w:val="0"/>
              <w:autoSpaceDE w:val="0"/>
              <w:autoSpaceDN w:val="0"/>
              <w:bidi w:val="0"/>
              <w:adjustRightInd w:val="0"/>
              <w:snapToGrid w:val="0"/>
              <w:spacing w:line="275" w:lineRule="auto"/>
              <w:jc w:val="center"/>
              <w:textAlignment w:val="baseline"/>
              <w:rPr>
                <w:rFonts w:hint="eastAsia" w:ascii="宋体" w:hAnsi="宋体" w:eastAsia="宋体" w:cs="宋体"/>
                <w:sz w:val="20"/>
                <w:szCs w:val="20"/>
              </w:rPr>
            </w:pPr>
          </w:p>
          <w:p w14:paraId="41ABAC3F">
            <w:pPr>
              <w:keepNext/>
              <w:keepLines w:val="0"/>
              <w:pageBreakBefore w:val="0"/>
              <w:widowControl/>
              <w:kinsoku w:val="0"/>
              <w:wordWrap/>
              <w:overflowPunct/>
              <w:topLinePunct w:val="0"/>
              <w:autoSpaceDE w:val="0"/>
              <w:autoSpaceDN w:val="0"/>
              <w:bidi w:val="0"/>
              <w:adjustRightInd w:val="0"/>
              <w:snapToGrid w:val="0"/>
              <w:spacing w:line="276" w:lineRule="auto"/>
              <w:jc w:val="center"/>
              <w:textAlignment w:val="baseline"/>
              <w:rPr>
                <w:rFonts w:hint="eastAsia" w:ascii="宋体" w:hAnsi="宋体" w:eastAsia="宋体" w:cs="宋体"/>
                <w:sz w:val="20"/>
                <w:szCs w:val="20"/>
              </w:rPr>
            </w:pPr>
          </w:p>
          <w:p w14:paraId="6B6E2A5E">
            <w:pPr>
              <w:keepNext/>
              <w:keepLines w:val="0"/>
              <w:pageBreakBefore w:val="0"/>
              <w:widowControl/>
              <w:kinsoku w:val="0"/>
              <w:wordWrap/>
              <w:overflowPunct/>
              <w:topLinePunct w:val="0"/>
              <w:autoSpaceDE w:val="0"/>
              <w:autoSpaceDN w:val="0"/>
              <w:bidi w:val="0"/>
              <w:adjustRightInd w:val="0"/>
              <w:snapToGrid w:val="0"/>
              <w:spacing w:line="276" w:lineRule="auto"/>
              <w:jc w:val="center"/>
              <w:textAlignment w:val="baseline"/>
              <w:rPr>
                <w:rFonts w:hint="eastAsia" w:ascii="宋体" w:hAnsi="宋体" w:eastAsia="宋体" w:cs="宋体"/>
                <w:sz w:val="20"/>
                <w:szCs w:val="20"/>
              </w:rPr>
            </w:pPr>
          </w:p>
          <w:p w14:paraId="59A425DB">
            <w:pPr>
              <w:keepNext/>
              <w:keepLines w:val="0"/>
              <w:pageBreakBefore w:val="0"/>
              <w:widowControl/>
              <w:kinsoku w:val="0"/>
              <w:wordWrap/>
              <w:overflowPunct/>
              <w:topLinePunct w:val="0"/>
              <w:autoSpaceDE w:val="0"/>
              <w:autoSpaceDN w:val="0"/>
              <w:bidi w:val="0"/>
              <w:adjustRightInd w:val="0"/>
              <w:snapToGrid w:val="0"/>
              <w:spacing w:line="276" w:lineRule="auto"/>
              <w:jc w:val="center"/>
              <w:textAlignment w:val="baseline"/>
              <w:rPr>
                <w:rFonts w:hint="eastAsia" w:ascii="宋体" w:hAnsi="宋体" w:eastAsia="宋体" w:cs="宋体"/>
                <w:sz w:val="20"/>
                <w:szCs w:val="20"/>
              </w:rPr>
            </w:pPr>
          </w:p>
          <w:p w14:paraId="0A3FBA65">
            <w:pPr>
              <w:keepNext/>
              <w:keepLines w:val="0"/>
              <w:pageBreakBefore w:val="0"/>
              <w:widowControl/>
              <w:kinsoku w:val="0"/>
              <w:wordWrap/>
              <w:overflowPunct/>
              <w:topLinePunct w:val="0"/>
              <w:autoSpaceDE w:val="0"/>
              <w:autoSpaceDN w:val="0"/>
              <w:bidi w:val="0"/>
              <w:adjustRightInd w:val="0"/>
              <w:snapToGrid w:val="0"/>
              <w:spacing w:line="276" w:lineRule="auto"/>
              <w:jc w:val="center"/>
              <w:textAlignment w:val="baseline"/>
              <w:rPr>
                <w:rFonts w:hint="eastAsia" w:ascii="宋体" w:hAnsi="宋体" w:eastAsia="宋体" w:cs="宋体"/>
                <w:sz w:val="20"/>
                <w:szCs w:val="20"/>
              </w:rPr>
            </w:pPr>
          </w:p>
          <w:p w14:paraId="7A15F527">
            <w:pPr>
              <w:pStyle w:val="16"/>
              <w:keepNext/>
              <w:keepLines w:val="0"/>
              <w:pageBreakBefore w:val="0"/>
              <w:widowControl/>
              <w:kinsoku w:val="0"/>
              <w:wordWrap/>
              <w:overflowPunct/>
              <w:topLinePunct w:val="0"/>
              <w:autoSpaceDE w:val="0"/>
              <w:autoSpaceDN w:val="0"/>
              <w:bidi w:val="0"/>
              <w:adjustRightInd w:val="0"/>
              <w:snapToGrid w:val="0"/>
              <w:spacing w:before="91" w:line="275" w:lineRule="auto"/>
              <w:ind w:right="159" w:rightChars="0"/>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习近平新</w:t>
            </w:r>
          </w:p>
          <w:p w14:paraId="75111B3B">
            <w:pPr>
              <w:pStyle w:val="16"/>
              <w:keepNext/>
              <w:keepLines w:val="0"/>
              <w:pageBreakBefore w:val="0"/>
              <w:widowControl/>
              <w:kinsoku w:val="0"/>
              <w:wordWrap/>
              <w:overflowPunct/>
              <w:topLinePunct w:val="0"/>
              <w:autoSpaceDE w:val="0"/>
              <w:autoSpaceDN w:val="0"/>
              <w:bidi w:val="0"/>
              <w:adjustRightInd w:val="0"/>
              <w:snapToGrid w:val="0"/>
              <w:spacing w:before="91" w:line="275" w:lineRule="auto"/>
              <w:ind w:right="159" w:rightChars="0"/>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时代中国</w:t>
            </w:r>
          </w:p>
          <w:p w14:paraId="05F443DA">
            <w:pPr>
              <w:pStyle w:val="16"/>
              <w:keepNext/>
              <w:keepLines w:val="0"/>
              <w:pageBreakBefore w:val="0"/>
              <w:widowControl/>
              <w:kinsoku w:val="0"/>
              <w:wordWrap/>
              <w:overflowPunct/>
              <w:topLinePunct w:val="0"/>
              <w:autoSpaceDE w:val="0"/>
              <w:autoSpaceDN w:val="0"/>
              <w:bidi w:val="0"/>
              <w:adjustRightInd w:val="0"/>
              <w:snapToGrid w:val="0"/>
              <w:spacing w:before="91" w:line="275" w:lineRule="auto"/>
              <w:ind w:right="159" w:rightChars="0"/>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特色社会</w:t>
            </w:r>
          </w:p>
          <w:p w14:paraId="2FA89920">
            <w:pPr>
              <w:pStyle w:val="16"/>
              <w:keepNext/>
              <w:keepLines w:val="0"/>
              <w:pageBreakBefore w:val="0"/>
              <w:widowControl/>
              <w:kinsoku w:val="0"/>
              <w:wordWrap/>
              <w:overflowPunct/>
              <w:topLinePunct w:val="0"/>
              <w:autoSpaceDE w:val="0"/>
              <w:autoSpaceDN w:val="0"/>
              <w:bidi w:val="0"/>
              <w:adjustRightInd w:val="0"/>
              <w:snapToGrid w:val="0"/>
              <w:spacing w:before="91" w:line="275" w:lineRule="auto"/>
              <w:ind w:right="159" w:rightChars="0"/>
              <w:jc w:val="center"/>
              <w:textAlignment w:val="baseline"/>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主义思</w:t>
            </w:r>
            <w:r>
              <w:rPr>
                <w:rFonts w:hint="eastAsia" w:ascii="宋体" w:hAnsi="宋体" w:eastAsia="宋体" w:cs="宋体"/>
                <w:snapToGrid w:val="0"/>
                <w:color w:val="000000"/>
                <w:kern w:val="0"/>
                <w:sz w:val="20"/>
                <w:szCs w:val="20"/>
                <w:lang w:val="en-US" w:eastAsia="zh-CN" w:bidi="ar-SA"/>
              </w:rPr>
              <w:t>想</w:t>
            </w:r>
          </w:p>
          <w:p w14:paraId="635BAF2E">
            <w:pPr>
              <w:pStyle w:val="16"/>
              <w:keepNext/>
              <w:keepLines w:val="0"/>
              <w:pageBreakBefore w:val="0"/>
              <w:widowControl/>
              <w:kinsoku w:val="0"/>
              <w:wordWrap/>
              <w:overflowPunct/>
              <w:topLinePunct w:val="0"/>
              <w:autoSpaceDE w:val="0"/>
              <w:autoSpaceDN w:val="0"/>
              <w:bidi w:val="0"/>
              <w:adjustRightInd w:val="0"/>
              <w:snapToGrid w:val="0"/>
              <w:spacing w:before="91" w:line="275" w:lineRule="auto"/>
              <w:ind w:left="362" w:leftChars="0" w:right="159" w:rightChars="0" w:hanging="196" w:firstLineChars="0"/>
              <w:jc w:val="center"/>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kern w:val="0"/>
                <w:sz w:val="20"/>
                <w:szCs w:val="20"/>
                <w:lang w:val="en-US" w:eastAsia="zh-CN" w:bidi="ar-SA"/>
              </w:rPr>
              <w:t>概论</w:t>
            </w:r>
          </w:p>
        </w:tc>
        <w:tc>
          <w:tcPr>
            <w:tcW w:w="2003" w:type="pct"/>
            <w:shd w:val="clear" w:color="auto" w:fill="auto"/>
            <w:vAlign w:val="center"/>
          </w:tcPr>
          <w:p w14:paraId="73D05C15">
            <w:pPr>
              <w:keepNext/>
              <w:snapToGrid w:val="0"/>
              <w:spacing w:line="275" w:lineRule="auto"/>
              <w:jc w:val="both"/>
              <w:rPr>
                <w:rFonts w:ascii="Arial"/>
                <w:sz w:val="21"/>
              </w:rPr>
            </w:pPr>
          </w:p>
          <w:p w14:paraId="5655EA90">
            <w:pPr>
              <w:keepNext/>
              <w:snapToGrid w:val="0"/>
              <w:spacing w:line="276" w:lineRule="auto"/>
              <w:jc w:val="both"/>
              <w:rPr>
                <w:rFonts w:ascii="Arial"/>
                <w:sz w:val="21"/>
              </w:rPr>
            </w:pPr>
          </w:p>
          <w:p w14:paraId="2538AA48">
            <w:pPr>
              <w:keepNext/>
              <w:snapToGrid w:val="0"/>
              <w:spacing w:line="276" w:lineRule="auto"/>
              <w:jc w:val="both"/>
              <w:rPr>
                <w:rFonts w:ascii="Arial"/>
                <w:sz w:val="21"/>
              </w:rPr>
            </w:pPr>
          </w:p>
          <w:p w14:paraId="06003D17">
            <w:pPr>
              <w:keepNext/>
              <w:snapToGrid w:val="0"/>
              <w:spacing w:line="276" w:lineRule="auto"/>
              <w:jc w:val="both"/>
              <w:rPr>
                <w:rFonts w:ascii="Arial"/>
                <w:sz w:val="21"/>
              </w:rPr>
            </w:pPr>
          </w:p>
          <w:p w14:paraId="71EF43FB">
            <w:pPr>
              <w:keepNext/>
              <w:snapToGrid w:val="0"/>
              <w:spacing w:line="276" w:lineRule="auto"/>
              <w:jc w:val="both"/>
              <w:rPr>
                <w:rFonts w:ascii="Arial"/>
                <w:sz w:val="21"/>
              </w:rPr>
            </w:pPr>
          </w:p>
          <w:p w14:paraId="061338D2">
            <w:pPr>
              <w:pStyle w:val="16"/>
              <w:keepNext/>
              <w:keepLines w:val="0"/>
              <w:pageBreakBefore w:val="0"/>
              <w:widowControl/>
              <w:kinsoku w:val="0"/>
              <w:wordWrap/>
              <w:overflowPunct/>
              <w:topLinePunct w:val="0"/>
              <w:autoSpaceDE w:val="0"/>
              <w:autoSpaceDN w:val="0"/>
              <w:bidi w:val="0"/>
              <w:adjustRightInd w:val="0"/>
              <w:snapToGrid w:val="0"/>
              <w:spacing w:line="360" w:lineRule="auto"/>
              <w:ind w:right="0" w:firstLine="448" w:firstLineChars="200"/>
              <w:jc w:val="both"/>
              <w:textAlignment w:val="baseline"/>
              <w:rPr>
                <w:rFonts w:ascii="PingFang SC" w:hAnsi="PingFang SC" w:eastAsia="PingFang SC" w:cs="PingFang SC"/>
                <w:snapToGrid w:val="0"/>
                <w:color w:val="000000"/>
                <w:kern w:val="0"/>
                <w:sz w:val="20"/>
                <w:szCs w:val="20"/>
                <w:lang w:val="en-US" w:eastAsia="en-US" w:bidi="ar-SA"/>
              </w:rPr>
            </w:pPr>
            <w:r>
              <w:rPr>
                <w:rFonts w:hint="eastAsia" w:ascii="宋体" w:hAnsi="宋体" w:eastAsia="宋体" w:cs="宋体"/>
                <w:snapToGrid w:val="0"/>
                <w:color w:val="000000"/>
                <w:spacing w:val="12"/>
                <w:kern w:val="0"/>
                <w:sz w:val="20"/>
                <w:szCs w:val="20"/>
                <w:lang w:val="en-US" w:eastAsia="en-US" w:bidi="ar-SA"/>
              </w:rPr>
              <w:t>本课程旨在帮助大学生对马克思主义中国化的最新理论成果即习近平新时代中国特色社会主义思想进行全面系统深入地把握。</w:t>
            </w:r>
          </w:p>
        </w:tc>
        <w:tc>
          <w:tcPr>
            <w:tcW w:w="1925" w:type="pct"/>
            <w:tcBorders>
              <w:right w:val="single" w:color="000000" w:sz="10" w:space="0"/>
            </w:tcBorders>
            <w:shd w:val="clear" w:color="auto" w:fill="auto"/>
            <w:vAlign w:val="top"/>
          </w:tcPr>
          <w:p w14:paraId="188B9F20">
            <w:pPr>
              <w:pStyle w:val="16"/>
              <w:keepNext/>
              <w:keepLines w:val="0"/>
              <w:pageBreakBefore w:val="0"/>
              <w:widowControl/>
              <w:kinsoku w:val="0"/>
              <w:wordWrap/>
              <w:overflowPunct/>
              <w:topLinePunct w:val="0"/>
              <w:autoSpaceDE w:val="0"/>
              <w:autoSpaceDN w:val="0"/>
              <w:bidi w:val="0"/>
              <w:adjustRightInd w:val="0"/>
              <w:snapToGrid w:val="0"/>
              <w:spacing w:before="0" w:beforeLines="100" w:line="360" w:lineRule="auto"/>
              <w:ind w:left="0" w:right="0" w:firstLine="209" w:firstLineChars="100"/>
              <w:textAlignment w:val="baseline"/>
              <w:rPr>
                <w:rFonts w:hint="eastAsia" w:ascii="宋体" w:hAnsi="宋体" w:eastAsia="宋体" w:cs="宋体"/>
                <w:sz w:val="20"/>
                <w:szCs w:val="20"/>
              </w:rPr>
            </w:pPr>
            <w:r>
              <w:rPr>
                <w:rFonts w:hint="eastAsia" w:ascii="宋体" w:hAnsi="宋体" w:eastAsia="宋体" w:cs="宋体"/>
                <w:b/>
                <w:bCs/>
                <w:spacing w:val="4"/>
                <w:sz w:val="20"/>
                <w:szCs w:val="20"/>
              </w:rPr>
              <w:t>主要内容：</w:t>
            </w:r>
          </w:p>
          <w:p w14:paraId="6FC30AE3">
            <w:pPr>
              <w:pStyle w:val="16"/>
              <w:keepNext/>
              <w:keepLines w:val="0"/>
              <w:pageBreakBefore w:val="0"/>
              <w:widowControl/>
              <w:kinsoku/>
              <w:wordWrap/>
              <w:overflowPunct/>
              <w:topLinePunct w:val="0"/>
              <w:autoSpaceDE w:val="0"/>
              <w:autoSpaceDN w:val="0"/>
              <w:bidi w:val="0"/>
              <w:adjustRightInd w:val="0"/>
              <w:snapToGrid w:val="0"/>
              <w:spacing w:line="360" w:lineRule="auto"/>
              <w:ind w:right="0" w:firstLine="448" w:firstLineChars="200"/>
              <w:jc w:val="both"/>
              <w:textAlignment w:val="baseline"/>
              <w:rPr>
                <w:rFonts w:hint="eastAsia" w:ascii="宋体" w:hAnsi="宋体" w:eastAsia="宋体" w:cs="宋体"/>
                <w:spacing w:val="12"/>
                <w:sz w:val="20"/>
                <w:szCs w:val="20"/>
                <w:lang w:eastAsia="zh-CN"/>
              </w:rPr>
            </w:pPr>
            <w:r>
              <w:rPr>
                <w:rFonts w:hint="eastAsia" w:ascii="宋体" w:hAnsi="宋体" w:eastAsia="宋体" w:cs="宋体"/>
                <w:spacing w:val="12"/>
                <w:sz w:val="20"/>
                <w:szCs w:val="20"/>
                <w:lang w:eastAsia="zh-CN"/>
              </w:rPr>
              <w:t>习近平新时代中国特色社会主义思想及其历史地位、坚持和发展中国特色社会主义的总任务、“五位一体”总体布局、“四个全面”战略布局、实现中华民族伟大复兴的重要保障、中国特色大国外交 、坚持和加强党的领导等。</w:t>
            </w:r>
          </w:p>
          <w:p w14:paraId="18AA3E9F">
            <w:pPr>
              <w:pStyle w:val="16"/>
              <w:keepNext/>
              <w:keepLines w:val="0"/>
              <w:pageBreakBefore w:val="0"/>
              <w:widowControl/>
              <w:kinsoku w:val="0"/>
              <w:wordWrap/>
              <w:overflowPunct/>
              <w:topLinePunct w:val="0"/>
              <w:autoSpaceDE w:val="0"/>
              <w:autoSpaceDN w:val="0"/>
              <w:bidi w:val="0"/>
              <w:adjustRightInd w:val="0"/>
              <w:snapToGrid w:val="0"/>
              <w:spacing w:line="360" w:lineRule="auto"/>
              <w:ind w:left="0" w:right="0" w:firstLine="209" w:firstLineChars="100"/>
              <w:textAlignment w:val="baseline"/>
              <w:rPr>
                <w:rFonts w:hint="eastAsia" w:ascii="宋体" w:hAnsi="宋体" w:eastAsia="宋体" w:cs="宋体"/>
                <w:sz w:val="20"/>
                <w:szCs w:val="20"/>
              </w:rPr>
            </w:pPr>
            <w:r>
              <w:rPr>
                <w:rFonts w:hint="eastAsia" w:ascii="宋体" w:hAnsi="宋体" w:eastAsia="宋体" w:cs="宋体"/>
                <w:b/>
                <w:bCs/>
                <w:spacing w:val="4"/>
                <w:sz w:val="20"/>
                <w:szCs w:val="20"/>
              </w:rPr>
              <w:t>教学要求：</w:t>
            </w:r>
          </w:p>
          <w:p w14:paraId="77ABE52C">
            <w:pPr>
              <w:pStyle w:val="16"/>
              <w:keepNext/>
              <w:keepLines w:val="0"/>
              <w:pageBreakBefore w:val="0"/>
              <w:widowControl/>
              <w:kinsoku/>
              <w:wordWrap/>
              <w:overflowPunct/>
              <w:topLinePunct w:val="0"/>
              <w:autoSpaceDE w:val="0"/>
              <w:autoSpaceDN w:val="0"/>
              <w:bidi w:val="0"/>
              <w:adjustRightInd w:val="0"/>
              <w:snapToGrid w:val="0"/>
              <w:spacing w:line="360" w:lineRule="auto"/>
              <w:ind w:right="0" w:firstLine="448" w:firstLineChars="200"/>
              <w:jc w:val="both"/>
              <w:textAlignment w:val="baseline"/>
              <w:rPr>
                <w:rFonts w:ascii="PingFang SC" w:hAnsi="PingFang SC" w:eastAsia="PingFang SC" w:cs="PingFang SC"/>
                <w:snapToGrid w:val="0"/>
                <w:color w:val="000000"/>
                <w:kern w:val="0"/>
                <w:sz w:val="20"/>
                <w:szCs w:val="20"/>
                <w:lang w:val="en-US" w:eastAsia="en-US" w:bidi="ar-SA"/>
              </w:rPr>
            </w:pPr>
            <w:r>
              <w:rPr>
                <w:rFonts w:hint="eastAsia" w:ascii="宋体" w:hAnsi="宋体" w:eastAsia="宋体" w:cs="宋体"/>
                <w:spacing w:val="12"/>
                <w:sz w:val="20"/>
                <w:szCs w:val="20"/>
                <w:lang w:eastAsia="zh-CN"/>
              </w:rPr>
              <w:t xml:space="preserve">课程须坚持理论和实践相结合，坚定“四个自信”，培养担当民族复兴大任的时代新人。严格贯彻落实中共中央宣传部教育部印发的《新时代学校思想政治理论课改革创新实施方案》（教材〔2020〕6号）等文件精神。 </w:t>
            </w:r>
          </w:p>
        </w:tc>
      </w:tr>
      <w:tr w14:paraId="03E90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301" w:type="pct"/>
            <w:tcBorders>
              <w:left w:val="single" w:color="000000" w:sz="10" w:space="0"/>
            </w:tcBorders>
            <w:shd w:val="clear" w:color="auto" w:fill="C7DAF1"/>
            <w:vAlign w:val="center"/>
          </w:tcPr>
          <w:p w14:paraId="10BD5593">
            <w:pPr>
              <w:pStyle w:val="16"/>
              <w:keepNext/>
              <w:keepLines w:val="0"/>
              <w:pageBreakBefore w:val="0"/>
              <w:widowControl/>
              <w:kinsoku w:val="0"/>
              <w:wordWrap/>
              <w:overflowPunct/>
              <w:topLinePunct w:val="0"/>
              <w:autoSpaceDE w:val="0"/>
              <w:autoSpaceDN w:val="0"/>
              <w:bidi w:val="0"/>
              <w:adjustRightInd w:val="0"/>
              <w:snapToGrid w:val="0"/>
              <w:spacing w:line="168" w:lineRule="auto"/>
              <w:ind w:left="0" w:firstLine="200" w:firstLineChars="100"/>
              <w:jc w:val="center"/>
              <w:textAlignment w:val="baseline"/>
              <w:rPr>
                <w:rFonts w:hint="eastAsia" w:ascii="PingFang SC" w:hAnsi="PingFang SC" w:eastAsia="PingFang SC" w:cs="PingFang SC"/>
                <w:snapToGrid w:val="0"/>
                <w:color w:val="000000"/>
                <w:kern w:val="0"/>
                <w:sz w:val="20"/>
                <w:szCs w:val="20"/>
                <w:lang w:val="en-US" w:eastAsia="en-US" w:bidi="ar-SA"/>
              </w:rPr>
            </w:pPr>
            <w:r>
              <w:rPr>
                <w:rFonts w:hint="eastAsia" w:ascii="宋体" w:hAnsi="宋体" w:eastAsia="宋体" w:cs="宋体"/>
                <w:sz w:val="20"/>
                <w:szCs w:val="20"/>
              </w:rPr>
              <w:t>4</w:t>
            </w:r>
          </w:p>
        </w:tc>
        <w:tc>
          <w:tcPr>
            <w:tcW w:w="768" w:type="pct"/>
            <w:shd w:val="clear" w:color="auto" w:fill="C7DAF1"/>
            <w:vAlign w:val="center"/>
          </w:tcPr>
          <w:p w14:paraId="7DE5D407">
            <w:pPr>
              <w:pStyle w:val="16"/>
              <w:keepNext/>
              <w:keepLines w:val="0"/>
              <w:pageBreakBefore w:val="0"/>
              <w:widowControl/>
              <w:kinsoku w:val="0"/>
              <w:wordWrap/>
              <w:overflowPunct/>
              <w:topLinePunct w:val="0"/>
              <w:autoSpaceDE w:val="0"/>
              <w:autoSpaceDN w:val="0"/>
              <w:bidi w:val="0"/>
              <w:adjustRightInd w:val="0"/>
              <w:snapToGrid w:val="0"/>
              <w:spacing w:before="91" w:line="275" w:lineRule="auto"/>
              <w:ind w:right="159" w:rightChars="0"/>
              <w:jc w:val="center"/>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lang w:val="en-US" w:eastAsia="zh-CN"/>
              </w:rPr>
              <w:t>大学英语</w:t>
            </w:r>
          </w:p>
        </w:tc>
        <w:tc>
          <w:tcPr>
            <w:tcW w:w="2003" w:type="pct"/>
            <w:shd w:val="clear" w:color="auto" w:fill="auto"/>
            <w:vAlign w:val="center"/>
          </w:tcPr>
          <w:p w14:paraId="0AF60A3C">
            <w:pPr>
              <w:keepNext/>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p w14:paraId="0BCC2C3F">
            <w:pPr>
              <w:pStyle w:val="16"/>
              <w:keepNext/>
              <w:keepLines w:val="0"/>
              <w:pageBreakBefore w:val="0"/>
              <w:widowControl/>
              <w:kinsoku w:val="0"/>
              <w:wordWrap/>
              <w:overflowPunct/>
              <w:topLinePunct w:val="0"/>
              <w:autoSpaceDE w:val="0"/>
              <w:autoSpaceDN w:val="0"/>
              <w:bidi w:val="0"/>
              <w:adjustRightInd w:val="0"/>
              <w:snapToGrid w:val="0"/>
              <w:spacing w:line="360" w:lineRule="auto"/>
              <w:ind w:right="0" w:rightChars="0" w:firstLine="448" w:firstLineChars="200"/>
              <w:jc w:val="both"/>
              <w:textAlignment w:val="baseline"/>
              <w:rPr>
                <w:rFonts w:hint="eastAsia" w:ascii="PingFang SC" w:hAnsi="PingFang SC" w:eastAsia="PingFang SC" w:cs="PingFang SC"/>
                <w:snapToGrid w:val="0"/>
                <w:color w:val="000000"/>
                <w:kern w:val="0"/>
                <w:sz w:val="20"/>
                <w:szCs w:val="20"/>
                <w:lang w:val="en-US" w:eastAsia="en-US" w:bidi="ar-SA"/>
              </w:rPr>
            </w:pPr>
            <w:r>
              <w:rPr>
                <w:rFonts w:hint="eastAsia" w:ascii="宋体" w:hAnsi="宋体" w:eastAsia="宋体" w:cs="宋体"/>
                <w:snapToGrid w:val="0"/>
                <w:color w:val="000000"/>
                <w:spacing w:val="12"/>
                <w:kern w:val="0"/>
                <w:sz w:val="20"/>
                <w:szCs w:val="20"/>
                <w:lang w:val="en-US" w:eastAsia="en-US" w:bidi="ar-SA"/>
              </w:rPr>
              <w:t>本课程全面贯彻党的教育方针</w:t>
            </w:r>
            <w:r>
              <w:rPr>
                <w:rFonts w:hint="eastAsia" w:ascii="宋体" w:hAnsi="宋体" w:eastAsia="宋体" w:cs="宋体"/>
                <w:snapToGrid w:val="0"/>
                <w:color w:val="000000"/>
                <w:spacing w:val="12"/>
                <w:kern w:val="0"/>
                <w:sz w:val="20"/>
                <w:szCs w:val="20"/>
                <w:lang w:val="en-US" w:eastAsia="zh-CN" w:bidi="ar-SA"/>
              </w:rPr>
              <w:t>，</w:t>
            </w:r>
            <w:r>
              <w:rPr>
                <w:rFonts w:hint="eastAsia" w:ascii="宋体" w:hAnsi="宋体" w:eastAsia="宋体" w:cs="宋体"/>
                <w:snapToGrid w:val="0"/>
                <w:color w:val="000000"/>
                <w:spacing w:val="12"/>
                <w:kern w:val="0"/>
                <w:sz w:val="20"/>
                <w:szCs w:val="20"/>
                <w:lang w:val="en-US" w:eastAsia="en-US" w:bidi="ar-SA"/>
              </w:rPr>
              <w:t>培育和践行社会主义核心价值观</w:t>
            </w:r>
            <w:r>
              <w:rPr>
                <w:rFonts w:hint="eastAsia" w:ascii="宋体" w:hAnsi="宋体" w:eastAsia="宋体" w:cs="宋体"/>
                <w:snapToGrid w:val="0"/>
                <w:color w:val="000000"/>
                <w:spacing w:val="12"/>
                <w:kern w:val="0"/>
                <w:sz w:val="20"/>
                <w:szCs w:val="20"/>
                <w:lang w:val="en-US" w:eastAsia="zh-CN" w:bidi="ar-SA"/>
              </w:rPr>
              <w:t>，</w:t>
            </w:r>
            <w:r>
              <w:rPr>
                <w:rFonts w:hint="eastAsia" w:ascii="宋体" w:hAnsi="宋体" w:eastAsia="宋体" w:cs="宋体"/>
                <w:snapToGrid w:val="0"/>
                <w:color w:val="000000"/>
                <w:spacing w:val="12"/>
                <w:kern w:val="0"/>
                <w:sz w:val="20"/>
                <w:szCs w:val="20"/>
                <w:lang w:val="en-US" w:eastAsia="en-US" w:bidi="ar-SA"/>
              </w:rPr>
              <w:t>落实立德树人根本任务</w:t>
            </w:r>
            <w:r>
              <w:rPr>
                <w:rFonts w:hint="eastAsia" w:ascii="宋体" w:hAnsi="宋体" w:eastAsia="宋体" w:cs="宋体"/>
                <w:snapToGrid w:val="0"/>
                <w:color w:val="000000"/>
                <w:spacing w:val="12"/>
                <w:kern w:val="0"/>
                <w:sz w:val="20"/>
                <w:szCs w:val="20"/>
                <w:lang w:val="en-US" w:eastAsia="zh-CN" w:bidi="ar-SA"/>
              </w:rPr>
              <w:t>，</w:t>
            </w:r>
            <w:r>
              <w:rPr>
                <w:rFonts w:hint="eastAsia" w:ascii="宋体" w:hAnsi="宋体" w:eastAsia="宋体" w:cs="宋体"/>
                <w:snapToGrid w:val="0"/>
                <w:color w:val="000000"/>
                <w:spacing w:val="12"/>
                <w:kern w:val="0"/>
                <w:sz w:val="20"/>
                <w:szCs w:val="20"/>
                <w:lang w:val="en-US" w:eastAsia="en-US" w:bidi="ar-SA"/>
              </w:rPr>
              <w:t>促进学生英语学科核心素养的发展</w:t>
            </w:r>
            <w:r>
              <w:rPr>
                <w:rFonts w:hint="eastAsia" w:ascii="宋体" w:hAnsi="宋体" w:eastAsia="宋体" w:cs="宋体"/>
                <w:snapToGrid w:val="0"/>
                <w:color w:val="000000"/>
                <w:spacing w:val="12"/>
                <w:kern w:val="0"/>
                <w:sz w:val="20"/>
                <w:szCs w:val="20"/>
                <w:lang w:val="en-US" w:eastAsia="zh-CN" w:bidi="ar-SA"/>
              </w:rPr>
              <w:t>，</w:t>
            </w:r>
            <w:r>
              <w:rPr>
                <w:rFonts w:hint="eastAsia" w:ascii="宋体" w:hAnsi="宋体" w:eastAsia="宋体" w:cs="宋体"/>
                <w:snapToGrid w:val="0"/>
                <w:color w:val="000000"/>
                <w:spacing w:val="12"/>
                <w:kern w:val="0"/>
                <w:sz w:val="20"/>
                <w:szCs w:val="20"/>
                <w:lang w:val="en-US" w:eastAsia="en-US" w:bidi="ar-SA"/>
              </w:rPr>
              <w:t>培养具有中国情怀</w:t>
            </w:r>
            <w:r>
              <w:rPr>
                <w:rFonts w:hint="eastAsia" w:ascii="宋体" w:hAnsi="宋体" w:eastAsia="宋体" w:cs="宋体"/>
                <w:snapToGrid w:val="0"/>
                <w:color w:val="000000"/>
                <w:spacing w:val="12"/>
                <w:kern w:val="0"/>
                <w:sz w:val="20"/>
                <w:szCs w:val="20"/>
                <w:lang w:val="en-US" w:eastAsia="zh-CN" w:bidi="ar-SA"/>
              </w:rPr>
              <w:t>、</w:t>
            </w:r>
            <w:r>
              <w:rPr>
                <w:rFonts w:hint="eastAsia" w:ascii="宋体" w:hAnsi="宋体" w:eastAsia="宋体" w:cs="宋体"/>
                <w:snapToGrid w:val="0"/>
                <w:color w:val="000000"/>
                <w:spacing w:val="12"/>
                <w:kern w:val="0"/>
                <w:sz w:val="20"/>
                <w:szCs w:val="20"/>
                <w:lang w:val="en-US" w:eastAsia="en-US" w:bidi="ar-SA"/>
              </w:rPr>
              <w:t>国际视野</w:t>
            </w:r>
            <w:r>
              <w:rPr>
                <w:rFonts w:hint="eastAsia" w:ascii="宋体" w:hAnsi="宋体" w:eastAsia="宋体" w:cs="宋体"/>
                <w:snapToGrid w:val="0"/>
                <w:color w:val="000000"/>
                <w:spacing w:val="12"/>
                <w:kern w:val="0"/>
                <w:sz w:val="20"/>
                <w:szCs w:val="20"/>
                <w:lang w:val="en-US" w:eastAsia="zh-CN" w:bidi="ar-SA"/>
              </w:rPr>
              <w:t>，</w:t>
            </w:r>
            <w:r>
              <w:rPr>
                <w:rFonts w:hint="eastAsia" w:ascii="宋体" w:hAnsi="宋体" w:eastAsia="宋体" w:cs="宋体"/>
                <w:snapToGrid w:val="0"/>
                <w:color w:val="000000"/>
                <w:spacing w:val="12"/>
                <w:kern w:val="0"/>
                <w:sz w:val="20"/>
                <w:szCs w:val="20"/>
                <w:lang w:val="en-US" w:eastAsia="en-US" w:bidi="ar-SA"/>
              </w:rPr>
              <w:t>能够在日常生活和职场中用英语进行有效沟通。</w:t>
            </w:r>
          </w:p>
        </w:tc>
        <w:tc>
          <w:tcPr>
            <w:tcW w:w="1925" w:type="pct"/>
            <w:tcBorders>
              <w:right w:val="single" w:color="000000" w:sz="10" w:space="0"/>
            </w:tcBorders>
            <w:shd w:val="clear" w:color="auto" w:fill="auto"/>
            <w:vAlign w:val="top"/>
          </w:tcPr>
          <w:p w14:paraId="6508B257">
            <w:pPr>
              <w:pStyle w:val="16"/>
              <w:keepNext/>
              <w:keepLines w:val="0"/>
              <w:pageBreakBefore w:val="0"/>
              <w:widowControl/>
              <w:kinsoku w:val="0"/>
              <w:wordWrap/>
              <w:overflowPunct/>
              <w:topLinePunct w:val="0"/>
              <w:autoSpaceDE w:val="0"/>
              <w:autoSpaceDN w:val="0"/>
              <w:bidi w:val="0"/>
              <w:adjustRightInd w:val="0"/>
              <w:snapToGrid w:val="0"/>
              <w:spacing w:before="0" w:beforeLines="100" w:line="360" w:lineRule="auto"/>
              <w:ind w:left="0" w:right="0" w:firstLine="209" w:firstLineChars="100"/>
              <w:textAlignment w:val="baseline"/>
              <w:rPr>
                <w:rFonts w:hint="eastAsia" w:ascii="宋体" w:hAnsi="宋体" w:eastAsia="宋体" w:cs="宋体"/>
                <w:sz w:val="20"/>
                <w:szCs w:val="20"/>
              </w:rPr>
            </w:pPr>
            <w:r>
              <w:rPr>
                <w:rFonts w:hint="eastAsia" w:ascii="宋体" w:hAnsi="宋体" w:eastAsia="宋体" w:cs="宋体"/>
                <w:b/>
                <w:bCs/>
                <w:spacing w:val="4"/>
                <w:sz w:val="20"/>
                <w:szCs w:val="20"/>
              </w:rPr>
              <w:t>主要内容：</w:t>
            </w:r>
          </w:p>
          <w:p w14:paraId="56C9396B">
            <w:pPr>
              <w:pStyle w:val="16"/>
              <w:keepNext/>
              <w:keepLines w:val="0"/>
              <w:pageBreakBefore w:val="0"/>
              <w:widowControl/>
              <w:kinsoku/>
              <w:wordWrap/>
              <w:overflowPunct/>
              <w:topLinePunct w:val="0"/>
              <w:autoSpaceDE w:val="0"/>
              <w:autoSpaceDN w:val="0"/>
              <w:bidi w:val="0"/>
              <w:adjustRightInd w:val="0"/>
              <w:snapToGrid w:val="0"/>
              <w:spacing w:line="360" w:lineRule="auto"/>
              <w:ind w:right="0" w:firstLine="448" w:firstLineChars="200"/>
              <w:jc w:val="both"/>
              <w:textAlignment w:val="baseline"/>
              <w:rPr>
                <w:rFonts w:hint="eastAsia" w:ascii="宋体" w:hAnsi="宋体" w:eastAsia="宋体" w:cs="宋体"/>
                <w:spacing w:val="12"/>
                <w:sz w:val="20"/>
                <w:szCs w:val="20"/>
                <w:lang w:eastAsia="zh-CN"/>
              </w:rPr>
            </w:pPr>
            <w:r>
              <w:rPr>
                <w:rFonts w:hint="eastAsia" w:ascii="宋体" w:hAnsi="宋体" w:eastAsia="宋体" w:cs="宋体"/>
                <w:spacing w:val="12"/>
                <w:sz w:val="20"/>
                <w:szCs w:val="20"/>
                <w:lang w:eastAsia="zh-CN"/>
              </w:rPr>
              <w:t>本课程主要由主题类别、语篇类型、语言知识、文化知识、职业英语技能和语言学习策略六要素组成，以听、说、读 、写、译五个方面的基础训练为主。</w:t>
            </w:r>
          </w:p>
          <w:p w14:paraId="1BECE10B">
            <w:pPr>
              <w:pStyle w:val="16"/>
              <w:keepNext/>
              <w:keepLines w:val="0"/>
              <w:pageBreakBefore w:val="0"/>
              <w:widowControl/>
              <w:kinsoku w:val="0"/>
              <w:wordWrap/>
              <w:overflowPunct/>
              <w:topLinePunct w:val="0"/>
              <w:autoSpaceDE w:val="0"/>
              <w:autoSpaceDN w:val="0"/>
              <w:bidi w:val="0"/>
              <w:adjustRightInd w:val="0"/>
              <w:snapToGrid w:val="0"/>
              <w:spacing w:line="360" w:lineRule="auto"/>
              <w:ind w:left="0" w:right="0" w:firstLine="209" w:firstLineChars="100"/>
              <w:textAlignment w:val="baseline"/>
              <w:rPr>
                <w:rFonts w:hint="eastAsia" w:ascii="宋体" w:hAnsi="宋体" w:eastAsia="宋体" w:cs="宋体"/>
                <w:sz w:val="20"/>
                <w:szCs w:val="20"/>
              </w:rPr>
            </w:pPr>
            <w:r>
              <w:rPr>
                <w:rFonts w:hint="eastAsia" w:ascii="宋体" w:hAnsi="宋体" w:eastAsia="宋体" w:cs="宋体"/>
                <w:b/>
                <w:bCs/>
                <w:spacing w:val="4"/>
                <w:sz w:val="20"/>
                <w:szCs w:val="20"/>
              </w:rPr>
              <w:t>教学要求：</w:t>
            </w:r>
          </w:p>
          <w:p w14:paraId="731CDC32">
            <w:pPr>
              <w:pStyle w:val="16"/>
              <w:keepNext/>
              <w:keepLines w:val="0"/>
              <w:pageBreakBefore w:val="0"/>
              <w:widowControl/>
              <w:kinsoku/>
              <w:wordWrap/>
              <w:overflowPunct/>
              <w:topLinePunct w:val="0"/>
              <w:autoSpaceDE w:val="0"/>
              <w:autoSpaceDN w:val="0"/>
              <w:bidi w:val="0"/>
              <w:adjustRightInd w:val="0"/>
              <w:snapToGrid w:val="0"/>
              <w:spacing w:line="360" w:lineRule="auto"/>
              <w:ind w:right="0" w:firstLine="448" w:firstLineChars="200"/>
              <w:jc w:val="both"/>
              <w:textAlignment w:val="baseline"/>
              <w:rPr>
                <w:rFonts w:hint="eastAsia" w:ascii="PingFang SC" w:hAnsi="PingFang SC" w:eastAsia="PingFang SC" w:cs="PingFang SC"/>
                <w:snapToGrid w:val="0"/>
                <w:color w:val="000000"/>
                <w:kern w:val="0"/>
                <w:sz w:val="20"/>
                <w:szCs w:val="20"/>
                <w:lang w:val="en-US" w:eastAsia="en-US" w:bidi="ar-SA"/>
              </w:rPr>
            </w:pPr>
            <w:r>
              <w:rPr>
                <w:rFonts w:hint="eastAsia" w:ascii="宋体" w:hAnsi="宋体" w:eastAsia="宋体" w:cs="宋体"/>
                <w:spacing w:val="12"/>
                <w:sz w:val="20"/>
                <w:szCs w:val="20"/>
                <w:lang w:eastAsia="zh-CN"/>
              </w:rPr>
              <w:t>通过课堂互动教学等多种方式，增强学生的学习兴趣和自主学习能力，突出听说交流能力在职业环境中的应用训练和强化学生的交际技能，特别是在职场环境下运用英语和职业拓展的能力。</w:t>
            </w:r>
          </w:p>
        </w:tc>
      </w:tr>
      <w:tr w14:paraId="654C3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301" w:type="pct"/>
            <w:tcBorders>
              <w:left w:val="single" w:color="000000" w:sz="10" w:space="0"/>
            </w:tcBorders>
            <w:shd w:val="clear" w:color="auto" w:fill="C7DAF1"/>
            <w:vAlign w:val="center"/>
          </w:tcPr>
          <w:p w14:paraId="45408A93">
            <w:pPr>
              <w:pStyle w:val="16"/>
              <w:keepNext/>
              <w:keepLines w:val="0"/>
              <w:pageBreakBefore w:val="0"/>
              <w:widowControl/>
              <w:kinsoku w:val="0"/>
              <w:wordWrap/>
              <w:overflowPunct/>
              <w:topLinePunct w:val="0"/>
              <w:autoSpaceDE w:val="0"/>
              <w:autoSpaceDN w:val="0"/>
              <w:bidi w:val="0"/>
              <w:adjustRightInd w:val="0"/>
              <w:snapToGrid w:val="0"/>
              <w:spacing w:before="91" w:line="165" w:lineRule="auto"/>
              <w:ind w:left="0" w:leftChars="0"/>
              <w:jc w:val="center"/>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rPr>
              <w:t>5</w:t>
            </w:r>
          </w:p>
        </w:tc>
        <w:tc>
          <w:tcPr>
            <w:tcW w:w="768" w:type="pct"/>
            <w:shd w:val="clear" w:color="auto" w:fill="C7DAF1"/>
            <w:vAlign w:val="center"/>
          </w:tcPr>
          <w:p w14:paraId="5B9FB037">
            <w:pPr>
              <w:pStyle w:val="16"/>
              <w:keepNext/>
              <w:keepLines w:val="0"/>
              <w:pageBreakBefore w:val="0"/>
              <w:widowControl/>
              <w:kinsoku w:val="0"/>
              <w:wordWrap/>
              <w:overflowPunct/>
              <w:topLinePunct w:val="0"/>
              <w:autoSpaceDE w:val="0"/>
              <w:autoSpaceDN w:val="0"/>
              <w:bidi w:val="0"/>
              <w:adjustRightInd w:val="0"/>
              <w:snapToGrid w:val="0"/>
              <w:spacing w:before="91" w:line="275" w:lineRule="auto"/>
              <w:ind w:right="159" w:rightChars="0"/>
              <w:jc w:val="center"/>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lang w:val="en-US" w:eastAsia="zh-CN"/>
              </w:rPr>
              <w:t>体育</w:t>
            </w:r>
          </w:p>
        </w:tc>
        <w:tc>
          <w:tcPr>
            <w:tcW w:w="2003" w:type="pct"/>
            <w:shd w:val="clear" w:color="auto" w:fill="auto"/>
            <w:vAlign w:val="center"/>
          </w:tcPr>
          <w:p w14:paraId="6F7E88A6">
            <w:pPr>
              <w:keepNext/>
              <w:snapToGrid w:val="0"/>
              <w:spacing w:line="243" w:lineRule="auto"/>
              <w:jc w:val="both"/>
              <w:rPr>
                <w:rFonts w:ascii="Arial"/>
                <w:sz w:val="21"/>
              </w:rPr>
            </w:pPr>
          </w:p>
          <w:p w14:paraId="658C8BCB">
            <w:pPr>
              <w:keepNext/>
              <w:snapToGrid w:val="0"/>
              <w:spacing w:line="243" w:lineRule="auto"/>
              <w:jc w:val="both"/>
              <w:rPr>
                <w:rFonts w:ascii="Arial"/>
                <w:sz w:val="21"/>
              </w:rPr>
            </w:pPr>
          </w:p>
          <w:p w14:paraId="5D2B0847">
            <w:pPr>
              <w:pStyle w:val="16"/>
              <w:keepNext/>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48" w:firstLineChars="200"/>
              <w:jc w:val="both"/>
              <w:textAlignment w:val="baseline"/>
              <w:rPr>
                <w:rFonts w:hint="eastAsia" w:ascii="PingFang SC" w:hAnsi="PingFang SC" w:eastAsia="PingFang SC" w:cs="PingFang SC"/>
                <w:snapToGrid w:val="0"/>
                <w:color w:val="000000"/>
                <w:kern w:val="0"/>
                <w:sz w:val="20"/>
                <w:szCs w:val="20"/>
                <w:lang w:val="en-US" w:eastAsia="en-US" w:bidi="ar-SA"/>
              </w:rPr>
            </w:pPr>
            <w:r>
              <w:rPr>
                <w:rFonts w:hint="eastAsia" w:ascii="宋体" w:hAnsi="宋体" w:eastAsia="宋体" w:cs="宋体"/>
                <w:spacing w:val="12"/>
                <w:sz w:val="20"/>
                <w:szCs w:val="20"/>
              </w:rPr>
              <w:t>本课程贯彻执行习近平总书记</w:t>
            </w:r>
            <w:r>
              <w:rPr>
                <w:rFonts w:hint="eastAsia" w:ascii="宋体" w:hAnsi="宋体" w:eastAsia="宋体" w:cs="宋体"/>
                <w:spacing w:val="12"/>
                <w:sz w:val="20"/>
                <w:szCs w:val="20"/>
                <w:lang w:eastAsia="zh-CN"/>
              </w:rPr>
              <w:t>“</w:t>
            </w:r>
            <w:r>
              <w:rPr>
                <w:rFonts w:hint="eastAsia" w:ascii="宋体" w:hAnsi="宋体" w:eastAsia="宋体" w:cs="宋体"/>
                <w:spacing w:val="12"/>
                <w:sz w:val="20"/>
                <w:szCs w:val="20"/>
              </w:rPr>
              <w:t>增强体质</w:t>
            </w:r>
            <w:r>
              <w:rPr>
                <w:rFonts w:hint="eastAsia" w:ascii="宋体" w:hAnsi="宋体" w:eastAsia="宋体" w:cs="宋体"/>
                <w:spacing w:val="-40"/>
                <w:sz w:val="20"/>
                <w:szCs w:val="20"/>
                <w:lang w:eastAsia="zh-CN"/>
              </w:rPr>
              <w:t>、</w:t>
            </w:r>
            <w:r>
              <w:rPr>
                <w:rFonts w:hint="eastAsia" w:ascii="宋体" w:hAnsi="宋体" w:eastAsia="宋体" w:cs="宋体"/>
                <w:spacing w:val="12"/>
                <w:sz w:val="20"/>
                <w:szCs w:val="20"/>
              </w:rPr>
              <w:t>享受乐趣</w:t>
            </w:r>
            <w:r>
              <w:rPr>
                <w:rFonts w:hint="eastAsia" w:ascii="宋体" w:hAnsi="宋体" w:eastAsia="宋体" w:cs="宋体"/>
                <w:spacing w:val="-36"/>
                <w:sz w:val="20"/>
                <w:szCs w:val="20"/>
                <w:lang w:eastAsia="zh-CN"/>
              </w:rPr>
              <w:t>，</w:t>
            </w:r>
            <w:r>
              <w:rPr>
                <w:rFonts w:hint="eastAsia" w:ascii="宋体" w:hAnsi="宋体" w:eastAsia="宋体" w:cs="宋体"/>
                <w:spacing w:val="12"/>
                <w:sz w:val="20"/>
                <w:szCs w:val="20"/>
              </w:rPr>
              <w:t>健全人格</w:t>
            </w:r>
            <w:r>
              <w:rPr>
                <w:rFonts w:hint="eastAsia" w:ascii="宋体" w:hAnsi="宋体" w:eastAsia="宋体" w:cs="宋体"/>
                <w:spacing w:val="-40"/>
                <w:sz w:val="20"/>
                <w:szCs w:val="20"/>
                <w:lang w:eastAsia="zh-CN"/>
              </w:rPr>
              <w:t>、</w:t>
            </w:r>
            <w:r>
              <w:rPr>
                <w:rFonts w:hint="eastAsia" w:ascii="宋体" w:hAnsi="宋体" w:eastAsia="宋体" w:cs="宋体"/>
                <w:spacing w:val="12"/>
                <w:sz w:val="20"/>
                <w:szCs w:val="20"/>
              </w:rPr>
              <w:t>锤炼意志</w:t>
            </w:r>
            <w:r>
              <w:rPr>
                <w:rFonts w:hint="eastAsia" w:ascii="宋体" w:hAnsi="宋体" w:eastAsia="宋体" w:cs="宋体"/>
                <w:spacing w:val="12"/>
                <w:sz w:val="20"/>
                <w:szCs w:val="20"/>
                <w:lang w:eastAsia="zh-CN"/>
              </w:rPr>
              <w:t>”</w:t>
            </w:r>
            <w:r>
              <w:rPr>
                <w:rFonts w:hint="eastAsia" w:ascii="宋体" w:hAnsi="宋体" w:eastAsia="宋体" w:cs="宋体"/>
                <w:spacing w:val="21"/>
                <w:sz w:val="20"/>
                <w:szCs w:val="20"/>
              </w:rPr>
              <w:t>的方针</w:t>
            </w:r>
            <w:r>
              <w:rPr>
                <w:rFonts w:hint="eastAsia" w:ascii="宋体" w:hAnsi="宋体" w:eastAsia="宋体" w:cs="宋体"/>
                <w:spacing w:val="21"/>
                <w:sz w:val="20"/>
                <w:szCs w:val="20"/>
                <w:lang w:eastAsia="zh-CN"/>
              </w:rPr>
              <w:t>，</w:t>
            </w:r>
            <w:r>
              <w:rPr>
                <w:rFonts w:hint="eastAsia" w:ascii="宋体" w:hAnsi="宋体" w:eastAsia="宋体" w:cs="宋体"/>
                <w:spacing w:val="21"/>
                <w:sz w:val="20"/>
                <w:szCs w:val="20"/>
              </w:rPr>
              <w:t>使学生掌握体育运动的基本知</w:t>
            </w:r>
            <w:r>
              <w:rPr>
                <w:rFonts w:hint="eastAsia" w:ascii="宋体" w:hAnsi="宋体" w:eastAsia="宋体" w:cs="宋体"/>
                <w:spacing w:val="16"/>
                <w:sz w:val="20"/>
                <w:szCs w:val="20"/>
              </w:rPr>
              <w:t>识</w:t>
            </w:r>
            <w:r>
              <w:rPr>
                <w:rFonts w:hint="eastAsia" w:ascii="宋体" w:hAnsi="宋体" w:eastAsia="宋体" w:cs="宋体"/>
                <w:spacing w:val="16"/>
                <w:sz w:val="20"/>
                <w:szCs w:val="20"/>
                <w:lang w:eastAsia="zh-CN"/>
              </w:rPr>
              <w:t>、</w:t>
            </w:r>
            <w:r>
              <w:rPr>
                <w:rFonts w:hint="eastAsia" w:ascii="宋体" w:hAnsi="宋体" w:eastAsia="宋体" w:cs="宋体"/>
                <w:spacing w:val="16"/>
                <w:sz w:val="20"/>
                <w:szCs w:val="20"/>
              </w:rPr>
              <w:t>基本技术和基本技能</w:t>
            </w:r>
            <w:r>
              <w:rPr>
                <w:rFonts w:hint="eastAsia" w:ascii="宋体" w:hAnsi="宋体" w:eastAsia="宋体" w:cs="宋体"/>
                <w:spacing w:val="-24"/>
                <w:sz w:val="20"/>
                <w:szCs w:val="20"/>
                <w:lang w:eastAsia="zh-CN"/>
              </w:rPr>
              <w:t>，</w:t>
            </w:r>
            <w:r>
              <w:rPr>
                <w:rFonts w:hint="eastAsia" w:ascii="宋体" w:hAnsi="宋体" w:eastAsia="宋体" w:cs="宋体"/>
                <w:spacing w:val="16"/>
                <w:sz w:val="20"/>
                <w:szCs w:val="20"/>
              </w:rPr>
              <w:t>从而增强体</w:t>
            </w:r>
            <w:r>
              <w:rPr>
                <w:rFonts w:hint="eastAsia" w:ascii="宋体" w:hAnsi="宋体" w:eastAsia="宋体" w:cs="宋体"/>
                <w:spacing w:val="7"/>
                <w:sz w:val="20"/>
                <w:szCs w:val="20"/>
              </w:rPr>
              <w:t>质</w:t>
            </w:r>
            <w:r>
              <w:rPr>
                <w:rFonts w:hint="eastAsia" w:ascii="宋体" w:hAnsi="宋体" w:eastAsia="宋体" w:cs="宋体"/>
                <w:spacing w:val="7"/>
                <w:sz w:val="20"/>
                <w:szCs w:val="20"/>
                <w:lang w:eastAsia="zh-CN"/>
              </w:rPr>
              <w:t>、</w:t>
            </w:r>
            <w:r>
              <w:rPr>
                <w:rFonts w:hint="eastAsia" w:ascii="宋体" w:hAnsi="宋体" w:eastAsia="宋体" w:cs="宋体"/>
                <w:spacing w:val="7"/>
                <w:sz w:val="20"/>
                <w:szCs w:val="20"/>
              </w:rPr>
              <w:t>增进健康和提高体育素养。</w:t>
            </w:r>
          </w:p>
        </w:tc>
        <w:tc>
          <w:tcPr>
            <w:tcW w:w="1925" w:type="pct"/>
            <w:tcBorders>
              <w:right w:val="single" w:color="000000" w:sz="10" w:space="0"/>
            </w:tcBorders>
            <w:shd w:val="clear" w:color="auto" w:fill="auto"/>
            <w:vAlign w:val="top"/>
          </w:tcPr>
          <w:p w14:paraId="1FF7C94F">
            <w:pPr>
              <w:pStyle w:val="16"/>
              <w:keepNext/>
              <w:keepLines w:val="0"/>
              <w:pageBreakBefore w:val="0"/>
              <w:widowControl/>
              <w:kinsoku w:val="0"/>
              <w:wordWrap/>
              <w:overflowPunct/>
              <w:topLinePunct w:val="0"/>
              <w:autoSpaceDE w:val="0"/>
              <w:autoSpaceDN w:val="0"/>
              <w:bidi w:val="0"/>
              <w:adjustRightInd w:val="0"/>
              <w:snapToGrid w:val="0"/>
              <w:spacing w:before="0" w:beforeLines="100" w:line="360" w:lineRule="auto"/>
              <w:ind w:left="0" w:right="0" w:firstLine="209" w:firstLineChars="100"/>
              <w:textAlignment w:val="baseline"/>
              <w:rPr>
                <w:rFonts w:hint="eastAsia" w:ascii="宋体" w:hAnsi="宋体" w:eastAsia="宋体" w:cs="宋体"/>
                <w:sz w:val="20"/>
                <w:szCs w:val="20"/>
              </w:rPr>
            </w:pPr>
            <w:r>
              <w:rPr>
                <w:rFonts w:hint="eastAsia" w:ascii="宋体" w:hAnsi="宋体" w:eastAsia="宋体" w:cs="宋体"/>
                <w:b/>
                <w:bCs/>
                <w:spacing w:val="4"/>
                <w:sz w:val="20"/>
                <w:szCs w:val="20"/>
              </w:rPr>
              <w:t>主要内容：</w:t>
            </w:r>
          </w:p>
          <w:p w14:paraId="6E515370">
            <w:pPr>
              <w:pStyle w:val="16"/>
              <w:keepNext/>
              <w:keepLines w:val="0"/>
              <w:pageBreakBefore w:val="0"/>
              <w:widowControl/>
              <w:kinsoku/>
              <w:wordWrap/>
              <w:overflowPunct/>
              <w:topLinePunct w:val="0"/>
              <w:autoSpaceDE w:val="0"/>
              <w:autoSpaceDN w:val="0"/>
              <w:bidi w:val="0"/>
              <w:adjustRightInd w:val="0"/>
              <w:snapToGrid w:val="0"/>
              <w:spacing w:line="360" w:lineRule="auto"/>
              <w:ind w:right="0" w:firstLine="448" w:firstLineChars="200"/>
              <w:jc w:val="both"/>
              <w:textAlignment w:val="baseline"/>
              <w:rPr>
                <w:rFonts w:hint="eastAsia" w:ascii="宋体" w:hAnsi="宋体" w:eastAsia="宋体" w:cs="宋体"/>
                <w:spacing w:val="12"/>
                <w:sz w:val="20"/>
                <w:szCs w:val="20"/>
                <w:lang w:eastAsia="zh-CN"/>
              </w:rPr>
            </w:pPr>
            <w:r>
              <w:rPr>
                <w:rFonts w:hint="eastAsia" w:ascii="宋体" w:hAnsi="宋体" w:eastAsia="宋体" w:cs="宋体"/>
                <w:spacing w:val="12"/>
                <w:sz w:val="20"/>
                <w:szCs w:val="20"/>
                <w:lang w:eastAsia="zh-CN"/>
              </w:rPr>
              <w:t>本课程包括田径、足球、篮球、 排球、体操、武术、健美操、体育舞蹈、 健身气功等内容。</w:t>
            </w:r>
          </w:p>
          <w:p w14:paraId="43696A33">
            <w:pPr>
              <w:pStyle w:val="16"/>
              <w:keepNext/>
              <w:keepLines w:val="0"/>
              <w:pageBreakBefore w:val="0"/>
              <w:widowControl/>
              <w:kinsoku w:val="0"/>
              <w:wordWrap/>
              <w:overflowPunct/>
              <w:topLinePunct w:val="0"/>
              <w:autoSpaceDE w:val="0"/>
              <w:autoSpaceDN w:val="0"/>
              <w:bidi w:val="0"/>
              <w:adjustRightInd w:val="0"/>
              <w:snapToGrid w:val="0"/>
              <w:spacing w:line="360" w:lineRule="auto"/>
              <w:ind w:left="0" w:right="0" w:firstLine="209" w:firstLineChars="100"/>
              <w:textAlignment w:val="baseline"/>
              <w:rPr>
                <w:rFonts w:hint="eastAsia" w:ascii="宋体" w:hAnsi="宋体" w:eastAsia="宋体" w:cs="宋体"/>
                <w:sz w:val="20"/>
                <w:szCs w:val="20"/>
              </w:rPr>
            </w:pPr>
            <w:r>
              <w:rPr>
                <w:rFonts w:hint="eastAsia" w:ascii="宋体" w:hAnsi="宋体" w:eastAsia="宋体" w:cs="宋体"/>
                <w:b/>
                <w:bCs/>
                <w:spacing w:val="4"/>
                <w:sz w:val="20"/>
                <w:szCs w:val="20"/>
              </w:rPr>
              <w:t>教学要求：</w:t>
            </w:r>
          </w:p>
          <w:p w14:paraId="13F6FACA">
            <w:pPr>
              <w:pStyle w:val="16"/>
              <w:keepNext/>
              <w:keepLines w:val="0"/>
              <w:pageBreakBefore w:val="0"/>
              <w:widowControl/>
              <w:kinsoku/>
              <w:wordWrap/>
              <w:overflowPunct/>
              <w:topLinePunct w:val="0"/>
              <w:autoSpaceDE w:val="0"/>
              <w:autoSpaceDN w:val="0"/>
              <w:bidi w:val="0"/>
              <w:adjustRightInd w:val="0"/>
              <w:snapToGrid w:val="0"/>
              <w:spacing w:line="360" w:lineRule="auto"/>
              <w:ind w:right="0" w:firstLine="448" w:firstLineChars="200"/>
              <w:jc w:val="both"/>
              <w:textAlignment w:val="baseline"/>
              <w:rPr>
                <w:rFonts w:hint="eastAsia" w:ascii="PingFang SC" w:hAnsi="PingFang SC" w:eastAsia="PingFang SC" w:cs="PingFang SC"/>
                <w:snapToGrid w:val="0"/>
                <w:color w:val="000000"/>
                <w:kern w:val="0"/>
                <w:sz w:val="20"/>
                <w:szCs w:val="20"/>
                <w:lang w:val="en-US" w:eastAsia="en-US" w:bidi="ar-SA"/>
              </w:rPr>
            </w:pPr>
            <w:r>
              <w:rPr>
                <w:rFonts w:hint="eastAsia" w:ascii="宋体" w:hAnsi="宋体" w:eastAsia="宋体" w:cs="宋体"/>
                <w:spacing w:val="12"/>
                <w:sz w:val="20"/>
                <w:szCs w:val="20"/>
                <w:lang w:eastAsia="zh-CN"/>
              </w:rPr>
              <w:t>通过讲解法和示范法教学方法，要求学生能掌握两门运动的基本技术，科学地进行体育锻炼，提高自己的运动能力，掌握有效提高身体素质、全面发展体能的知识与方法，达到国家体质健康测试的要求。</w:t>
            </w:r>
          </w:p>
        </w:tc>
      </w:tr>
      <w:tr w14:paraId="750C0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301" w:type="pct"/>
            <w:tcBorders>
              <w:left w:val="single" w:color="000000" w:sz="10" w:space="0"/>
            </w:tcBorders>
            <w:shd w:val="clear" w:color="auto" w:fill="C7DAF1"/>
            <w:vAlign w:val="center"/>
          </w:tcPr>
          <w:p w14:paraId="35629FEA">
            <w:pPr>
              <w:keepNext/>
              <w:keepLines w:val="0"/>
              <w:pageBreakBefore w:val="0"/>
              <w:widowControl/>
              <w:kinsoku w:val="0"/>
              <w:wordWrap/>
              <w:overflowPunct/>
              <w:topLinePunct w:val="0"/>
              <w:autoSpaceDE w:val="0"/>
              <w:autoSpaceDN w:val="0"/>
              <w:bidi w:val="0"/>
              <w:adjustRightInd w:val="0"/>
              <w:snapToGrid w:val="0"/>
              <w:spacing w:line="259" w:lineRule="auto"/>
              <w:ind w:left="0"/>
              <w:jc w:val="left"/>
              <w:textAlignment w:val="baseline"/>
              <w:rPr>
                <w:rFonts w:ascii="Arial"/>
                <w:sz w:val="21"/>
              </w:rPr>
            </w:pPr>
          </w:p>
          <w:p w14:paraId="23C1BCCE">
            <w:pPr>
              <w:keepNext/>
              <w:keepLines w:val="0"/>
              <w:pageBreakBefore w:val="0"/>
              <w:widowControl/>
              <w:kinsoku w:val="0"/>
              <w:wordWrap/>
              <w:overflowPunct/>
              <w:topLinePunct w:val="0"/>
              <w:autoSpaceDE w:val="0"/>
              <w:autoSpaceDN w:val="0"/>
              <w:bidi w:val="0"/>
              <w:adjustRightInd w:val="0"/>
              <w:snapToGrid w:val="0"/>
              <w:spacing w:line="259" w:lineRule="auto"/>
              <w:ind w:left="0"/>
              <w:jc w:val="left"/>
              <w:textAlignment w:val="baseline"/>
              <w:rPr>
                <w:rFonts w:ascii="Arial"/>
                <w:sz w:val="21"/>
              </w:rPr>
            </w:pPr>
          </w:p>
          <w:p w14:paraId="7DB5A274">
            <w:pPr>
              <w:keepNext/>
              <w:keepLines w:val="0"/>
              <w:pageBreakBefore w:val="0"/>
              <w:widowControl/>
              <w:kinsoku w:val="0"/>
              <w:wordWrap/>
              <w:overflowPunct/>
              <w:topLinePunct w:val="0"/>
              <w:autoSpaceDE w:val="0"/>
              <w:autoSpaceDN w:val="0"/>
              <w:bidi w:val="0"/>
              <w:adjustRightInd w:val="0"/>
              <w:snapToGrid w:val="0"/>
              <w:spacing w:line="259" w:lineRule="auto"/>
              <w:ind w:left="0"/>
              <w:jc w:val="left"/>
              <w:textAlignment w:val="baseline"/>
              <w:rPr>
                <w:rFonts w:ascii="Arial"/>
                <w:sz w:val="21"/>
              </w:rPr>
            </w:pPr>
          </w:p>
          <w:p w14:paraId="4081C954">
            <w:pPr>
              <w:keepNext/>
              <w:keepLines w:val="0"/>
              <w:pageBreakBefore w:val="0"/>
              <w:widowControl/>
              <w:kinsoku w:val="0"/>
              <w:wordWrap/>
              <w:overflowPunct/>
              <w:topLinePunct w:val="0"/>
              <w:autoSpaceDE w:val="0"/>
              <w:autoSpaceDN w:val="0"/>
              <w:bidi w:val="0"/>
              <w:adjustRightInd w:val="0"/>
              <w:snapToGrid w:val="0"/>
              <w:spacing w:line="259" w:lineRule="auto"/>
              <w:ind w:left="0"/>
              <w:jc w:val="left"/>
              <w:textAlignment w:val="baseline"/>
              <w:rPr>
                <w:rFonts w:ascii="Arial"/>
                <w:sz w:val="21"/>
              </w:rPr>
            </w:pPr>
          </w:p>
          <w:p w14:paraId="4169FF6A">
            <w:pPr>
              <w:keepNext/>
              <w:keepLines w:val="0"/>
              <w:pageBreakBefore w:val="0"/>
              <w:widowControl/>
              <w:kinsoku w:val="0"/>
              <w:wordWrap/>
              <w:overflowPunct/>
              <w:topLinePunct w:val="0"/>
              <w:autoSpaceDE w:val="0"/>
              <w:autoSpaceDN w:val="0"/>
              <w:bidi w:val="0"/>
              <w:adjustRightInd w:val="0"/>
              <w:snapToGrid w:val="0"/>
              <w:spacing w:line="260" w:lineRule="auto"/>
              <w:ind w:left="0"/>
              <w:jc w:val="left"/>
              <w:textAlignment w:val="baseline"/>
              <w:rPr>
                <w:rFonts w:ascii="Arial"/>
                <w:sz w:val="21"/>
              </w:rPr>
            </w:pPr>
          </w:p>
          <w:p w14:paraId="22C4190D">
            <w:pPr>
              <w:keepNext/>
              <w:keepLines w:val="0"/>
              <w:pageBreakBefore w:val="0"/>
              <w:widowControl/>
              <w:kinsoku w:val="0"/>
              <w:wordWrap/>
              <w:overflowPunct/>
              <w:topLinePunct w:val="0"/>
              <w:autoSpaceDE w:val="0"/>
              <w:autoSpaceDN w:val="0"/>
              <w:bidi w:val="0"/>
              <w:adjustRightInd w:val="0"/>
              <w:snapToGrid w:val="0"/>
              <w:spacing w:line="260" w:lineRule="auto"/>
              <w:ind w:left="0"/>
              <w:jc w:val="left"/>
              <w:textAlignment w:val="baseline"/>
              <w:rPr>
                <w:rFonts w:ascii="Arial"/>
                <w:sz w:val="21"/>
              </w:rPr>
            </w:pPr>
          </w:p>
          <w:p w14:paraId="68D14A53">
            <w:pPr>
              <w:keepNext/>
              <w:keepLines w:val="0"/>
              <w:pageBreakBefore w:val="0"/>
              <w:widowControl/>
              <w:kinsoku w:val="0"/>
              <w:wordWrap/>
              <w:overflowPunct/>
              <w:topLinePunct w:val="0"/>
              <w:autoSpaceDE w:val="0"/>
              <w:autoSpaceDN w:val="0"/>
              <w:bidi w:val="0"/>
              <w:adjustRightInd w:val="0"/>
              <w:snapToGrid w:val="0"/>
              <w:spacing w:line="260" w:lineRule="auto"/>
              <w:ind w:left="0"/>
              <w:jc w:val="left"/>
              <w:textAlignment w:val="baseline"/>
              <w:rPr>
                <w:rFonts w:ascii="Arial"/>
                <w:sz w:val="21"/>
              </w:rPr>
            </w:pPr>
          </w:p>
          <w:p w14:paraId="7E553DB2">
            <w:pPr>
              <w:pStyle w:val="16"/>
              <w:keepNext/>
              <w:keepLines w:val="0"/>
              <w:pageBreakBefore w:val="0"/>
              <w:widowControl/>
              <w:kinsoku w:val="0"/>
              <w:wordWrap/>
              <w:overflowPunct/>
              <w:topLinePunct w:val="0"/>
              <w:autoSpaceDE w:val="0"/>
              <w:autoSpaceDN w:val="0"/>
              <w:bidi w:val="0"/>
              <w:adjustRightInd w:val="0"/>
              <w:snapToGrid w:val="0"/>
              <w:spacing w:before="91" w:line="166" w:lineRule="auto"/>
              <w:ind w:left="0" w:leftChars="0" w:firstLine="200" w:firstLineChars="100"/>
              <w:jc w:val="left"/>
              <w:textAlignment w:val="baseline"/>
              <w:rPr>
                <w:rFonts w:hint="eastAsia" w:ascii="宋体" w:hAnsi="宋体" w:eastAsia="宋体" w:cs="宋体"/>
                <w:sz w:val="20"/>
                <w:szCs w:val="20"/>
              </w:rPr>
            </w:pPr>
          </w:p>
          <w:p w14:paraId="34936B97">
            <w:pPr>
              <w:pStyle w:val="16"/>
              <w:keepNext/>
              <w:keepLines w:val="0"/>
              <w:pageBreakBefore w:val="0"/>
              <w:widowControl/>
              <w:kinsoku w:val="0"/>
              <w:wordWrap/>
              <w:overflowPunct/>
              <w:topLinePunct w:val="0"/>
              <w:autoSpaceDE w:val="0"/>
              <w:autoSpaceDN w:val="0"/>
              <w:bidi w:val="0"/>
              <w:adjustRightInd w:val="0"/>
              <w:snapToGrid w:val="0"/>
              <w:spacing w:before="91" w:line="166" w:lineRule="auto"/>
              <w:ind w:left="0" w:leftChars="0" w:firstLine="200" w:firstLineChars="100"/>
              <w:jc w:val="left"/>
              <w:textAlignment w:val="baseline"/>
              <w:rPr>
                <w:rFonts w:hint="eastAsia" w:ascii="宋体" w:hAnsi="宋体" w:eastAsia="宋体" w:cs="宋体"/>
                <w:sz w:val="20"/>
                <w:szCs w:val="20"/>
              </w:rPr>
            </w:pPr>
          </w:p>
          <w:p w14:paraId="0A6C781B">
            <w:pPr>
              <w:pStyle w:val="16"/>
              <w:keepNext/>
              <w:keepLines w:val="0"/>
              <w:pageBreakBefore w:val="0"/>
              <w:widowControl/>
              <w:kinsoku w:val="0"/>
              <w:wordWrap/>
              <w:overflowPunct/>
              <w:topLinePunct w:val="0"/>
              <w:autoSpaceDE w:val="0"/>
              <w:autoSpaceDN w:val="0"/>
              <w:bidi w:val="0"/>
              <w:adjustRightInd w:val="0"/>
              <w:snapToGrid w:val="0"/>
              <w:spacing w:before="91" w:line="166" w:lineRule="auto"/>
              <w:ind w:firstLine="200" w:firstLineChars="100"/>
              <w:jc w:val="left"/>
              <w:textAlignment w:val="baseline"/>
              <w:rPr>
                <w:rFonts w:ascii="PingFang SC" w:hAnsi="PingFang SC" w:eastAsia="PingFang SC" w:cs="PingFang SC"/>
                <w:snapToGrid w:val="0"/>
                <w:color w:val="000000"/>
                <w:kern w:val="0"/>
                <w:sz w:val="20"/>
                <w:szCs w:val="20"/>
                <w:lang w:val="en-US" w:eastAsia="en-US" w:bidi="ar-SA"/>
              </w:rPr>
            </w:pPr>
            <w:r>
              <w:rPr>
                <w:rFonts w:hint="eastAsia" w:ascii="宋体" w:hAnsi="宋体" w:eastAsia="宋体" w:cs="宋体"/>
                <w:sz w:val="20"/>
                <w:szCs w:val="20"/>
              </w:rPr>
              <w:t>6</w:t>
            </w:r>
          </w:p>
        </w:tc>
        <w:tc>
          <w:tcPr>
            <w:tcW w:w="768" w:type="pct"/>
            <w:shd w:val="clear" w:color="auto" w:fill="C7DAF1"/>
            <w:vAlign w:val="top"/>
          </w:tcPr>
          <w:p w14:paraId="7A7BC6BE">
            <w:pPr>
              <w:keepNext/>
              <w:snapToGrid w:val="0"/>
              <w:spacing w:line="254" w:lineRule="auto"/>
              <w:rPr>
                <w:rFonts w:hint="eastAsia" w:ascii="宋体" w:hAnsi="宋体" w:eastAsia="宋体" w:cs="宋体"/>
                <w:sz w:val="20"/>
                <w:szCs w:val="20"/>
              </w:rPr>
            </w:pPr>
          </w:p>
          <w:p w14:paraId="575E9A48">
            <w:pPr>
              <w:keepNext/>
              <w:snapToGrid w:val="0"/>
              <w:spacing w:line="254" w:lineRule="auto"/>
              <w:rPr>
                <w:rFonts w:hint="eastAsia" w:ascii="宋体" w:hAnsi="宋体" w:eastAsia="宋体" w:cs="宋体"/>
                <w:sz w:val="20"/>
                <w:szCs w:val="20"/>
              </w:rPr>
            </w:pPr>
          </w:p>
          <w:p w14:paraId="4D0713A2">
            <w:pPr>
              <w:keepNext/>
              <w:snapToGrid w:val="0"/>
              <w:spacing w:line="255" w:lineRule="auto"/>
              <w:rPr>
                <w:rFonts w:hint="eastAsia" w:ascii="宋体" w:hAnsi="宋体" w:eastAsia="宋体" w:cs="宋体"/>
                <w:sz w:val="20"/>
                <w:szCs w:val="20"/>
              </w:rPr>
            </w:pPr>
          </w:p>
          <w:p w14:paraId="076B9E75">
            <w:pPr>
              <w:keepNext/>
              <w:snapToGrid w:val="0"/>
              <w:spacing w:line="255" w:lineRule="auto"/>
              <w:rPr>
                <w:rFonts w:hint="eastAsia" w:ascii="宋体" w:hAnsi="宋体" w:eastAsia="宋体" w:cs="宋体"/>
                <w:sz w:val="20"/>
                <w:szCs w:val="20"/>
              </w:rPr>
            </w:pPr>
          </w:p>
          <w:p w14:paraId="1D51CF61">
            <w:pPr>
              <w:keepNext/>
              <w:snapToGrid w:val="0"/>
              <w:spacing w:line="255" w:lineRule="auto"/>
              <w:rPr>
                <w:rFonts w:hint="eastAsia" w:ascii="宋体" w:hAnsi="宋体" w:eastAsia="宋体" w:cs="宋体"/>
                <w:sz w:val="20"/>
                <w:szCs w:val="20"/>
              </w:rPr>
            </w:pPr>
          </w:p>
          <w:p w14:paraId="67C33E18">
            <w:pPr>
              <w:keepNext/>
              <w:snapToGrid w:val="0"/>
              <w:spacing w:line="255" w:lineRule="auto"/>
              <w:rPr>
                <w:rFonts w:hint="eastAsia" w:ascii="宋体" w:hAnsi="宋体" w:eastAsia="宋体" w:cs="宋体"/>
                <w:sz w:val="20"/>
                <w:szCs w:val="20"/>
              </w:rPr>
            </w:pPr>
          </w:p>
          <w:p w14:paraId="53541419">
            <w:pPr>
              <w:keepNext/>
              <w:snapToGrid w:val="0"/>
              <w:spacing w:line="255" w:lineRule="auto"/>
              <w:rPr>
                <w:rFonts w:hint="eastAsia" w:ascii="宋体" w:hAnsi="宋体" w:eastAsia="宋体" w:cs="宋体"/>
                <w:sz w:val="20"/>
                <w:szCs w:val="20"/>
              </w:rPr>
            </w:pPr>
          </w:p>
          <w:p w14:paraId="655903EF">
            <w:pPr>
              <w:pStyle w:val="16"/>
              <w:keepNext/>
              <w:snapToGrid w:val="0"/>
              <w:spacing w:before="91" w:line="197" w:lineRule="auto"/>
              <w:ind w:firstLine="214" w:firstLineChars="100"/>
              <w:rPr>
                <w:rFonts w:hint="eastAsia" w:ascii="宋体" w:hAnsi="宋体" w:eastAsia="宋体" w:cs="宋体"/>
                <w:spacing w:val="7"/>
                <w:sz w:val="20"/>
                <w:szCs w:val="20"/>
              </w:rPr>
            </w:pPr>
          </w:p>
          <w:p w14:paraId="4034593A">
            <w:pPr>
              <w:pStyle w:val="16"/>
              <w:keepNext/>
              <w:snapToGrid w:val="0"/>
              <w:spacing w:before="91" w:line="197" w:lineRule="auto"/>
              <w:ind w:firstLine="214" w:firstLineChars="100"/>
              <w:rPr>
                <w:rFonts w:hint="eastAsia" w:ascii="宋体" w:hAnsi="宋体" w:eastAsia="宋体" w:cs="宋体"/>
                <w:spacing w:val="7"/>
                <w:sz w:val="20"/>
                <w:szCs w:val="20"/>
              </w:rPr>
            </w:pPr>
          </w:p>
          <w:p w14:paraId="5E53F1E8">
            <w:pPr>
              <w:pStyle w:val="16"/>
              <w:keepNext/>
              <w:snapToGrid w:val="0"/>
              <w:spacing w:before="91" w:line="275" w:lineRule="auto"/>
              <w:ind w:right="159" w:rightChars="0"/>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lang w:val="en-US" w:eastAsia="zh-CN"/>
              </w:rPr>
              <w:t>信息技术</w:t>
            </w:r>
          </w:p>
        </w:tc>
        <w:tc>
          <w:tcPr>
            <w:tcW w:w="2003" w:type="pct"/>
            <w:shd w:val="clear" w:color="auto" w:fill="auto"/>
            <w:vAlign w:val="center"/>
          </w:tcPr>
          <w:p w14:paraId="3EC114F0">
            <w:pPr>
              <w:pStyle w:val="16"/>
              <w:keepNext/>
              <w:keepLines w:val="0"/>
              <w:pageBreakBefore w:val="0"/>
              <w:widowControl/>
              <w:kinsoku w:val="0"/>
              <w:wordWrap/>
              <w:overflowPunct/>
              <w:topLinePunct w:val="0"/>
              <w:autoSpaceDE w:val="0"/>
              <w:autoSpaceDN w:val="0"/>
              <w:bidi w:val="0"/>
              <w:adjustRightInd w:val="0"/>
              <w:snapToGrid w:val="0"/>
              <w:spacing w:before="44" w:line="360" w:lineRule="auto"/>
              <w:ind w:left="108" w:leftChars="0" w:right="102" w:rightChars="0" w:firstLine="420" w:firstLineChars="0"/>
              <w:jc w:val="both"/>
              <w:textAlignment w:val="baseline"/>
              <w:rPr>
                <w:rFonts w:hint="eastAsia" w:ascii="宋体" w:hAnsi="宋体" w:eastAsia="宋体" w:cs="宋体"/>
                <w:spacing w:val="13"/>
                <w:sz w:val="20"/>
                <w:szCs w:val="20"/>
              </w:rPr>
            </w:pPr>
          </w:p>
          <w:p w14:paraId="28C0EA47">
            <w:pPr>
              <w:pStyle w:val="16"/>
              <w:keepNext/>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52" w:firstLineChars="200"/>
              <w:jc w:val="both"/>
              <w:textAlignment w:val="baseline"/>
              <w:rPr>
                <w:rFonts w:hint="eastAsia" w:ascii="宋体" w:hAnsi="宋体" w:eastAsia="宋体" w:cs="宋体"/>
                <w:spacing w:val="13"/>
                <w:sz w:val="20"/>
                <w:szCs w:val="20"/>
              </w:rPr>
            </w:pPr>
          </w:p>
          <w:p w14:paraId="0FEC0F5B">
            <w:pPr>
              <w:pStyle w:val="16"/>
              <w:keepNext/>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52" w:firstLineChars="200"/>
              <w:jc w:val="both"/>
              <w:textAlignment w:val="baseline"/>
              <w:rPr>
                <w:spacing w:val="11"/>
                <w:sz w:val="20"/>
                <w:szCs w:val="20"/>
                <w:lang w:val="en-US" w:eastAsia="en-US"/>
              </w:rPr>
            </w:pPr>
            <w:r>
              <w:rPr>
                <w:rFonts w:hint="eastAsia" w:ascii="宋体" w:hAnsi="宋体" w:eastAsia="宋体" w:cs="宋体"/>
                <w:spacing w:val="13"/>
                <w:sz w:val="20"/>
                <w:szCs w:val="20"/>
              </w:rPr>
              <w:t>本课旨在使学生的信息素养和信息技</w:t>
            </w:r>
            <w:r>
              <w:rPr>
                <w:rFonts w:hint="eastAsia" w:ascii="宋体" w:hAnsi="宋体" w:eastAsia="宋体" w:cs="宋体"/>
                <w:spacing w:val="2"/>
                <w:sz w:val="20"/>
                <w:szCs w:val="20"/>
              </w:rPr>
              <w:t xml:space="preserve"> </w:t>
            </w:r>
            <w:r>
              <w:rPr>
                <w:rFonts w:hint="eastAsia" w:ascii="宋体" w:hAnsi="宋体" w:eastAsia="宋体" w:cs="宋体"/>
                <w:spacing w:val="11"/>
                <w:sz w:val="20"/>
                <w:szCs w:val="20"/>
              </w:rPr>
              <w:t>术应用能力得到全面提升。帮助学生认识</w:t>
            </w:r>
            <w:r>
              <w:rPr>
                <w:rFonts w:hint="eastAsia" w:ascii="宋体" w:hAnsi="宋体" w:eastAsia="宋体" w:cs="宋体"/>
                <w:spacing w:val="8"/>
                <w:sz w:val="20"/>
                <w:szCs w:val="20"/>
              </w:rPr>
              <w:t>信息技术对人类生产</w:t>
            </w:r>
            <w:r>
              <w:rPr>
                <w:rFonts w:hint="eastAsia" w:ascii="宋体" w:hAnsi="宋体" w:eastAsia="宋体" w:cs="宋体"/>
                <w:spacing w:val="-34"/>
                <w:sz w:val="20"/>
                <w:szCs w:val="20"/>
                <w:lang w:eastAsia="zh-CN"/>
              </w:rPr>
              <w:t>、</w:t>
            </w:r>
            <w:r>
              <w:rPr>
                <w:rFonts w:hint="eastAsia" w:ascii="宋体" w:hAnsi="宋体" w:eastAsia="宋体" w:cs="宋体"/>
                <w:spacing w:val="8"/>
                <w:sz w:val="20"/>
                <w:szCs w:val="20"/>
              </w:rPr>
              <w:t>生活的重要作用</w:t>
            </w:r>
            <w:r>
              <w:rPr>
                <w:rFonts w:hint="eastAsia" w:ascii="宋体" w:hAnsi="宋体" w:eastAsia="宋体" w:cs="宋体"/>
                <w:spacing w:val="8"/>
                <w:sz w:val="20"/>
                <w:szCs w:val="20"/>
                <w:lang w:eastAsia="zh-CN"/>
              </w:rPr>
              <w:t>，</w:t>
            </w:r>
            <w:r>
              <w:rPr>
                <w:rFonts w:hint="eastAsia" w:ascii="宋体" w:hAnsi="宋体" w:eastAsia="宋体" w:cs="宋体"/>
                <w:spacing w:val="11"/>
                <w:sz w:val="20"/>
                <w:szCs w:val="20"/>
              </w:rPr>
              <w:t>了解现代社会信息技术发展趋势</w:t>
            </w:r>
            <w:r>
              <w:rPr>
                <w:rFonts w:hint="eastAsia" w:ascii="宋体" w:hAnsi="宋体" w:eastAsia="宋体" w:cs="宋体"/>
                <w:spacing w:val="-34"/>
                <w:sz w:val="20"/>
                <w:szCs w:val="20"/>
                <w:lang w:eastAsia="zh-CN"/>
              </w:rPr>
              <w:t>，</w:t>
            </w:r>
            <w:r>
              <w:rPr>
                <w:rFonts w:hint="eastAsia" w:ascii="宋体" w:hAnsi="宋体" w:eastAsia="宋体" w:cs="宋体"/>
                <w:spacing w:val="11"/>
                <w:sz w:val="20"/>
                <w:szCs w:val="20"/>
              </w:rPr>
              <w:t>理解信</w:t>
            </w:r>
            <w:r>
              <w:rPr>
                <w:rFonts w:hint="eastAsia" w:ascii="宋体" w:hAnsi="宋体" w:eastAsia="宋体" w:cs="宋体"/>
                <w:sz w:val="20"/>
                <w:szCs w:val="20"/>
              </w:rPr>
              <w:t xml:space="preserve"> </w:t>
            </w:r>
            <w:r>
              <w:rPr>
                <w:rFonts w:hint="eastAsia" w:ascii="宋体" w:hAnsi="宋体" w:eastAsia="宋体" w:cs="宋体"/>
                <w:spacing w:val="11"/>
                <w:sz w:val="20"/>
                <w:szCs w:val="20"/>
              </w:rPr>
              <w:t>息社会特征并遵循信息社会规范</w:t>
            </w:r>
            <w:r>
              <w:rPr>
                <w:rFonts w:hint="eastAsia" w:ascii="宋体" w:hAnsi="宋体" w:eastAsia="宋体" w:cs="宋体"/>
                <w:spacing w:val="11"/>
                <w:sz w:val="20"/>
                <w:szCs w:val="20"/>
                <w:lang w:eastAsia="zh-CN"/>
              </w:rPr>
              <w:t>；</w:t>
            </w:r>
            <w:r>
              <w:rPr>
                <w:rFonts w:hint="eastAsia" w:ascii="宋体" w:hAnsi="宋体" w:eastAsia="宋体" w:cs="宋体"/>
                <w:spacing w:val="11"/>
                <w:sz w:val="20"/>
                <w:szCs w:val="20"/>
              </w:rPr>
              <w:t>使学生掌握常用的工具软件和信息化办公技术</w:t>
            </w:r>
            <w:r>
              <w:rPr>
                <w:rFonts w:hint="eastAsia" w:ascii="宋体" w:hAnsi="宋体" w:eastAsia="宋体" w:cs="宋体"/>
                <w:spacing w:val="-34"/>
                <w:sz w:val="20"/>
                <w:szCs w:val="20"/>
              </w:rPr>
              <w:t xml:space="preserve"> </w:t>
            </w:r>
            <w:r>
              <w:rPr>
                <w:rFonts w:hint="eastAsia" w:ascii="宋体" w:hAnsi="宋体" w:eastAsia="宋体" w:cs="宋体"/>
                <w:spacing w:val="-34"/>
                <w:sz w:val="20"/>
                <w:szCs w:val="20"/>
                <w:lang w:eastAsia="zh-CN"/>
              </w:rPr>
              <w:t>，</w:t>
            </w:r>
            <w:r>
              <w:rPr>
                <w:rFonts w:hint="eastAsia" w:ascii="宋体" w:hAnsi="宋体" w:eastAsia="宋体" w:cs="宋体"/>
                <w:spacing w:val="6"/>
                <w:sz w:val="20"/>
                <w:szCs w:val="20"/>
              </w:rPr>
              <w:t>了解大数据</w:t>
            </w:r>
            <w:r>
              <w:rPr>
                <w:rFonts w:hint="eastAsia" w:ascii="宋体" w:hAnsi="宋体" w:eastAsia="宋体" w:cs="宋体"/>
                <w:spacing w:val="-33"/>
                <w:sz w:val="20"/>
                <w:szCs w:val="20"/>
                <w:lang w:eastAsia="zh-CN"/>
              </w:rPr>
              <w:t>、</w:t>
            </w:r>
            <w:r>
              <w:rPr>
                <w:rFonts w:hint="eastAsia" w:ascii="宋体" w:hAnsi="宋体" w:eastAsia="宋体" w:cs="宋体"/>
                <w:spacing w:val="6"/>
                <w:sz w:val="20"/>
                <w:szCs w:val="20"/>
              </w:rPr>
              <w:t>人工智能</w:t>
            </w:r>
            <w:r>
              <w:rPr>
                <w:rFonts w:hint="eastAsia" w:ascii="宋体" w:hAnsi="宋体" w:eastAsia="宋体" w:cs="宋体"/>
                <w:spacing w:val="-39"/>
                <w:sz w:val="20"/>
                <w:szCs w:val="20"/>
                <w:lang w:eastAsia="zh-CN"/>
              </w:rPr>
              <w:t>、</w:t>
            </w:r>
            <w:r>
              <w:rPr>
                <w:rFonts w:hint="eastAsia" w:ascii="宋体" w:hAnsi="宋体" w:eastAsia="宋体" w:cs="宋体"/>
                <w:spacing w:val="-29"/>
                <w:sz w:val="20"/>
                <w:szCs w:val="20"/>
              </w:rPr>
              <w:t xml:space="preserve"> </w:t>
            </w:r>
            <w:r>
              <w:rPr>
                <w:rFonts w:hint="eastAsia" w:ascii="宋体" w:hAnsi="宋体" w:eastAsia="宋体" w:cs="宋体"/>
                <w:spacing w:val="6"/>
                <w:sz w:val="20"/>
                <w:szCs w:val="20"/>
              </w:rPr>
              <w:t>区块链等新兴信</w:t>
            </w:r>
            <w:r>
              <w:rPr>
                <w:rFonts w:hint="eastAsia" w:ascii="宋体" w:hAnsi="宋体" w:eastAsia="宋体" w:cs="宋体"/>
                <w:spacing w:val="7"/>
                <w:sz w:val="20"/>
                <w:szCs w:val="20"/>
              </w:rPr>
              <w:t>息技术</w:t>
            </w:r>
            <w:r>
              <w:rPr>
                <w:rFonts w:hint="eastAsia" w:ascii="宋体" w:hAnsi="宋体" w:eastAsia="宋体" w:cs="宋体"/>
                <w:spacing w:val="7"/>
                <w:sz w:val="20"/>
                <w:szCs w:val="20"/>
                <w:lang w:eastAsia="zh-CN"/>
              </w:rPr>
              <w:t>，</w:t>
            </w:r>
            <w:r>
              <w:rPr>
                <w:rFonts w:hint="eastAsia" w:ascii="宋体" w:hAnsi="宋体" w:eastAsia="宋体" w:cs="宋体"/>
                <w:spacing w:val="7"/>
                <w:sz w:val="20"/>
                <w:szCs w:val="20"/>
              </w:rPr>
              <w:t>具备支撑专业学习的能力</w:t>
            </w:r>
            <w:r>
              <w:rPr>
                <w:rFonts w:hint="eastAsia" w:ascii="宋体" w:hAnsi="宋体" w:eastAsia="宋体" w:cs="宋体"/>
                <w:spacing w:val="-37"/>
                <w:sz w:val="20"/>
                <w:szCs w:val="20"/>
                <w:lang w:eastAsia="zh-CN"/>
              </w:rPr>
              <w:t>，</w:t>
            </w:r>
            <w:r>
              <w:rPr>
                <w:rFonts w:hint="eastAsia" w:ascii="宋体" w:hAnsi="宋体" w:eastAsia="宋体" w:cs="宋体"/>
                <w:spacing w:val="7"/>
                <w:sz w:val="20"/>
                <w:szCs w:val="20"/>
              </w:rPr>
              <w:t>能在</w:t>
            </w:r>
            <w:r>
              <w:rPr>
                <w:rFonts w:hint="eastAsia" w:ascii="宋体" w:hAnsi="宋体" w:eastAsia="宋体" w:cs="宋体"/>
                <w:spacing w:val="9"/>
                <w:sz w:val="20"/>
                <w:szCs w:val="20"/>
              </w:rPr>
              <w:t>日常生活</w:t>
            </w:r>
            <w:r>
              <w:rPr>
                <w:rFonts w:hint="eastAsia" w:ascii="宋体" w:hAnsi="宋体" w:eastAsia="宋体" w:cs="宋体"/>
                <w:spacing w:val="-25"/>
                <w:sz w:val="20"/>
                <w:szCs w:val="20"/>
                <w:lang w:eastAsia="zh-CN"/>
              </w:rPr>
              <w:t>、</w:t>
            </w:r>
            <w:r>
              <w:rPr>
                <w:rFonts w:hint="eastAsia" w:ascii="宋体" w:hAnsi="宋体" w:eastAsia="宋体" w:cs="宋体"/>
                <w:spacing w:val="9"/>
                <w:sz w:val="20"/>
                <w:szCs w:val="20"/>
              </w:rPr>
              <w:t>学习和工作中综合运用信息技</w:t>
            </w:r>
            <w:r>
              <w:rPr>
                <w:rFonts w:hint="eastAsia" w:ascii="宋体" w:hAnsi="宋体" w:eastAsia="宋体" w:cs="宋体"/>
                <w:spacing w:val="11"/>
                <w:sz w:val="20"/>
                <w:szCs w:val="20"/>
              </w:rPr>
              <w:t>术解决问题；使学生拥有团队意识和职业</w:t>
            </w:r>
            <w:r>
              <w:rPr>
                <w:rFonts w:hint="eastAsia" w:ascii="宋体" w:hAnsi="宋体" w:eastAsia="宋体" w:cs="宋体"/>
                <w:spacing w:val="8"/>
                <w:sz w:val="20"/>
                <w:szCs w:val="20"/>
              </w:rPr>
              <w:t>精神</w:t>
            </w:r>
            <w:r>
              <w:rPr>
                <w:rFonts w:hint="eastAsia" w:ascii="宋体" w:hAnsi="宋体" w:eastAsia="宋体" w:cs="宋体"/>
                <w:spacing w:val="8"/>
                <w:sz w:val="20"/>
                <w:szCs w:val="20"/>
                <w:lang w:eastAsia="zh-CN"/>
              </w:rPr>
              <w:t>，</w:t>
            </w:r>
            <w:r>
              <w:rPr>
                <w:rFonts w:hint="eastAsia" w:ascii="宋体" w:hAnsi="宋体" w:eastAsia="宋体" w:cs="宋体"/>
                <w:spacing w:val="8"/>
                <w:sz w:val="20"/>
                <w:szCs w:val="20"/>
              </w:rPr>
              <w:t>具备独立思考和主动探究能力</w:t>
            </w:r>
            <w:r>
              <w:rPr>
                <w:rFonts w:hint="eastAsia" w:ascii="宋体" w:hAnsi="宋体" w:eastAsia="宋体" w:cs="宋体"/>
                <w:spacing w:val="-36"/>
                <w:sz w:val="20"/>
                <w:szCs w:val="20"/>
                <w:lang w:eastAsia="zh-CN"/>
              </w:rPr>
              <w:t>，</w:t>
            </w:r>
            <w:r>
              <w:rPr>
                <w:rFonts w:hint="eastAsia" w:ascii="宋体" w:hAnsi="宋体" w:eastAsia="宋体" w:cs="宋体"/>
                <w:spacing w:val="8"/>
                <w:sz w:val="20"/>
                <w:szCs w:val="20"/>
              </w:rPr>
              <w:t>为学生职业能力的持续发展奠定基础。</w:t>
            </w:r>
          </w:p>
        </w:tc>
        <w:tc>
          <w:tcPr>
            <w:tcW w:w="1925" w:type="pct"/>
            <w:tcBorders>
              <w:right w:val="single" w:color="000000" w:sz="10" w:space="0"/>
            </w:tcBorders>
            <w:shd w:val="clear" w:color="auto" w:fill="auto"/>
            <w:vAlign w:val="top"/>
          </w:tcPr>
          <w:p w14:paraId="29EE84A5">
            <w:pPr>
              <w:pStyle w:val="16"/>
              <w:keepNext/>
              <w:keepLines w:val="0"/>
              <w:pageBreakBefore w:val="0"/>
              <w:widowControl/>
              <w:kinsoku w:val="0"/>
              <w:wordWrap/>
              <w:overflowPunct/>
              <w:topLinePunct w:val="0"/>
              <w:autoSpaceDE w:val="0"/>
              <w:autoSpaceDN w:val="0"/>
              <w:bidi w:val="0"/>
              <w:adjustRightInd w:val="0"/>
              <w:snapToGrid w:val="0"/>
              <w:spacing w:before="0" w:beforeLines="100" w:line="360" w:lineRule="auto"/>
              <w:ind w:left="0" w:right="0" w:firstLine="209" w:firstLineChars="100"/>
              <w:textAlignment w:val="baseline"/>
              <w:rPr>
                <w:rFonts w:hint="eastAsia" w:ascii="宋体" w:hAnsi="宋体" w:eastAsia="宋体" w:cs="宋体"/>
                <w:sz w:val="20"/>
                <w:szCs w:val="20"/>
              </w:rPr>
            </w:pPr>
            <w:r>
              <w:rPr>
                <w:rFonts w:hint="eastAsia" w:ascii="宋体" w:hAnsi="宋体" w:eastAsia="宋体" w:cs="宋体"/>
                <w:b/>
                <w:bCs/>
                <w:spacing w:val="4"/>
                <w:sz w:val="20"/>
                <w:szCs w:val="20"/>
              </w:rPr>
              <w:t>主要内容：</w:t>
            </w:r>
          </w:p>
          <w:p w14:paraId="53EAFECB">
            <w:pPr>
              <w:pStyle w:val="16"/>
              <w:keepNext/>
              <w:keepLines w:val="0"/>
              <w:pageBreakBefore w:val="0"/>
              <w:widowControl/>
              <w:kinsoku/>
              <w:wordWrap/>
              <w:overflowPunct/>
              <w:topLinePunct w:val="0"/>
              <w:autoSpaceDE w:val="0"/>
              <w:autoSpaceDN w:val="0"/>
              <w:bidi w:val="0"/>
              <w:adjustRightInd w:val="0"/>
              <w:snapToGrid w:val="0"/>
              <w:spacing w:line="360" w:lineRule="auto"/>
              <w:ind w:right="0" w:firstLine="448" w:firstLineChars="200"/>
              <w:jc w:val="both"/>
              <w:textAlignment w:val="baseline"/>
              <w:rPr>
                <w:rFonts w:hint="eastAsia" w:ascii="宋体" w:hAnsi="宋体" w:eastAsia="宋体" w:cs="宋体"/>
                <w:spacing w:val="12"/>
                <w:sz w:val="20"/>
                <w:szCs w:val="20"/>
                <w:lang w:eastAsia="zh-CN"/>
              </w:rPr>
            </w:pPr>
            <w:r>
              <w:rPr>
                <w:rFonts w:hint="eastAsia" w:ascii="宋体" w:hAnsi="宋体" w:eastAsia="宋体" w:cs="宋体"/>
                <w:spacing w:val="12"/>
                <w:sz w:val="20"/>
                <w:szCs w:val="20"/>
                <w:lang w:eastAsia="zh-CN"/>
              </w:rPr>
              <w:t>课程包含文档处理、电子表格处理、演示文稿制作、信息检索、新一代信息技术概述、信息安全、信息素养社会责任等内容。</w:t>
            </w:r>
          </w:p>
          <w:p w14:paraId="6F3C61A6">
            <w:pPr>
              <w:pStyle w:val="16"/>
              <w:keepNext/>
              <w:keepLines w:val="0"/>
              <w:pageBreakBefore w:val="0"/>
              <w:widowControl/>
              <w:kinsoku w:val="0"/>
              <w:wordWrap/>
              <w:overflowPunct/>
              <w:topLinePunct w:val="0"/>
              <w:autoSpaceDE w:val="0"/>
              <w:autoSpaceDN w:val="0"/>
              <w:bidi w:val="0"/>
              <w:adjustRightInd w:val="0"/>
              <w:snapToGrid w:val="0"/>
              <w:spacing w:line="360" w:lineRule="auto"/>
              <w:ind w:left="0" w:right="0" w:firstLine="209" w:firstLineChars="100"/>
              <w:textAlignment w:val="baseline"/>
              <w:rPr>
                <w:rFonts w:hint="eastAsia" w:ascii="宋体" w:hAnsi="宋体" w:eastAsia="宋体" w:cs="宋体"/>
                <w:sz w:val="20"/>
                <w:szCs w:val="20"/>
              </w:rPr>
            </w:pPr>
            <w:r>
              <w:rPr>
                <w:rFonts w:hint="eastAsia" w:ascii="宋体" w:hAnsi="宋体" w:eastAsia="宋体" w:cs="宋体"/>
                <w:b/>
                <w:bCs/>
                <w:spacing w:val="4"/>
                <w:sz w:val="20"/>
                <w:szCs w:val="20"/>
              </w:rPr>
              <w:t>教学要求：</w:t>
            </w:r>
          </w:p>
          <w:p w14:paraId="74F12C78">
            <w:pPr>
              <w:pStyle w:val="16"/>
              <w:keepNext/>
              <w:keepLines w:val="0"/>
              <w:pageBreakBefore w:val="0"/>
              <w:widowControl/>
              <w:kinsoku/>
              <w:wordWrap/>
              <w:overflowPunct/>
              <w:topLinePunct w:val="0"/>
              <w:autoSpaceDE w:val="0"/>
              <w:autoSpaceDN w:val="0"/>
              <w:bidi w:val="0"/>
              <w:adjustRightInd w:val="0"/>
              <w:snapToGrid w:val="0"/>
              <w:spacing w:line="360" w:lineRule="auto"/>
              <w:ind w:right="0" w:firstLine="448" w:firstLineChars="200"/>
              <w:jc w:val="both"/>
              <w:textAlignment w:val="baseline"/>
              <w:rPr>
                <w:rFonts w:ascii="PingFang SC" w:hAnsi="PingFang SC" w:eastAsia="PingFang SC" w:cs="PingFang SC"/>
                <w:snapToGrid w:val="0"/>
                <w:color w:val="000000"/>
                <w:kern w:val="0"/>
                <w:sz w:val="20"/>
                <w:szCs w:val="20"/>
                <w:lang w:val="en-US" w:eastAsia="en-US" w:bidi="ar-SA"/>
              </w:rPr>
            </w:pPr>
            <w:r>
              <w:rPr>
                <w:rFonts w:hint="eastAsia" w:ascii="宋体" w:hAnsi="宋体" w:eastAsia="宋体" w:cs="宋体"/>
                <w:spacing w:val="12"/>
                <w:sz w:val="20"/>
                <w:szCs w:val="20"/>
                <w:lang w:eastAsia="zh-CN"/>
              </w:rPr>
              <w:t>以现代办公应用中常用的文字编辑排版、数据分析处理、演示文稿制作、信息检索为主线，通过案例式教学方式，将基本知识和基本功能融合到实际应用中，提高学生应用信息技术的综合应用能力。通过学习当前热门的新信息技术以及信息素养等内容，帮助学生了解当前信息技术发展趋势，为学生职业能力的发展奠定基础。</w:t>
            </w:r>
          </w:p>
        </w:tc>
      </w:tr>
      <w:tr w14:paraId="0FBFF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301" w:type="pct"/>
            <w:tcBorders>
              <w:left w:val="single" w:color="000000" w:sz="10" w:space="0"/>
            </w:tcBorders>
            <w:shd w:val="clear" w:color="auto" w:fill="C7DAF1"/>
            <w:vAlign w:val="center"/>
          </w:tcPr>
          <w:p w14:paraId="2501A214">
            <w:pPr>
              <w:pStyle w:val="16"/>
              <w:keepNext/>
              <w:keepLines w:val="0"/>
              <w:pageBreakBefore w:val="0"/>
              <w:widowControl/>
              <w:kinsoku w:val="0"/>
              <w:wordWrap/>
              <w:overflowPunct/>
              <w:topLinePunct w:val="0"/>
              <w:autoSpaceDE w:val="0"/>
              <w:autoSpaceDN w:val="0"/>
              <w:bidi w:val="0"/>
              <w:adjustRightInd w:val="0"/>
              <w:snapToGrid w:val="0"/>
              <w:spacing w:before="91" w:line="166" w:lineRule="auto"/>
              <w:ind w:left="0" w:leftChars="0"/>
              <w:jc w:val="center"/>
              <w:textAlignment w:val="baseline"/>
              <w:rPr>
                <w:rFonts w:ascii="PingFang SC" w:hAnsi="PingFang SC" w:eastAsia="PingFang SC" w:cs="PingFang SC"/>
                <w:snapToGrid w:val="0"/>
                <w:color w:val="000000"/>
                <w:kern w:val="0"/>
                <w:sz w:val="20"/>
                <w:szCs w:val="20"/>
                <w:lang w:val="en-US" w:eastAsia="en-US" w:bidi="ar-SA"/>
              </w:rPr>
            </w:pPr>
            <w:r>
              <w:rPr>
                <w:rFonts w:hint="eastAsia" w:ascii="宋体" w:hAnsi="宋体" w:eastAsia="宋体" w:cs="宋体"/>
                <w:sz w:val="20"/>
                <w:szCs w:val="20"/>
              </w:rPr>
              <w:t>7</w:t>
            </w:r>
          </w:p>
        </w:tc>
        <w:tc>
          <w:tcPr>
            <w:tcW w:w="768" w:type="pct"/>
            <w:shd w:val="clear" w:color="auto" w:fill="C7DAF1"/>
            <w:vAlign w:val="top"/>
          </w:tcPr>
          <w:p w14:paraId="676B0ED0">
            <w:pPr>
              <w:keepNext/>
              <w:snapToGrid w:val="0"/>
              <w:spacing w:line="241" w:lineRule="auto"/>
              <w:rPr>
                <w:rFonts w:hint="eastAsia" w:ascii="宋体" w:hAnsi="宋体" w:eastAsia="宋体" w:cs="宋体"/>
                <w:sz w:val="20"/>
                <w:szCs w:val="20"/>
              </w:rPr>
            </w:pPr>
          </w:p>
          <w:p w14:paraId="4852DFF6">
            <w:pPr>
              <w:keepNext/>
              <w:snapToGrid w:val="0"/>
              <w:spacing w:line="241" w:lineRule="auto"/>
              <w:rPr>
                <w:rFonts w:hint="eastAsia" w:ascii="宋体" w:hAnsi="宋体" w:eastAsia="宋体" w:cs="宋体"/>
                <w:sz w:val="20"/>
                <w:szCs w:val="20"/>
              </w:rPr>
            </w:pPr>
          </w:p>
          <w:p w14:paraId="6B8D9A65">
            <w:pPr>
              <w:keepNext/>
              <w:snapToGrid w:val="0"/>
              <w:spacing w:line="241" w:lineRule="auto"/>
              <w:rPr>
                <w:rFonts w:hint="eastAsia" w:ascii="宋体" w:hAnsi="宋体" w:eastAsia="宋体" w:cs="宋体"/>
                <w:sz w:val="20"/>
                <w:szCs w:val="20"/>
              </w:rPr>
            </w:pPr>
          </w:p>
          <w:p w14:paraId="21CE8F5B">
            <w:pPr>
              <w:keepNext/>
              <w:snapToGrid w:val="0"/>
              <w:spacing w:line="242" w:lineRule="auto"/>
              <w:rPr>
                <w:rFonts w:hint="eastAsia" w:ascii="宋体" w:hAnsi="宋体" w:eastAsia="宋体" w:cs="宋体"/>
                <w:sz w:val="20"/>
                <w:szCs w:val="20"/>
              </w:rPr>
            </w:pPr>
          </w:p>
          <w:p w14:paraId="0030B174">
            <w:pPr>
              <w:keepNext/>
              <w:snapToGrid w:val="0"/>
              <w:spacing w:line="242" w:lineRule="auto"/>
              <w:rPr>
                <w:rFonts w:hint="eastAsia" w:ascii="宋体" w:hAnsi="宋体" w:eastAsia="宋体" w:cs="宋体"/>
                <w:sz w:val="20"/>
                <w:szCs w:val="20"/>
              </w:rPr>
            </w:pPr>
          </w:p>
          <w:p w14:paraId="45EF9978">
            <w:pPr>
              <w:keepNext/>
              <w:snapToGrid w:val="0"/>
              <w:spacing w:line="242" w:lineRule="auto"/>
              <w:rPr>
                <w:rFonts w:hint="eastAsia" w:ascii="宋体" w:hAnsi="宋体" w:eastAsia="宋体" w:cs="宋体"/>
                <w:sz w:val="20"/>
                <w:szCs w:val="20"/>
              </w:rPr>
            </w:pPr>
          </w:p>
          <w:p w14:paraId="79956400">
            <w:pPr>
              <w:keepNext/>
              <w:snapToGrid w:val="0"/>
              <w:spacing w:line="242" w:lineRule="auto"/>
              <w:rPr>
                <w:rFonts w:hint="eastAsia" w:ascii="宋体" w:hAnsi="宋体" w:eastAsia="宋体" w:cs="宋体"/>
                <w:sz w:val="20"/>
                <w:szCs w:val="20"/>
              </w:rPr>
            </w:pPr>
          </w:p>
          <w:p w14:paraId="4CAF84C2">
            <w:pPr>
              <w:pStyle w:val="16"/>
              <w:keepNext/>
              <w:snapToGrid w:val="0"/>
              <w:spacing w:before="91" w:line="275" w:lineRule="auto"/>
              <w:ind w:right="159" w:rightChars="0"/>
              <w:jc w:val="center"/>
              <w:rPr>
                <w:rFonts w:hint="eastAsia" w:ascii="宋体" w:hAnsi="宋体" w:eastAsia="宋体" w:cs="宋体"/>
                <w:sz w:val="20"/>
                <w:szCs w:val="20"/>
                <w:lang w:val="en-US" w:eastAsia="zh-CN"/>
              </w:rPr>
            </w:pPr>
          </w:p>
          <w:p w14:paraId="3A23C401">
            <w:pPr>
              <w:pStyle w:val="16"/>
              <w:keepNext/>
              <w:snapToGrid w:val="0"/>
              <w:spacing w:before="91" w:line="275" w:lineRule="auto"/>
              <w:ind w:right="159" w:rightChar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大学生心</w:t>
            </w:r>
          </w:p>
          <w:p w14:paraId="0820A261">
            <w:pPr>
              <w:pStyle w:val="16"/>
              <w:keepNext/>
              <w:snapToGrid w:val="0"/>
              <w:spacing w:before="91" w:line="275" w:lineRule="auto"/>
              <w:ind w:right="159" w:rightChar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理健康教</w:t>
            </w:r>
          </w:p>
          <w:p w14:paraId="640E8DA6">
            <w:pPr>
              <w:pStyle w:val="16"/>
              <w:keepNext/>
              <w:snapToGrid w:val="0"/>
              <w:spacing w:before="91" w:line="275" w:lineRule="auto"/>
              <w:ind w:right="159" w:rightChars="0"/>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lang w:val="en-US" w:eastAsia="zh-CN"/>
              </w:rPr>
              <w:t>育</w:t>
            </w:r>
          </w:p>
        </w:tc>
        <w:tc>
          <w:tcPr>
            <w:tcW w:w="2003" w:type="pct"/>
            <w:shd w:val="clear" w:color="auto" w:fill="auto"/>
            <w:vAlign w:val="center"/>
          </w:tcPr>
          <w:p w14:paraId="7F94AEC7">
            <w:pPr>
              <w:keepNext/>
              <w:snapToGrid w:val="0"/>
              <w:spacing w:line="273" w:lineRule="auto"/>
              <w:jc w:val="both"/>
              <w:rPr>
                <w:rFonts w:ascii="Arial"/>
                <w:sz w:val="21"/>
              </w:rPr>
            </w:pPr>
          </w:p>
          <w:p w14:paraId="41113B01">
            <w:pPr>
              <w:keepNext/>
              <w:snapToGrid w:val="0"/>
              <w:spacing w:line="273" w:lineRule="auto"/>
              <w:jc w:val="both"/>
              <w:rPr>
                <w:rFonts w:ascii="Arial"/>
                <w:sz w:val="21"/>
              </w:rPr>
            </w:pPr>
          </w:p>
          <w:p w14:paraId="500417FA">
            <w:pPr>
              <w:pStyle w:val="16"/>
              <w:keepNext/>
              <w:keepLines w:val="0"/>
              <w:pageBreakBefore w:val="0"/>
              <w:widowControl/>
              <w:kinsoku w:val="0"/>
              <w:wordWrap/>
              <w:overflowPunct/>
              <w:topLinePunct w:val="0"/>
              <w:autoSpaceDE w:val="0"/>
              <w:autoSpaceDN w:val="0"/>
              <w:bidi w:val="0"/>
              <w:adjustRightInd w:val="0"/>
              <w:snapToGrid w:val="0"/>
              <w:spacing w:line="360" w:lineRule="auto"/>
              <w:ind w:right="0" w:rightChars="0" w:firstLine="452" w:firstLineChars="200"/>
              <w:jc w:val="both"/>
              <w:textAlignment w:val="baseline"/>
              <w:rPr>
                <w:rFonts w:ascii="PingFang SC" w:hAnsi="PingFang SC" w:eastAsia="PingFang SC" w:cs="PingFang SC"/>
                <w:snapToGrid w:val="0"/>
                <w:color w:val="000000"/>
                <w:kern w:val="0"/>
                <w:sz w:val="20"/>
                <w:szCs w:val="20"/>
                <w:lang w:val="en-US" w:eastAsia="en-US" w:bidi="ar-SA"/>
              </w:rPr>
            </w:pPr>
            <w:r>
              <w:rPr>
                <w:rFonts w:hint="eastAsia" w:ascii="宋体" w:hAnsi="宋体" w:eastAsia="宋体" w:cs="宋体"/>
                <w:spacing w:val="13"/>
                <w:sz w:val="20"/>
                <w:szCs w:val="20"/>
              </w:rPr>
              <w:t>本课程旨在帮助学生认识心理健康与</w:t>
            </w:r>
            <w:r>
              <w:rPr>
                <w:rFonts w:hint="eastAsia" w:ascii="宋体" w:hAnsi="宋体" w:eastAsia="宋体" w:cs="宋体"/>
                <w:spacing w:val="7"/>
                <w:sz w:val="20"/>
                <w:szCs w:val="20"/>
              </w:rPr>
              <w:t>个人成才的关系</w:t>
            </w:r>
            <w:r>
              <w:rPr>
                <w:rFonts w:hint="eastAsia" w:ascii="宋体" w:hAnsi="宋体" w:eastAsia="宋体" w:cs="宋体"/>
                <w:spacing w:val="-26"/>
                <w:sz w:val="20"/>
                <w:szCs w:val="20"/>
                <w:lang w:eastAsia="zh-CN"/>
              </w:rPr>
              <w:t>，</w:t>
            </w:r>
            <w:r>
              <w:rPr>
                <w:rFonts w:hint="eastAsia" w:ascii="宋体" w:hAnsi="宋体" w:eastAsia="宋体" w:cs="宋体"/>
                <w:spacing w:val="7"/>
                <w:sz w:val="20"/>
                <w:szCs w:val="20"/>
              </w:rPr>
              <w:t>了解常见的心理问题</w:t>
            </w:r>
            <w:r>
              <w:rPr>
                <w:rFonts w:hint="eastAsia" w:ascii="宋体" w:hAnsi="宋体" w:eastAsia="宋体" w:cs="宋体"/>
                <w:spacing w:val="-36"/>
                <w:sz w:val="20"/>
                <w:szCs w:val="20"/>
                <w:lang w:eastAsia="zh-CN"/>
              </w:rPr>
              <w:t>，</w:t>
            </w:r>
            <w:r>
              <w:rPr>
                <w:rFonts w:hint="eastAsia" w:ascii="宋体" w:hAnsi="宋体" w:eastAsia="宋体" w:cs="宋体"/>
                <w:spacing w:val="10"/>
                <w:sz w:val="20"/>
                <w:szCs w:val="20"/>
              </w:rPr>
              <w:t>掌握心理调节的方法</w:t>
            </w:r>
            <w:r>
              <w:rPr>
                <w:rFonts w:hint="eastAsia" w:ascii="宋体" w:hAnsi="宋体" w:eastAsia="宋体" w:cs="宋体"/>
                <w:spacing w:val="-36"/>
                <w:sz w:val="20"/>
                <w:szCs w:val="20"/>
                <w:lang w:eastAsia="zh-CN"/>
              </w:rPr>
              <w:t>，</w:t>
            </w:r>
            <w:r>
              <w:rPr>
                <w:rFonts w:hint="eastAsia" w:ascii="宋体" w:hAnsi="宋体" w:eastAsia="宋体" w:cs="宋体"/>
                <w:spacing w:val="10"/>
                <w:sz w:val="20"/>
                <w:szCs w:val="20"/>
              </w:rPr>
              <w:t>学会处理成长过程</w:t>
            </w:r>
            <w:r>
              <w:rPr>
                <w:rFonts w:hint="eastAsia" w:ascii="宋体" w:hAnsi="宋体" w:eastAsia="宋体" w:cs="宋体"/>
                <w:spacing w:val="11"/>
                <w:sz w:val="20"/>
                <w:szCs w:val="20"/>
              </w:rPr>
              <w:t>中遇到的各种心理问题</w:t>
            </w:r>
            <w:r>
              <w:rPr>
                <w:rFonts w:hint="eastAsia" w:ascii="宋体" w:hAnsi="宋体" w:eastAsia="宋体" w:cs="宋体"/>
                <w:spacing w:val="11"/>
                <w:sz w:val="20"/>
                <w:szCs w:val="20"/>
                <w:lang w:eastAsia="zh-CN"/>
              </w:rPr>
              <w:t>。</w:t>
            </w:r>
            <w:r>
              <w:rPr>
                <w:rFonts w:hint="eastAsia" w:ascii="宋体" w:hAnsi="宋体" w:eastAsia="宋体" w:cs="宋体"/>
                <w:spacing w:val="11"/>
                <w:sz w:val="20"/>
                <w:szCs w:val="20"/>
              </w:rPr>
              <w:t>从而提升大学生</w:t>
            </w:r>
            <w:r>
              <w:rPr>
                <w:rFonts w:hint="eastAsia" w:ascii="宋体" w:hAnsi="宋体" w:eastAsia="宋体" w:cs="宋体"/>
                <w:spacing w:val="21"/>
                <w:sz w:val="20"/>
                <w:szCs w:val="20"/>
              </w:rPr>
              <w:t>心理素质</w:t>
            </w:r>
            <w:r>
              <w:rPr>
                <w:rFonts w:hint="eastAsia" w:ascii="宋体" w:hAnsi="宋体" w:eastAsia="宋体" w:cs="宋体"/>
                <w:spacing w:val="-24"/>
                <w:sz w:val="20"/>
                <w:szCs w:val="20"/>
                <w:lang w:eastAsia="zh-CN"/>
              </w:rPr>
              <w:t>，</w:t>
            </w:r>
            <w:r>
              <w:rPr>
                <w:rFonts w:hint="eastAsia" w:ascii="宋体" w:hAnsi="宋体" w:eastAsia="宋体" w:cs="宋体"/>
                <w:spacing w:val="21"/>
                <w:sz w:val="20"/>
                <w:szCs w:val="20"/>
              </w:rPr>
              <w:t>有效预防心理疾病和心理危</w:t>
            </w:r>
            <w:r>
              <w:rPr>
                <w:rFonts w:hint="eastAsia" w:ascii="宋体" w:hAnsi="宋体" w:eastAsia="宋体" w:cs="宋体"/>
                <w:spacing w:val="8"/>
                <w:sz w:val="20"/>
                <w:szCs w:val="20"/>
              </w:rPr>
              <w:t>机，促进大学生全面发展和健康成长。</w:t>
            </w:r>
          </w:p>
        </w:tc>
        <w:tc>
          <w:tcPr>
            <w:tcW w:w="1925" w:type="pct"/>
            <w:tcBorders>
              <w:right w:val="single" w:color="000000" w:sz="10" w:space="0"/>
            </w:tcBorders>
            <w:shd w:val="clear" w:color="auto" w:fill="auto"/>
            <w:vAlign w:val="top"/>
          </w:tcPr>
          <w:p w14:paraId="4FA32F49">
            <w:pPr>
              <w:pStyle w:val="16"/>
              <w:keepNext/>
              <w:keepLines w:val="0"/>
              <w:pageBreakBefore w:val="0"/>
              <w:widowControl/>
              <w:kinsoku w:val="0"/>
              <w:wordWrap/>
              <w:overflowPunct/>
              <w:topLinePunct w:val="0"/>
              <w:autoSpaceDE w:val="0"/>
              <w:autoSpaceDN w:val="0"/>
              <w:bidi w:val="0"/>
              <w:adjustRightInd w:val="0"/>
              <w:snapToGrid w:val="0"/>
              <w:spacing w:before="0" w:beforeLines="100" w:line="360" w:lineRule="auto"/>
              <w:ind w:right="0" w:firstLine="209" w:firstLineChars="100"/>
              <w:textAlignment w:val="baseline"/>
              <w:rPr>
                <w:rFonts w:hint="eastAsia" w:ascii="宋体" w:hAnsi="宋体" w:eastAsia="宋体" w:cs="宋体"/>
                <w:sz w:val="20"/>
                <w:szCs w:val="20"/>
              </w:rPr>
            </w:pPr>
            <w:r>
              <w:rPr>
                <w:rFonts w:hint="eastAsia" w:ascii="宋体" w:hAnsi="宋体" w:eastAsia="宋体" w:cs="宋体"/>
                <w:b/>
                <w:bCs/>
                <w:spacing w:val="4"/>
                <w:sz w:val="20"/>
                <w:szCs w:val="20"/>
              </w:rPr>
              <w:t>主要内容：</w:t>
            </w:r>
          </w:p>
          <w:p w14:paraId="08636FBA">
            <w:pPr>
              <w:pStyle w:val="16"/>
              <w:keepNext/>
              <w:keepLines w:val="0"/>
              <w:pageBreakBefore w:val="0"/>
              <w:widowControl/>
              <w:kinsoku/>
              <w:wordWrap/>
              <w:overflowPunct/>
              <w:topLinePunct w:val="0"/>
              <w:autoSpaceDE w:val="0"/>
              <w:autoSpaceDN w:val="0"/>
              <w:bidi w:val="0"/>
              <w:adjustRightInd w:val="0"/>
              <w:snapToGrid w:val="0"/>
              <w:spacing w:line="360" w:lineRule="auto"/>
              <w:ind w:right="0" w:firstLine="448" w:firstLineChars="200"/>
              <w:jc w:val="both"/>
              <w:textAlignment w:val="baseline"/>
              <w:rPr>
                <w:rFonts w:hint="eastAsia" w:ascii="宋体" w:hAnsi="宋体" w:eastAsia="宋体" w:cs="宋体"/>
                <w:spacing w:val="12"/>
                <w:sz w:val="20"/>
                <w:szCs w:val="20"/>
                <w:lang w:eastAsia="zh-CN"/>
              </w:rPr>
            </w:pPr>
            <w:r>
              <w:rPr>
                <w:rFonts w:hint="eastAsia" w:ascii="宋体" w:hAnsi="宋体" w:eastAsia="宋体" w:cs="宋体"/>
                <w:spacing w:val="12"/>
                <w:sz w:val="20"/>
                <w:szCs w:val="20"/>
                <w:lang w:eastAsia="zh-CN"/>
              </w:rPr>
              <w:t>本课程包括心理健康知识、自我概念、情绪管理、学习心理、人际交往与沟通、 恋爱与性心理，职业生涯、心理问题及异常心理等。各部分内容以心理学研究为基础，介绍大学生心理发展各方面的基础知识，辅以大量的案例、课堂心理活动体验和心理调适技能的训练，即集知识、体验和训练为一体，帮助学生建立积极心态，开发潜能，健康成长。</w:t>
            </w:r>
          </w:p>
          <w:p w14:paraId="48D8AA0E">
            <w:pPr>
              <w:pStyle w:val="16"/>
              <w:keepNext/>
              <w:keepLines w:val="0"/>
              <w:pageBreakBefore w:val="0"/>
              <w:widowControl/>
              <w:kinsoku/>
              <w:wordWrap/>
              <w:overflowPunct/>
              <w:topLinePunct w:val="0"/>
              <w:autoSpaceDE w:val="0"/>
              <w:autoSpaceDN w:val="0"/>
              <w:bidi w:val="0"/>
              <w:adjustRightInd w:val="0"/>
              <w:snapToGrid w:val="0"/>
              <w:spacing w:line="360" w:lineRule="auto"/>
              <w:ind w:right="0" w:firstLine="209" w:firstLineChars="100"/>
              <w:jc w:val="both"/>
              <w:textAlignment w:val="baseline"/>
              <w:rPr>
                <w:rFonts w:hint="eastAsia" w:ascii="宋体" w:hAnsi="宋体" w:eastAsia="宋体" w:cs="宋体"/>
                <w:b/>
                <w:bCs/>
                <w:spacing w:val="4"/>
                <w:sz w:val="20"/>
                <w:szCs w:val="20"/>
                <w:lang w:eastAsia="zh-CN"/>
              </w:rPr>
            </w:pPr>
            <w:r>
              <w:rPr>
                <w:rFonts w:hint="eastAsia" w:ascii="宋体" w:hAnsi="宋体" w:eastAsia="宋体" w:cs="宋体"/>
                <w:b/>
                <w:bCs/>
                <w:spacing w:val="4"/>
                <w:sz w:val="20"/>
                <w:szCs w:val="20"/>
                <w:lang w:eastAsia="zh-CN"/>
              </w:rPr>
              <w:t>教学要求：</w:t>
            </w:r>
          </w:p>
          <w:p w14:paraId="05FB8A45">
            <w:pPr>
              <w:pStyle w:val="16"/>
              <w:keepNext/>
              <w:keepLines w:val="0"/>
              <w:pageBreakBefore w:val="0"/>
              <w:widowControl/>
              <w:kinsoku/>
              <w:wordWrap/>
              <w:overflowPunct/>
              <w:topLinePunct w:val="0"/>
              <w:autoSpaceDE w:val="0"/>
              <w:autoSpaceDN w:val="0"/>
              <w:bidi w:val="0"/>
              <w:adjustRightInd w:val="0"/>
              <w:snapToGrid w:val="0"/>
              <w:spacing w:line="360" w:lineRule="auto"/>
              <w:ind w:right="0" w:firstLine="448" w:firstLineChars="200"/>
              <w:jc w:val="both"/>
              <w:textAlignment w:val="baseline"/>
              <w:rPr>
                <w:rFonts w:ascii="PingFang SC" w:hAnsi="PingFang SC" w:eastAsia="PingFang SC" w:cs="PingFang SC"/>
                <w:snapToGrid w:val="0"/>
                <w:color w:val="000000"/>
                <w:kern w:val="0"/>
                <w:sz w:val="20"/>
                <w:szCs w:val="20"/>
                <w:lang w:val="en-US" w:eastAsia="en-US" w:bidi="ar-SA"/>
              </w:rPr>
            </w:pPr>
            <w:r>
              <w:rPr>
                <w:rFonts w:hint="eastAsia" w:ascii="宋体" w:hAnsi="宋体" w:eastAsia="宋体" w:cs="宋体"/>
                <w:spacing w:val="12"/>
                <w:sz w:val="20"/>
                <w:szCs w:val="20"/>
                <w:lang w:eastAsia="zh-CN"/>
              </w:rPr>
              <w:t>本课程注重理论联系实际，着重培养学生实际应用能力。</w:t>
            </w:r>
          </w:p>
        </w:tc>
      </w:tr>
      <w:tr w14:paraId="56756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301" w:type="pct"/>
            <w:tcBorders>
              <w:left w:val="single" w:color="000000" w:sz="10" w:space="0"/>
            </w:tcBorders>
            <w:shd w:val="clear" w:color="auto" w:fill="C7DAF1"/>
            <w:vAlign w:val="center"/>
          </w:tcPr>
          <w:p w14:paraId="2F0E64DB">
            <w:pPr>
              <w:pStyle w:val="16"/>
              <w:keepNext/>
              <w:keepLines w:val="0"/>
              <w:pageBreakBefore w:val="0"/>
              <w:widowControl/>
              <w:kinsoku w:val="0"/>
              <w:wordWrap/>
              <w:overflowPunct/>
              <w:topLinePunct w:val="0"/>
              <w:autoSpaceDE w:val="0"/>
              <w:autoSpaceDN w:val="0"/>
              <w:bidi w:val="0"/>
              <w:adjustRightInd w:val="0"/>
              <w:snapToGrid w:val="0"/>
              <w:spacing w:before="91" w:line="166" w:lineRule="auto"/>
              <w:ind w:left="0" w:leftChars="0"/>
              <w:jc w:val="center"/>
              <w:textAlignment w:val="baseline"/>
              <w:rPr>
                <w:rFonts w:ascii="PingFang SC" w:hAnsi="PingFang SC" w:eastAsia="PingFang SC" w:cs="PingFang SC"/>
                <w:snapToGrid w:val="0"/>
                <w:color w:val="000000"/>
                <w:kern w:val="0"/>
                <w:sz w:val="20"/>
                <w:szCs w:val="20"/>
                <w:lang w:val="en-US" w:eastAsia="en-US" w:bidi="ar-SA"/>
              </w:rPr>
            </w:pPr>
            <w:r>
              <w:rPr>
                <w:rFonts w:hint="eastAsia" w:ascii="宋体" w:hAnsi="宋体" w:eastAsia="宋体" w:cs="宋体"/>
                <w:sz w:val="20"/>
                <w:szCs w:val="20"/>
              </w:rPr>
              <w:t>8</w:t>
            </w:r>
          </w:p>
        </w:tc>
        <w:tc>
          <w:tcPr>
            <w:tcW w:w="768" w:type="pct"/>
            <w:shd w:val="clear" w:color="auto" w:fill="C7DAF1"/>
            <w:vAlign w:val="top"/>
          </w:tcPr>
          <w:p w14:paraId="3625FBED">
            <w:pPr>
              <w:keepNext/>
              <w:snapToGrid w:val="0"/>
              <w:spacing w:line="274" w:lineRule="auto"/>
              <w:rPr>
                <w:rFonts w:hint="eastAsia" w:ascii="宋体" w:hAnsi="宋体" w:eastAsia="宋体" w:cs="宋体"/>
                <w:sz w:val="20"/>
                <w:szCs w:val="20"/>
              </w:rPr>
            </w:pPr>
          </w:p>
          <w:p w14:paraId="394F511E">
            <w:pPr>
              <w:keepNext/>
              <w:snapToGrid w:val="0"/>
              <w:spacing w:line="274" w:lineRule="auto"/>
              <w:rPr>
                <w:rFonts w:hint="eastAsia" w:ascii="宋体" w:hAnsi="宋体" w:eastAsia="宋体" w:cs="宋体"/>
                <w:sz w:val="20"/>
                <w:szCs w:val="20"/>
              </w:rPr>
            </w:pPr>
          </w:p>
          <w:p w14:paraId="04C81617">
            <w:pPr>
              <w:keepNext/>
              <w:snapToGrid w:val="0"/>
              <w:spacing w:line="274" w:lineRule="auto"/>
              <w:rPr>
                <w:rFonts w:hint="eastAsia" w:ascii="宋体" w:hAnsi="宋体" w:eastAsia="宋体" w:cs="宋体"/>
                <w:sz w:val="20"/>
                <w:szCs w:val="20"/>
              </w:rPr>
            </w:pPr>
          </w:p>
          <w:p w14:paraId="43A9EC2F">
            <w:pPr>
              <w:keepNext/>
              <w:snapToGrid w:val="0"/>
              <w:spacing w:line="275" w:lineRule="auto"/>
              <w:rPr>
                <w:rFonts w:hint="eastAsia" w:ascii="宋体" w:hAnsi="宋体" w:eastAsia="宋体" w:cs="宋体"/>
                <w:sz w:val="20"/>
                <w:szCs w:val="20"/>
              </w:rPr>
            </w:pPr>
          </w:p>
          <w:p w14:paraId="2D4C7469">
            <w:pPr>
              <w:keepNext/>
              <w:snapToGrid w:val="0"/>
              <w:spacing w:line="275" w:lineRule="auto"/>
              <w:rPr>
                <w:rFonts w:hint="eastAsia" w:ascii="宋体" w:hAnsi="宋体" w:eastAsia="宋体" w:cs="宋体"/>
                <w:sz w:val="20"/>
                <w:szCs w:val="20"/>
              </w:rPr>
            </w:pPr>
          </w:p>
          <w:p w14:paraId="67A9CB8C">
            <w:pPr>
              <w:pStyle w:val="16"/>
              <w:keepNext/>
              <w:snapToGrid w:val="0"/>
              <w:spacing w:before="91" w:line="275" w:lineRule="auto"/>
              <w:ind w:right="159" w:rightChar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大学生职</w:t>
            </w:r>
          </w:p>
          <w:p w14:paraId="120C9ADB">
            <w:pPr>
              <w:pStyle w:val="16"/>
              <w:keepNext/>
              <w:snapToGrid w:val="0"/>
              <w:spacing w:before="91" w:line="275" w:lineRule="auto"/>
              <w:ind w:right="159" w:rightChar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业发展与</w:t>
            </w:r>
          </w:p>
          <w:p w14:paraId="7AC8524C">
            <w:pPr>
              <w:pStyle w:val="16"/>
              <w:keepNext/>
              <w:snapToGrid w:val="0"/>
              <w:spacing w:before="91" w:line="275" w:lineRule="auto"/>
              <w:ind w:right="159" w:rightChars="0"/>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lang w:val="en-US" w:eastAsia="zh-CN"/>
              </w:rPr>
              <w:t>就业指导</w:t>
            </w:r>
          </w:p>
        </w:tc>
        <w:tc>
          <w:tcPr>
            <w:tcW w:w="2003" w:type="pct"/>
            <w:shd w:val="clear" w:color="auto" w:fill="auto"/>
            <w:vAlign w:val="center"/>
          </w:tcPr>
          <w:p w14:paraId="54E85611">
            <w:pPr>
              <w:pStyle w:val="16"/>
              <w:keepNext/>
              <w:keepLines w:val="0"/>
              <w:pageBreakBefore w:val="0"/>
              <w:widowControl/>
              <w:kinsoku w:val="0"/>
              <w:wordWrap/>
              <w:overflowPunct/>
              <w:topLinePunct w:val="0"/>
              <w:autoSpaceDE w:val="0"/>
              <w:autoSpaceDN w:val="0"/>
              <w:bidi w:val="0"/>
              <w:adjustRightInd w:val="0"/>
              <w:snapToGrid w:val="0"/>
              <w:spacing w:line="360" w:lineRule="auto"/>
              <w:ind w:right="0" w:rightChars="0" w:firstLine="452" w:firstLineChars="200"/>
              <w:jc w:val="both"/>
              <w:textAlignment w:val="baseline"/>
              <w:rPr>
                <w:rFonts w:ascii="PingFang SC" w:hAnsi="PingFang SC" w:eastAsia="PingFang SC" w:cs="PingFang SC"/>
                <w:snapToGrid w:val="0"/>
                <w:color w:val="000000"/>
                <w:kern w:val="0"/>
                <w:sz w:val="20"/>
                <w:szCs w:val="20"/>
                <w:lang w:val="en-US" w:eastAsia="en-US" w:bidi="ar-SA"/>
              </w:rPr>
            </w:pPr>
            <w:r>
              <w:rPr>
                <w:rFonts w:hint="eastAsia" w:ascii="宋体" w:hAnsi="宋体" w:eastAsia="宋体" w:cs="宋体"/>
                <w:spacing w:val="13"/>
                <w:sz w:val="20"/>
                <w:szCs w:val="20"/>
              </w:rPr>
              <w:t>本课程旨在对大学生进行科学有效的</w:t>
            </w:r>
            <w:r>
              <w:rPr>
                <w:rFonts w:hint="eastAsia" w:ascii="宋体" w:hAnsi="宋体" w:eastAsia="宋体" w:cs="宋体"/>
                <w:spacing w:val="11"/>
                <w:sz w:val="20"/>
                <w:szCs w:val="20"/>
              </w:rPr>
              <w:t>职业生涯规划指导</w:t>
            </w:r>
            <w:r>
              <w:rPr>
                <w:rFonts w:hint="eastAsia" w:ascii="宋体" w:hAnsi="宋体" w:eastAsia="宋体" w:cs="宋体"/>
                <w:spacing w:val="-34"/>
                <w:sz w:val="20"/>
                <w:szCs w:val="20"/>
                <w:lang w:eastAsia="zh-CN"/>
              </w:rPr>
              <w:t>，</w:t>
            </w:r>
            <w:r>
              <w:rPr>
                <w:rFonts w:hint="eastAsia" w:ascii="宋体" w:hAnsi="宋体" w:eastAsia="宋体" w:cs="宋体"/>
                <w:spacing w:val="11"/>
                <w:sz w:val="20"/>
                <w:szCs w:val="20"/>
              </w:rPr>
              <w:t>激发大学生职业生涯</w:t>
            </w:r>
            <w:r>
              <w:rPr>
                <w:rFonts w:hint="eastAsia" w:ascii="宋体" w:hAnsi="宋体" w:eastAsia="宋体" w:cs="宋体"/>
                <w:spacing w:val="9"/>
                <w:sz w:val="20"/>
                <w:szCs w:val="20"/>
              </w:rPr>
              <w:t>发展的自主意识</w:t>
            </w:r>
            <w:r>
              <w:rPr>
                <w:rFonts w:hint="eastAsia" w:ascii="宋体" w:hAnsi="宋体" w:eastAsia="宋体" w:cs="宋体"/>
                <w:spacing w:val="-28"/>
                <w:sz w:val="20"/>
                <w:szCs w:val="20"/>
                <w:lang w:eastAsia="zh-CN"/>
              </w:rPr>
              <w:t>，</w:t>
            </w:r>
            <w:r>
              <w:rPr>
                <w:rFonts w:hint="eastAsia" w:ascii="宋体" w:hAnsi="宋体" w:eastAsia="宋体" w:cs="宋体"/>
                <w:spacing w:val="9"/>
                <w:sz w:val="20"/>
                <w:szCs w:val="20"/>
              </w:rPr>
              <w:t>树立正确的就业观</w:t>
            </w:r>
            <w:r>
              <w:rPr>
                <w:rFonts w:hint="eastAsia" w:ascii="宋体" w:hAnsi="宋体" w:eastAsia="宋体" w:cs="宋体"/>
                <w:spacing w:val="-37"/>
                <w:sz w:val="20"/>
                <w:szCs w:val="20"/>
                <w:lang w:eastAsia="zh-CN"/>
              </w:rPr>
              <w:t>，</w:t>
            </w:r>
            <w:r>
              <w:rPr>
                <w:rFonts w:hint="eastAsia" w:ascii="宋体" w:hAnsi="宋体" w:eastAsia="宋体" w:cs="宋体"/>
                <w:spacing w:val="9"/>
                <w:sz w:val="20"/>
                <w:szCs w:val="20"/>
              </w:rPr>
              <w:t>促</w:t>
            </w:r>
            <w:r>
              <w:rPr>
                <w:rFonts w:hint="eastAsia" w:ascii="宋体" w:hAnsi="宋体" w:eastAsia="宋体" w:cs="宋体"/>
                <w:spacing w:val="10"/>
                <w:sz w:val="20"/>
                <w:szCs w:val="20"/>
              </w:rPr>
              <w:t>使大学生理性地规划自身未来的发展</w:t>
            </w:r>
            <w:r>
              <w:rPr>
                <w:rFonts w:hint="eastAsia" w:ascii="宋体" w:hAnsi="宋体" w:eastAsia="宋体" w:cs="宋体"/>
                <w:spacing w:val="-37"/>
                <w:sz w:val="20"/>
                <w:szCs w:val="20"/>
                <w:lang w:eastAsia="zh-CN"/>
              </w:rPr>
              <w:t>，</w:t>
            </w:r>
            <w:r>
              <w:rPr>
                <w:rFonts w:hint="eastAsia" w:ascii="宋体" w:hAnsi="宋体" w:eastAsia="宋体" w:cs="宋体"/>
                <w:spacing w:val="10"/>
                <w:sz w:val="20"/>
                <w:szCs w:val="20"/>
              </w:rPr>
              <w:t>并</w:t>
            </w:r>
            <w:r>
              <w:rPr>
                <w:rFonts w:hint="eastAsia" w:ascii="宋体" w:hAnsi="宋体" w:eastAsia="宋体" w:cs="宋体"/>
                <w:spacing w:val="12"/>
                <w:sz w:val="20"/>
                <w:szCs w:val="20"/>
              </w:rPr>
              <w:t>努力在学习过程中自觉地提升就业能力和</w:t>
            </w:r>
            <w:r>
              <w:rPr>
                <w:rFonts w:hint="eastAsia" w:ascii="宋体" w:hAnsi="宋体" w:eastAsia="宋体" w:cs="宋体"/>
                <w:spacing w:val="8"/>
                <w:sz w:val="20"/>
                <w:szCs w:val="20"/>
              </w:rPr>
              <w:t>生涯管理能力</w:t>
            </w:r>
            <w:r>
              <w:rPr>
                <w:rFonts w:hint="eastAsia" w:ascii="宋体" w:hAnsi="宋体" w:eastAsia="宋体" w:cs="宋体"/>
                <w:spacing w:val="-31"/>
                <w:sz w:val="20"/>
                <w:szCs w:val="20"/>
                <w:lang w:eastAsia="zh-CN"/>
              </w:rPr>
              <w:t>，</w:t>
            </w:r>
            <w:r>
              <w:rPr>
                <w:rFonts w:hint="eastAsia" w:ascii="宋体" w:hAnsi="宋体" w:eastAsia="宋体" w:cs="宋体"/>
                <w:spacing w:val="8"/>
                <w:sz w:val="20"/>
                <w:szCs w:val="20"/>
              </w:rPr>
              <w:t>实现个体与职业的匹配</w:t>
            </w:r>
            <w:r>
              <w:rPr>
                <w:rFonts w:hint="eastAsia" w:ascii="宋体" w:hAnsi="宋体" w:eastAsia="宋体" w:cs="宋体"/>
                <w:spacing w:val="-36"/>
                <w:sz w:val="20"/>
                <w:szCs w:val="20"/>
                <w:lang w:eastAsia="zh-CN"/>
              </w:rPr>
              <w:t>，</w:t>
            </w:r>
            <w:r>
              <w:rPr>
                <w:rFonts w:hint="eastAsia" w:ascii="宋体" w:hAnsi="宋体" w:eastAsia="宋体" w:cs="宋体"/>
                <w:spacing w:val="8"/>
                <w:sz w:val="20"/>
                <w:szCs w:val="20"/>
              </w:rPr>
              <w:t>体现个体价值的最大化。</w:t>
            </w:r>
          </w:p>
        </w:tc>
        <w:tc>
          <w:tcPr>
            <w:tcW w:w="1925" w:type="pct"/>
            <w:tcBorders>
              <w:right w:val="single" w:color="000000" w:sz="10" w:space="0"/>
            </w:tcBorders>
            <w:shd w:val="clear" w:color="auto" w:fill="auto"/>
            <w:vAlign w:val="top"/>
          </w:tcPr>
          <w:p w14:paraId="506EA500">
            <w:pPr>
              <w:pStyle w:val="16"/>
              <w:keepNext/>
              <w:keepLines w:val="0"/>
              <w:pageBreakBefore w:val="0"/>
              <w:widowControl/>
              <w:kinsoku w:val="0"/>
              <w:wordWrap/>
              <w:overflowPunct/>
              <w:topLinePunct w:val="0"/>
              <w:autoSpaceDE w:val="0"/>
              <w:autoSpaceDN w:val="0"/>
              <w:bidi w:val="0"/>
              <w:adjustRightInd w:val="0"/>
              <w:snapToGrid w:val="0"/>
              <w:spacing w:before="0" w:beforeLines="100" w:line="360" w:lineRule="auto"/>
              <w:ind w:left="0" w:right="0" w:firstLine="209" w:firstLineChars="100"/>
              <w:textAlignment w:val="baseline"/>
              <w:rPr>
                <w:rFonts w:hint="eastAsia" w:ascii="宋体" w:hAnsi="宋体" w:eastAsia="宋体" w:cs="宋体"/>
                <w:sz w:val="20"/>
                <w:szCs w:val="20"/>
              </w:rPr>
            </w:pPr>
            <w:r>
              <w:rPr>
                <w:rFonts w:hint="eastAsia" w:ascii="宋体" w:hAnsi="宋体" w:eastAsia="宋体" w:cs="宋体"/>
                <w:b/>
                <w:bCs/>
                <w:spacing w:val="4"/>
                <w:sz w:val="20"/>
                <w:szCs w:val="20"/>
              </w:rPr>
              <w:t>主要内容：</w:t>
            </w:r>
          </w:p>
          <w:p w14:paraId="22739459">
            <w:pPr>
              <w:pStyle w:val="16"/>
              <w:keepNext/>
              <w:keepLines w:val="0"/>
              <w:pageBreakBefore w:val="0"/>
              <w:widowControl/>
              <w:kinsoku/>
              <w:wordWrap/>
              <w:overflowPunct/>
              <w:topLinePunct w:val="0"/>
              <w:autoSpaceDE w:val="0"/>
              <w:autoSpaceDN w:val="0"/>
              <w:bidi w:val="0"/>
              <w:adjustRightInd w:val="0"/>
              <w:snapToGrid w:val="0"/>
              <w:spacing w:line="360" w:lineRule="auto"/>
              <w:ind w:right="0" w:firstLine="448" w:firstLineChars="200"/>
              <w:jc w:val="both"/>
              <w:textAlignment w:val="baseline"/>
              <w:rPr>
                <w:rFonts w:hint="eastAsia" w:ascii="宋体" w:hAnsi="宋体" w:eastAsia="宋体" w:cs="宋体"/>
                <w:spacing w:val="12"/>
                <w:sz w:val="20"/>
                <w:szCs w:val="20"/>
                <w:lang w:eastAsia="zh-CN"/>
              </w:rPr>
            </w:pPr>
            <w:r>
              <w:rPr>
                <w:rFonts w:hint="eastAsia" w:ascii="宋体" w:hAnsi="宋体" w:eastAsia="宋体" w:cs="宋体"/>
                <w:spacing w:val="12"/>
                <w:sz w:val="20"/>
                <w:szCs w:val="20"/>
                <w:lang w:eastAsia="zh-CN"/>
              </w:rPr>
              <w:t>主要内容包括大学生职业生涯规划、就业观、就业选择、就业误区、简历制作等相关知识。</w:t>
            </w:r>
          </w:p>
          <w:p w14:paraId="4D15D18D">
            <w:pPr>
              <w:pStyle w:val="16"/>
              <w:keepNext/>
              <w:keepLines w:val="0"/>
              <w:pageBreakBefore w:val="0"/>
              <w:widowControl/>
              <w:kinsoku w:val="0"/>
              <w:wordWrap/>
              <w:overflowPunct/>
              <w:topLinePunct w:val="0"/>
              <w:autoSpaceDE w:val="0"/>
              <w:autoSpaceDN w:val="0"/>
              <w:bidi w:val="0"/>
              <w:adjustRightInd w:val="0"/>
              <w:snapToGrid w:val="0"/>
              <w:spacing w:line="360" w:lineRule="auto"/>
              <w:ind w:left="0" w:right="0" w:firstLine="209" w:firstLineChars="100"/>
              <w:textAlignment w:val="baseline"/>
              <w:rPr>
                <w:rFonts w:hint="eastAsia" w:ascii="宋体" w:hAnsi="宋体" w:eastAsia="宋体" w:cs="宋体"/>
                <w:sz w:val="20"/>
                <w:szCs w:val="20"/>
              </w:rPr>
            </w:pPr>
            <w:r>
              <w:rPr>
                <w:rFonts w:hint="eastAsia" w:ascii="宋体" w:hAnsi="宋体" w:eastAsia="宋体" w:cs="宋体"/>
                <w:b/>
                <w:bCs/>
                <w:spacing w:val="4"/>
                <w:sz w:val="20"/>
                <w:szCs w:val="20"/>
              </w:rPr>
              <w:t>教学要求：</w:t>
            </w:r>
          </w:p>
          <w:p w14:paraId="454DF9C6">
            <w:pPr>
              <w:pStyle w:val="16"/>
              <w:keepNext/>
              <w:keepLines w:val="0"/>
              <w:pageBreakBefore w:val="0"/>
              <w:widowControl/>
              <w:kinsoku/>
              <w:wordWrap/>
              <w:overflowPunct/>
              <w:topLinePunct w:val="0"/>
              <w:autoSpaceDE w:val="0"/>
              <w:autoSpaceDN w:val="0"/>
              <w:bidi w:val="0"/>
              <w:adjustRightInd w:val="0"/>
              <w:snapToGrid w:val="0"/>
              <w:spacing w:line="360" w:lineRule="auto"/>
              <w:ind w:right="0" w:firstLine="448" w:firstLineChars="200"/>
              <w:jc w:val="both"/>
              <w:textAlignment w:val="baseline"/>
              <w:rPr>
                <w:rFonts w:ascii="PingFang SC" w:hAnsi="PingFang SC" w:eastAsia="PingFang SC" w:cs="PingFang SC"/>
                <w:snapToGrid w:val="0"/>
                <w:color w:val="000000"/>
                <w:kern w:val="0"/>
                <w:sz w:val="20"/>
                <w:szCs w:val="20"/>
                <w:lang w:val="en-US" w:eastAsia="en-US" w:bidi="ar-SA"/>
              </w:rPr>
            </w:pPr>
            <w:r>
              <w:rPr>
                <w:rFonts w:hint="eastAsia" w:ascii="宋体" w:hAnsi="宋体" w:eastAsia="宋体" w:cs="宋体"/>
                <w:spacing w:val="12"/>
                <w:sz w:val="20"/>
                <w:szCs w:val="20"/>
                <w:lang w:eastAsia="zh-CN"/>
              </w:rPr>
              <w:t>本课程按照教育部下发的《大学生职业发展与就业指导课程教学要求》的文件精神，内容基本上涵盖大学生职业生涯规划、求职准备、就业创业政策、报到流程、职业发展和创新创业教育等模块。</w:t>
            </w:r>
          </w:p>
        </w:tc>
      </w:tr>
      <w:tr w14:paraId="3C284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301" w:type="pct"/>
            <w:tcBorders>
              <w:left w:val="single" w:color="000000" w:sz="10" w:space="0"/>
            </w:tcBorders>
            <w:shd w:val="clear" w:color="auto" w:fill="C7DAF1"/>
            <w:vAlign w:val="center"/>
          </w:tcPr>
          <w:p w14:paraId="76659371">
            <w:pPr>
              <w:pStyle w:val="16"/>
              <w:keepNext/>
              <w:keepLines w:val="0"/>
              <w:pageBreakBefore w:val="0"/>
              <w:widowControl/>
              <w:kinsoku w:val="0"/>
              <w:wordWrap/>
              <w:overflowPunct/>
              <w:topLinePunct w:val="0"/>
              <w:autoSpaceDE w:val="0"/>
              <w:autoSpaceDN w:val="0"/>
              <w:bidi w:val="0"/>
              <w:adjustRightInd w:val="0"/>
              <w:snapToGrid w:val="0"/>
              <w:spacing w:before="91" w:line="166" w:lineRule="auto"/>
              <w:ind w:left="0" w:leftChars="0"/>
              <w:jc w:val="center"/>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rPr>
              <w:t>9</w:t>
            </w:r>
          </w:p>
        </w:tc>
        <w:tc>
          <w:tcPr>
            <w:tcW w:w="768" w:type="pct"/>
            <w:shd w:val="clear" w:color="auto" w:fill="C7DAF1"/>
            <w:vAlign w:val="top"/>
          </w:tcPr>
          <w:p w14:paraId="2A977612">
            <w:pPr>
              <w:keepNext/>
              <w:snapToGrid w:val="0"/>
              <w:spacing w:line="294" w:lineRule="auto"/>
              <w:rPr>
                <w:rFonts w:hint="eastAsia" w:ascii="宋体" w:hAnsi="宋体" w:eastAsia="宋体" w:cs="宋体"/>
                <w:sz w:val="20"/>
                <w:szCs w:val="20"/>
              </w:rPr>
            </w:pPr>
          </w:p>
          <w:p w14:paraId="367688A3">
            <w:pPr>
              <w:keepNext/>
              <w:snapToGrid w:val="0"/>
              <w:spacing w:line="294" w:lineRule="auto"/>
              <w:rPr>
                <w:rFonts w:hint="eastAsia" w:ascii="宋体" w:hAnsi="宋体" w:eastAsia="宋体" w:cs="宋体"/>
                <w:sz w:val="20"/>
                <w:szCs w:val="20"/>
              </w:rPr>
            </w:pPr>
          </w:p>
          <w:p w14:paraId="020FFE0B">
            <w:pPr>
              <w:keepNext/>
              <w:snapToGrid w:val="0"/>
              <w:spacing w:line="295" w:lineRule="auto"/>
              <w:rPr>
                <w:rFonts w:hint="eastAsia" w:ascii="宋体" w:hAnsi="宋体" w:eastAsia="宋体" w:cs="宋体"/>
                <w:sz w:val="20"/>
                <w:szCs w:val="20"/>
              </w:rPr>
            </w:pPr>
          </w:p>
          <w:p w14:paraId="57D3FB71">
            <w:pPr>
              <w:keepNext/>
              <w:snapToGrid w:val="0"/>
              <w:spacing w:line="295" w:lineRule="auto"/>
              <w:rPr>
                <w:rFonts w:hint="eastAsia" w:ascii="宋体" w:hAnsi="宋体" w:eastAsia="宋体" w:cs="宋体"/>
                <w:sz w:val="20"/>
                <w:szCs w:val="20"/>
              </w:rPr>
            </w:pPr>
          </w:p>
          <w:p w14:paraId="2B27B99C">
            <w:pPr>
              <w:pStyle w:val="16"/>
              <w:keepNext/>
              <w:snapToGrid w:val="0"/>
              <w:spacing w:before="91" w:line="275" w:lineRule="auto"/>
              <w:ind w:right="159" w:rightChars="0"/>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lang w:val="en-US" w:eastAsia="zh-CN"/>
              </w:rPr>
              <w:t>军事技能</w:t>
            </w:r>
          </w:p>
        </w:tc>
        <w:tc>
          <w:tcPr>
            <w:tcW w:w="2003" w:type="pct"/>
            <w:shd w:val="clear" w:color="auto" w:fill="auto"/>
            <w:vAlign w:val="center"/>
          </w:tcPr>
          <w:p w14:paraId="58A11478">
            <w:pPr>
              <w:pStyle w:val="16"/>
              <w:keepNext/>
              <w:keepLines w:val="0"/>
              <w:pageBreakBefore w:val="0"/>
              <w:widowControl/>
              <w:kinsoku w:val="0"/>
              <w:wordWrap/>
              <w:overflowPunct/>
              <w:topLinePunct w:val="0"/>
              <w:autoSpaceDE w:val="0"/>
              <w:autoSpaceDN w:val="0"/>
              <w:bidi w:val="0"/>
              <w:adjustRightInd w:val="0"/>
              <w:snapToGrid w:val="0"/>
              <w:spacing w:line="360" w:lineRule="auto"/>
              <w:ind w:right="0" w:rightChars="0" w:firstLine="436" w:firstLineChars="200"/>
              <w:jc w:val="both"/>
              <w:textAlignment w:val="baseline"/>
              <w:rPr>
                <w:rFonts w:ascii="PingFang SC" w:hAnsi="PingFang SC" w:eastAsia="PingFang SC" w:cs="PingFang SC"/>
                <w:snapToGrid w:val="0"/>
                <w:color w:val="000000"/>
                <w:kern w:val="0"/>
                <w:sz w:val="20"/>
                <w:szCs w:val="20"/>
                <w:lang w:val="en-US" w:eastAsia="en-US" w:bidi="ar-SA"/>
              </w:rPr>
            </w:pPr>
            <w:r>
              <w:rPr>
                <w:rFonts w:hint="eastAsia" w:ascii="宋体" w:hAnsi="宋体" w:eastAsia="宋体" w:cs="宋体"/>
                <w:spacing w:val="9"/>
                <w:sz w:val="20"/>
                <w:szCs w:val="20"/>
              </w:rPr>
              <w:t>本课程以国防教育为主线</w:t>
            </w:r>
            <w:r>
              <w:rPr>
                <w:rFonts w:hint="eastAsia" w:ascii="宋体" w:hAnsi="宋体" w:eastAsia="宋体" w:cs="宋体"/>
                <w:spacing w:val="-23"/>
                <w:sz w:val="20"/>
                <w:szCs w:val="20"/>
                <w:lang w:eastAsia="zh-CN"/>
              </w:rPr>
              <w:t>，</w:t>
            </w:r>
            <w:r>
              <w:rPr>
                <w:rFonts w:hint="eastAsia" w:ascii="宋体" w:hAnsi="宋体" w:eastAsia="宋体" w:cs="宋体"/>
                <w:spacing w:val="9"/>
                <w:sz w:val="20"/>
                <w:szCs w:val="20"/>
              </w:rPr>
              <w:t>掌握基本的军事理论</w:t>
            </w:r>
            <w:r>
              <w:rPr>
                <w:rFonts w:hint="eastAsia" w:ascii="宋体" w:hAnsi="宋体" w:eastAsia="宋体" w:cs="宋体"/>
                <w:spacing w:val="9"/>
                <w:sz w:val="20"/>
                <w:szCs w:val="20"/>
                <w:lang w:eastAsia="zh-CN"/>
              </w:rPr>
              <w:t>、</w:t>
            </w:r>
            <w:r>
              <w:rPr>
                <w:rFonts w:hint="eastAsia" w:ascii="宋体" w:hAnsi="宋体" w:eastAsia="宋体" w:cs="宋体"/>
                <w:spacing w:val="9"/>
                <w:sz w:val="20"/>
                <w:szCs w:val="20"/>
              </w:rPr>
              <w:t>军事知识</w:t>
            </w:r>
            <w:r>
              <w:rPr>
                <w:rFonts w:hint="eastAsia" w:ascii="宋体" w:hAnsi="宋体" w:eastAsia="宋体" w:cs="宋体"/>
                <w:spacing w:val="-37"/>
                <w:sz w:val="20"/>
                <w:szCs w:val="20"/>
                <w:lang w:eastAsia="zh-CN"/>
              </w:rPr>
              <w:t>，</w:t>
            </w:r>
            <w:r>
              <w:rPr>
                <w:rFonts w:hint="eastAsia" w:ascii="宋体" w:hAnsi="宋体" w:eastAsia="宋体" w:cs="宋体"/>
                <w:spacing w:val="9"/>
                <w:sz w:val="20"/>
                <w:szCs w:val="20"/>
              </w:rPr>
              <w:t>达到增强国防观</w:t>
            </w:r>
            <w:r>
              <w:rPr>
                <w:rFonts w:hint="eastAsia" w:ascii="宋体" w:hAnsi="宋体" w:eastAsia="宋体" w:cs="宋体"/>
                <w:spacing w:val="8"/>
                <w:sz w:val="20"/>
                <w:szCs w:val="20"/>
              </w:rPr>
              <w:t>念和国防安全意识</w:t>
            </w:r>
            <w:r>
              <w:rPr>
                <w:rFonts w:hint="eastAsia" w:ascii="宋体" w:hAnsi="宋体" w:eastAsia="宋体" w:cs="宋体"/>
                <w:spacing w:val="-30"/>
                <w:sz w:val="20"/>
                <w:szCs w:val="20"/>
                <w:lang w:eastAsia="zh-CN"/>
              </w:rPr>
              <w:t>，</w:t>
            </w:r>
            <w:r>
              <w:rPr>
                <w:rFonts w:hint="eastAsia" w:ascii="宋体" w:hAnsi="宋体" w:eastAsia="宋体" w:cs="宋体"/>
                <w:spacing w:val="8"/>
                <w:sz w:val="20"/>
                <w:szCs w:val="20"/>
              </w:rPr>
              <w:t>强化爱国主义观念</w:t>
            </w:r>
            <w:r>
              <w:rPr>
                <w:rFonts w:hint="eastAsia" w:ascii="宋体" w:hAnsi="宋体" w:eastAsia="宋体" w:cs="宋体"/>
                <w:spacing w:val="-36"/>
                <w:sz w:val="20"/>
                <w:szCs w:val="20"/>
                <w:lang w:eastAsia="zh-CN"/>
              </w:rPr>
              <w:t>，</w:t>
            </w:r>
            <w:r>
              <w:rPr>
                <w:rFonts w:hint="eastAsia" w:ascii="宋体" w:hAnsi="宋体" w:eastAsia="宋体" w:cs="宋体"/>
                <w:sz w:val="20"/>
                <w:szCs w:val="20"/>
              </w:rPr>
              <w:t xml:space="preserve"> </w:t>
            </w:r>
            <w:r>
              <w:rPr>
                <w:rFonts w:hint="eastAsia" w:ascii="宋体" w:hAnsi="宋体" w:eastAsia="宋体" w:cs="宋体"/>
                <w:spacing w:val="11"/>
                <w:sz w:val="20"/>
                <w:szCs w:val="20"/>
              </w:rPr>
              <w:t>促进大学生综合素质的提高</w:t>
            </w:r>
            <w:r>
              <w:rPr>
                <w:rFonts w:hint="eastAsia" w:ascii="宋体" w:hAnsi="宋体" w:eastAsia="宋体" w:cs="宋体"/>
                <w:spacing w:val="-33"/>
                <w:sz w:val="20"/>
                <w:szCs w:val="20"/>
                <w:lang w:eastAsia="zh-CN"/>
              </w:rPr>
              <w:t>，</w:t>
            </w:r>
            <w:r>
              <w:rPr>
                <w:rFonts w:hint="eastAsia" w:ascii="宋体" w:hAnsi="宋体" w:eastAsia="宋体" w:cs="宋体"/>
                <w:spacing w:val="11"/>
                <w:sz w:val="20"/>
                <w:szCs w:val="20"/>
              </w:rPr>
              <w:t>为</w:t>
            </w:r>
            <w:r>
              <w:rPr>
                <w:rFonts w:hint="eastAsia" w:ascii="宋体" w:hAnsi="宋体" w:eastAsia="宋体" w:cs="宋体"/>
                <w:spacing w:val="11"/>
                <w:sz w:val="20"/>
                <w:szCs w:val="20"/>
                <w:lang w:eastAsia="zh-CN"/>
              </w:rPr>
              <w:t>中国人民解放军</w:t>
            </w:r>
            <w:r>
              <w:rPr>
                <w:rFonts w:hint="eastAsia" w:ascii="宋体" w:hAnsi="宋体" w:eastAsia="宋体" w:cs="宋体"/>
                <w:spacing w:val="12"/>
                <w:sz w:val="20"/>
                <w:szCs w:val="20"/>
              </w:rPr>
              <w:t>训练后备兵员和预备役军官打下基</w:t>
            </w:r>
            <w:r>
              <w:rPr>
                <w:rFonts w:hint="eastAsia" w:ascii="宋体" w:hAnsi="宋体" w:eastAsia="宋体" w:cs="宋体"/>
                <w:sz w:val="20"/>
                <w:szCs w:val="20"/>
              </w:rPr>
              <w:t>础。</w:t>
            </w:r>
          </w:p>
        </w:tc>
        <w:tc>
          <w:tcPr>
            <w:tcW w:w="1925" w:type="pct"/>
            <w:tcBorders>
              <w:right w:val="single" w:color="000000" w:sz="10" w:space="0"/>
            </w:tcBorders>
            <w:shd w:val="clear" w:color="auto" w:fill="auto"/>
            <w:vAlign w:val="top"/>
          </w:tcPr>
          <w:p w14:paraId="38B45B8C">
            <w:pPr>
              <w:pStyle w:val="16"/>
              <w:keepNext/>
              <w:keepLines w:val="0"/>
              <w:pageBreakBefore w:val="0"/>
              <w:widowControl/>
              <w:kinsoku w:val="0"/>
              <w:wordWrap/>
              <w:overflowPunct/>
              <w:topLinePunct w:val="0"/>
              <w:autoSpaceDE w:val="0"/>
              <w:autoSpaceDN w:val="0"/>
              <w:bidi w:val="0"/>
              <w:adjustRightInd w:val="0"/>
              <w:snapToGrid w:val="0"/>
              <w:spacing w:before="0" w:beforeLines="100" w:line="360" w:lineRule="auto"/>
              <w:ind w:left="0" w:right="0" w:firstLine="209" w:firstLineChars="100"/>
              <w:textAlignment w:val="baseline"/>
              <w:rPr>
                <w:rFonts w:hint="eastAsia" w:ascii="宋体" w:hAnsi="宋体" w:eastAsia="宋体" w:cs="宋体"/>
                <w:sz w:val="20"/>
                <w:szCs w:val="20"/>
              </w:rPr>
            </w:pPr>
            <w:r>
              <w:rPr>
                <w:rFonts w:hint="eastAsia" w:ascii="宋体" w:hAnsi="宋体" w:eastAsia="宋体" w:cs="宋体"/>
                <w:b/>
                <w:bCs/>
                <w:spacing w:val="4"/>
                <w:sz w:val="20"/>
                <w:szCs w:val="20"/>
              </w:rPr>
              <w:t>主要内容：</w:t>
            </w:r>
          </w:p>
          <w:p w14:paraId="2546F16A">
            <w:pPr>
              <w:pStyle w:val="16"/>
              <w:keepNext/>
              <w:keepLines w:val="0"/>
              <w:pageBreakBefore w:val="0"/>
              <w:widowControl/>
              <w:kinsoku/>
              <w:wordWrap/>
              <w:overflowPunct/>
              <w:topLinePunct w:val="0"/>
              <w:autoSpaceDE w:val="0"/>
              <w:autoSpaceDN w:val="0"/>
              <w:bidi w:val="0"/>
              <w:adjustRightInd w:val="0"/>
              <w:snapToGrid w:val="0"/>
              <w:spacing w:line="360" w:lineRule="auto"/>
              <w:ind w:right="0" w:firstLine="448" w:firstLineChars="200"/>
              <w:jc w:val="both"/>
              <w:textAlignment w:val="baseline"/>
              <w:rPr>
                <w:rFonts w:hint="eastAsia" w:ascii="宋体" w:hAnsi="宋体" w:eastAsia="宋体" w:cs="宋体"/>
                <w:spacing w:val="12"/>
                <w:sz w:val="20"/>
                <w:szCs w:val="20"/>
                <w:lang w:eastAsia="zh-CN"/>
              </w:rPr>
            </w:pPr>
            <w:r>
              <w:rPr>
                <w:rFonts w:hint="eastAsia" w:ascii="宋体" w:hAnsi="宋体" w:eastAsia="宋体" w:cs="宋体"/>
                <w:spacing w:val="12"/>
                <w:sz w:val="20"/>
                <w:szCs w:val="20"/>
                <w:lang w:eastAsia="zh-CN"/>
              </w:rPr>
              <w:t>主要对学生进行爱国主义、国家安全</w:t>
            </w:r>
            <w:r>
              <w:rPr>
                <w:rFonts w:hint="eastAsia" w:ascii="宋体" w:hAnsi="宋体" w:eastAsia="宋体" w:cs="宋体"/>
                <w:spacing w:val="12"/>
                <w:sz w:val="20"/>
                <w:szCs w:val="20"/>
                <w:lang w:val="en-US" w:eastAsia="zh-CN"/>
              </w:rPr>
              <w:t>教育，</w:t>
            </w:r>
            <w:r>
              <w:rPr>
                <w:rFonts w:hint="eastAsia" w:ascii="宋体" w:hAnsi="宋体" w:eastAsia="宋体" w:cs="宋体"/>
                <w:spacing w:val="12"/>
                <w:sz w:val="20"/>
                <w:szCs w:val="20"/>
                <w:lang w:eastAsia="zh-CN"/>
              </w:rPr>
              <w:t>进行军事训练。</w:t>
            </w:r>
          </w:p>
          <w:p w14:paraId="18146E2A">
            <w:pPr>
              <w:pStyle w:val="16"/>
              <w:keepNext/>
              <w:keepLines w:val="0"/>
              <w:pageBreakBefore w:val="0"/>
              <w:widowControl/>
              <w:kinsoku w:val="0"/>
              <w:wordWrap/>
              <w:overflowPunct/>
              <w:topLinePunct w:val="0"/>
              <w:autoSpaceDE w:val="0"/>
              <w:autoSpaceDN w:val="0"/>
              <w:bidi w:val="0"/>
              <w:adjustRightInd w:val="0"/>
              <w:snapToGrid w:val="0"/>
              <w:spacing w:line="360" w:lineRule="auto"/>
              <w:ind w:left="0" w:right="0" w:firstLine="209" w:firstLineChars="100"/>
              <w:textAlignment w:val="baseline"/>
              <w:rPr>
                <w:rFonts w:hint="eastAsia" w:ascii="宋体" w:hAnsi="宋体" w:eastAsia="宋体" w:cs="宋体"/>
                <w:sz w:val="20"/>
                <w:szCs w:val="20"/>
              </w:rPr>
            </w:pPr>
            <w:r>
              <w:rPr>
                <w:rFonts w:hint="eastAsia" w:ascii="宋体" w:hAnsi="宋体" w:eastAsia="宋体" w:cs="宋体"/>
                <w:b/>
                <w:bCs/>
                <w:spacing w:val="4"/>
                <w:sz w:val="20"/>
                <w:szCs w:val="20"/>
              </w:rPr>
              <w:t>教学要求：</w:t>
            </w:r>
          </w:p>
          <w:p w14:paraId="01413B92">
            <w:pPr>
              <w:pStyle w:val="16"/>
              <w:keepNext/>
              <w:keepLines w:val="0"/>
              <w:pageBreakBefore w:val="0"/>
              <w:widowControl/>
              <w:kinsoku/>
              <w:wordWrap/>
              <w:overflowPunct/>
              <w:topLinePunct w:val="0"/>
              <w:autoSpaceDE w:val="0"/>
              <w:autoSpaceDN w:val="0"/>
              <w:bidi w:val="0"/>
              <w:adjustRightInd w:val="0"/>
              <w:snapToGrid w:val="0"/>
              <w:spacing w:line="360" w:lineRule="auto"/>
              <w:ind w:right="0" w:firstLine="448" w:firstLineChars="200"/>
              <w:jc w:val="both"/>
              <w:textAlignment w:val="baseline"/>
              <w:rPr>
                <w:rFonts w:ascii="PingFang SC" w:hAnsi="PingFang SC" w:eastAsia="PingFang SC" w:cs="PingFang SC"/>
                <w:snapToGrid w:val="0"/>
                <w:color w:val="000000"/>
                <w:kern w:val="0"/>
                <w:sz w:val="20"/>
                <w:szCs w:val="20"/>
                <w:lang w:val="en-US" w:eastAsia="en-US" w:bidi="ar-SA"/>
              </w:rPr>
            </w:pPr>
            <w:r>
              <w:rPr>
                <w:rFonts w:hint="eastAsia" w:ascii="宋体" w:hAnsi="宋体" w:eastAsia="宋体" w:cs="宋体"/>
                <w:spacing w:val="12"/>
                <w:sz w:val="20"/>
                <w:szCs w:val="20"/>
                <w:lang w:eastAsia="zh-CN"/>
              </w:rPr>
              <w:t>了解国际战略环境、中国军事思想、中国国防、兵役法基本知识、信息化战争、军事高科技等。</w:t>
            </w:r>
          </w:p>
        </w:tc>
      </w:tr>
      <w:tr w14:paraId="15DF1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301" w:type="pct"/>
            <w:tcBorders>
              <w:left w:val="single" w:color="000000" w:sz="10" w:space="0"/>
            </w:tcBorders>
            <w:shd w:val="clear" w:color="auto" w:fill="C7DAF1"/>
            <w:vAlign w:val="center"/>
          </w:tcPr>
          <w:p w14:paraId="07EBF7DE">
            <w:pPr>
              <w:pStyle w:val="16"/>
              <w:keepNext/>
              <w:keepLines w:val="0"/>
              <w:pageBreakBefore w:val="0"/>
              <w:widowControl/>
              <w:kinsoku w:val="0"/>
              <w:wordWrap/>
              <w:overflowPunct/>
              <w:topLinePunct w:val="0"/>
              <w:autoSpaceDE w:val="0"/>
              <w:autoSpaceDN w:val="0"/>
              <w:bidi w:val="0"/>
              <w:adjustRightInd w:val="0"/>
              <w:snapToGrid w:val="0"/>
              <w:spacing w:before="91" w:line="168" w:lineRule="auto"/>
              <w:ind w:left="0" w:leftChars="0" w:firstLine="200" w:firstLineChars="100"/>
              <w:jc w:val="both"/>
              <w:textAlignment w:val="baseline"/>
              <w:rPr>
                <w:rFonts w:ascii="PingFang SC" w:hAnsi="PingFang SC" w:eastAsia="PingFang SC" w:cs="PingFang SC"/>
                <w:snapToGrid w:val="0"/>
                <w:color w:val="000000"/>
                <w:kern w:val="0"/>
                <w:sz w:val="20"/>
                <w:szCs w:val="20"/>
                <w:lang w:val="en-US" w:eastAsia="en-US" w:bidi="ar-SA"/>
              </w:rPr>
            </w:pPr>
            <w:r>
              <w:rPr>
                <w:rFonts w:hint="eastAsia" w:ascii="宋体" w:hAnsi="宋体" w:eastAsia="宋体" w:cs="宋体"/>
                <w:sz w:val="20"/>
                <w:szCs w:val="20"/>
              </w:rPr>
              <w:t>10</w:t>
            </w:r>
          </w:p>
        </w:tc>
        <w:tc>
          <w:tcPr>
            <w:tcW w:w="768" w:type="pct"/>
            <w:shd w:val="clear" w:color="auto" w:fill="C7DAF1"/>
            <w:vAlign w:val="center"/>
          </w:tcPr>
          <w:p w14:paraId="21BF8FB0">
            <w:pPr>
              <w:pStyle w:val="16"/>
              <w:keepNext/>
              <w:snapToGrid w:val="0"/>
              <w:spacing w:before="91" w:line="275" w:lineRule="auto"/>
              <w:ind w:right="159" w:rightChars="0"/>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lang w:val="en-US" w:eastAsia="zh-CN"/>
              </w:rPr>
              <w:t>军事理论</w:t>
            </w:r>
          </w:p>
        </w:tc>
        <w:tc>
          <w:tcPr>
            <w:tcW w:w="2003" w:type="pct"/>
            <w:shd w:val="clear" w:color="auto" w:fill="auto"/>
            <w:vAlign w:val="center"/>
          </w:tcPr>
          <w:p w14:paraId="328FA9FC">
            <w:pPr>
              <w:pStyle w:val="16"/>
              <w:keepNext/>
              <w:keepLines w:val="0"/>
              <w:pageBreakBefore w:val="0"/>
              <w:widowControl/>
              <w:kinsoku w:val="0"/>
              <w:wordWrap/>
              <w:overflowPunct/>
              <w:topLinePunct w:val="0"/>
              <w:autoSpaceDE w:val="0"/>
              <w:autoSpaceDN w:val="0"/>
              <w:bidi w:val="0"/>
              <w:adjustRightInd w:val="0"/>
              <w:snapToGrid w:val="0"/>
              <w:spacing w:line="360" w:lineRule="auto"/>
              <w:ind w:right="0" w:rightChars="0" w:firstLine="436" w:firstLineChars="200"/>
              <w:jc w:val="both"/>
              <w:textAlignment w:val="baseline"/>
              <w:rPr>
                <w:rFonts w:ascii="PingFang SC" w:hAnsi="PingFang SC" w:eastAsia="PingFang SC" w:cs="PingFang SC"/>
                <w:snapToGrid w:val="0"/>
                <w:color w:val="000000"/>
                <w:kern w:val="0"/>
                <w:sz w:val="20"/>
                <w:szCs w:val="20"/>
                <w:lang w:val="en-US" w:eastAsia="en-US" w:bidi="ar-SA"/>
              </w:rPr>
            </w:pPr>
            <w:r>
              <w:rPr>
                <w:rFonts w:hint="eastAsia" w:ascii="宋体" w:hAnsi="宋体" w:eastAsia="宋体" w:cs="宋体"/>
                <w:spacing w:val="9"/>
                <w:sz w:val="20"/>
                <w:szCs w:val="20"/>
              </w:rPr>
              <w:t>本课程以国防教育为主线</w:t>
            </w:r>
            <w:r>
              <w:rPr>
                <w:rFonts w:hint="eastAsia" w:ascii="宋体" w:hAnsi="宋体" w:eastAsia="宋体" w:cs="宋体"/>
                <w:spacing w:val="9"/>
                <w:sz w:val="20"/>
                <w:szCs w:val="20"/>
                <w:lang w:eastAsia="zh-CN"/>
              </w:rPr>
              <w:t>，</w:t>
            </w:r>
            <w:r>
              <w:rPr>
                <w:rFonts w:hint="eastAsia" w:ascii="宋体" w:hAnsi="宋体" w:eastAsia="宋体" w:cs="宋体"/>
                <w:spacing w:val="9"/>
                <w:sz w:val="20"/>
                <w:szCs w:val="20"/>
              </w:rPr>
              <w:t xml:space="preserve"> 掌握基本的军事理论</w:t>
            </w:r>
            <w:r>
              <w:rPr>
                <w:rFonts w:hint="eastAsia" w:ascii="宋体" w:hAnsi="宋体" w:eastAsia="宋体" w:cs="宋体"/>
                <w:spacing w:val="9"/>
                <w:sz w:val="20"/>
                <w:szCs w:val="20"/>
                <w:lang w:eastAsia="zh-CN"/>
              </w:rPr>
              <w:t>，</w:t>
            </w:r>
            <w:r>
              <w:rPr>
                <w:rFonts w:hint="eastAsia" w:ascii="宋体" w:hAnsi="宋体" w:eastAsia="宋体" w:cs="宋体"/>
                <w:spacing w:val="9"/>
                <w:sz w:val="20"/>
                <w:szCs w:val="20"/>
              </w:rPr>
              <w:t>军事知识</w:t>
            </w:r>
            <w:r>
              <w:rPr>
                <w:rFonts w:hint="eastAsia" w:ascii="宋体" w:hAnsi="宋体" w:eastAsia="宋体" w:cs="宋体"/>
                <w:spacing w:val="9"/>
                <w:sz w:val="20"/>
                <w:szCs w:val="20"/>
                <w:lang w:eastAsia="zh-CN"/>
              </w:rPr>
              <w:t>，</w:t>
            </w:r>
            <w:r>
              <w:rPr>
                <w:rFonts w:hint="eastAsia" w:ascii="宋体" w:hAnsi="宋体" w:eastAsia="宋体" w:cs="宋体"/>
                <w:spacing w:val="9"/>
                <w:sz w:val="20"/>
                <w:szCs w:val="20"/>
              </w:rPr>
              <w:t>达到增强国防观念</w:t>
            </w:r>
            <w:r>
              <w:rPr>
                <w:rFonts w:hint="eastAsia" w:ascii="宋体" w:hAnsi="宋体" w:eastAsia="宋体" w:cs="宋体"/>
                <w:spacing w:val="9"/>
                <w:sz w:val="20"/>
                <w:szCs w:val="20"/>
                <w:lang w:eastAsia="zh-CN"/>
              </w:rPr>
              <w:t>、</w:t>
            </w:r>
            <w:r>
              <w:rPr>
                <w:rFonts w:hint="eastAsia" w:ascii="宋体" w:hAnsi="宋体" w:eastAsia="宋体" w:cs="宋体"/>
                <w:spacing w:val="9"/>
                <w:sz w:val="20"/>
                <w:szCs w:val="20"/>
              </w:rPr>
              <w:t>国家安全意识和忧患危机意识</w:t>
            </w:r>
            <w:r>
              <w:rPr>
                <w:rFonts w:hint="eastAsia" w:ascii="宋体" w:hAnsi="宋体" w:eastAsia="宋体" w:cs="宋体"/>
                <w:spacing w:val="9"/>
                <w:sz w:val="20"/>
                <w:szCs w:val="20"/>
                <w:lang w:eastAsia="zh-CN"/>
              </w:rPr>
              <w:t>，</w:t>
            </w:r>
            <w:r>
              <w:rPr>
                <w:rFonts w:hint="eastAsia" w:ascii="宋体" w:hAnsi="宋体" w:eastAsia="宋体" w:cs="宋体"/>
                <w:spacing w:val="9"/>
                <w:sz w:val="20"/>
                <w:szCs w:val="20"/>
              </w:rPr>
              <w:t>弘扬爱国主义精神</w:t>
            </w:r>
            <w:r>
              <w:rPr>
                <w:rFonts w:hint="eastAsia" w:ascii="宋体" w:hAnsi="宋体" w:eastAsia="宋体" w:cs="宋体"/>
                <w:spacing w:val="9"/>
                <w:sz w:val="20"/>
                <w:szCs w:val="20"/>
                <w:lang w:eastAsia="zh-CN"/>
              </w:rPr>
              <w:t>，</w:t>
            </w:r>
            <w:r>
              <w:rPr>
                <w:rFonts w:hint="eastAsia" w:ascii="宋体" w:hAnsi="宋体" w:eastAsia="宋体" w:cs="宋体"/>
                <w:spacing w:val="9"/>
                <w:sz w:val="20"/>
                <w:szCs w:val="20"/>
              </w:rPr>
              <w:t>传承红色基因</w:t>
            </w:r>
            <w:r>
              <w:rPr>
                <w:rFonts w:hint="eastAsia" w:ascii="宋体" w:hAnsi="宋体" w:eastAsia="宋体" w:cs="宋体"/>
                <w:spacing w:val="9"/>
                <w:sz w:val="20"/>
                <w:szCs w:val="20"/>
                <w:lang w:eastAsia="zh-CN"/>
              </w:rPr>
              <w:t>、</w:t>
            </w:r>
            <w:r>
              <w:rPr>
                <w:rFonts w:hint="eastAsia" w:ascii="宋体" w:hAnsi="宋体" w:eastAsia="宋体" w:cs="宋体"/>
                <w:spacing w:val="9"/>
                <w:sz w:val="20"/>
                <w:szCs w:val="20"/>
              </w:rPr>
              <w:t>提高学生综合国防素质</w:t>
            </w:r>
            <w:r>
              <w:rPr>
                <w:rFonts w:hint="eastAsia" w:ascii="宋体" w:hAnsi="宋体" w:eastAsia="宋体" w:cs="宋体"/>
                <w:spacing w:val="9"/>
                <w:sz w:val="20"/>
                <w:szCs w:val="20"/>
                <w:lang w:eastAsia="zh-CN"/>
              </w:rPr>
              <w:t>，</w:t>
            </w:r>
            <w:r>
              <w:rPr>
                <w:rFonts w:hint="eastAsia" w:ascii="宋体" w:hAnsi="宋体" w:eastAsia="宋体" w:cs="宋体"/>
                <w:spacing w:val="9"/>
                <w:sz w:val="20"/>
                <w:szCs w:val="20"/>
              </w:rPr>
              <w:t>为中国人民解放军训练后备兵员和预备役军官打下基础。</w:t>
            </w:r>
          </w:p>
        </w:tc>
        <w:tc>
          <w:tcPr>
            <w:tcW w:w="1925" w:type="pct"/>
            <w:tcBorders>
              <w:right w:val="single" w:color="000000" w:sz="10" w:space="0"/>
            </w:tcBorders>
            <w:shd w:val="clear" w:color="auto" w:fill="auto"/>
            <w:vAlign w:val="top"/>
          </w:tcPr>
          <w:p w14:paraId="717D11D0">
            <w:pPr>
              <w:pStyle w:val="16"/>
              <w:keepNext/>
              <w:keepLines w:val="0"/>
              <w:pageBreakBefore w:val="0"/>
              <w:widowControl/>
              <w:kinsoku w:val="0"/>
              <w:wordWrap/>
              <w:overflowPunct/>
              <w:topLinePunct w:val="0"/>
              <w:autoSpaceDE w:val="0"/>
              <w:autoSpaceDN w:val="0"/>
              <w:bidi w:val="0"/>
              <w:adjustRightInd w:val="0"/>
              <w:snapToGrid w:val="0"/>
              <w:spacing w:before="0" w:beforeLines="100" w:line="360" w:lineRule="auto"/>
              <w:ind w:left="0" w:right="0" w:firstLine="209" w:firstLineChars="100"/>
              <w:textAlignment w:val="baseline"/>
              <w:rPr>
                <w:rFonts w:hint="eastAsia" w:ascii="宋体" w:hAnsi="宋体" w:eastAsia="宋体" w:cs="宋体"/>
                <w:sz w:val="20"/>
                <w:szCs w:val="20"/>
              </w:rPr>
            </w:pPr>
            <w:r>
              <w:rPr>
                <w:rFonts w:hint="eastAsia" w:ascii="宋体" w:hAnsi="宋体" w:eastAsia="宋体" w:cs="宋体"/>
                <w:b/>
                <w:bCs/>
                <w:spacing w:val="4"/>
                <w:sz w:val="20"/>
                <w:szCs w:val="20"/>
              </w:rPr>
              <w:t>主要内容：</w:t>
            </w:r>
          </w:p>
          <w:p w14:paraId="78347620">
            <w:pPr>
              <w:pStyle w:val="16"/>
              <w:keepNext/>
              <w:keepLines w:val="0"/>
              <w:pageBreakBefore w:val="0"/>
              <w:widowControl/>
              <w:kinsoku/>
              <w:wordWrap/>
              <w:overflowPunct/>
              <w:topLinePunct w:val="0"/>
              <w:autoSpaceDE w:val="0"/>
              <w:autoSpaceDN w:val="0"/>
              <w:bidi w:val="0"/>
              <w:adjustRightInd w:val="0"/>
              <w:snapToGrid w:val="0"/>
              <w:spacing w:line="360" w:lineRule="auto"/>
              <w:ind w:right="0" w:firstLine="448" w:firstLineChars="200"/>
              <w:jc w:val="both"/>
              <w:textAlignment w:val="baseline"/>
              <w:rPr>
                <w:rFonts w:hint="eastAsia" w:ascii="宋体" w:hAnsi="宋体" w:eastAsia="宋体" w:cs="宋体"/>
                <w:spacing w:val="12"/>
                <w:sz w:val="20"/>
                <w:szCs w:val="20"/>
                <w:lang w:eastAsia="zh-CN"/>
              </w:rPr>
            </w:pPr>
            <w:r>
              <w:rPr>
                <w:rFonts w:hint="eastAsia" w:ascii="宋体" w:hAnsi="宋体" w:eastAsia="宋体" w:cs="宋体"/>
                <w:spacing w:val="12"/>
                <w:sz w:val="20"/>
                <w:szCs w:val="20"/>
                <w:lang w:eastAsia="zh-CN"/>
              </w:rPr>
              <w:t>主要理论教学内容包括：国际战略环境、中国军事思想、中国国防、兵役法基本知识、信息化战争、军事高科技等。</w:t>
            </w:r>
          </w:p>
          <w:p w14:paraId="0C7E364D">
            <w:pPr>
              <w:pStyle w:val="16"/>
              <w:keepNext/>
              <w:keepLines w:val="0"/>
              <w:pageBreakBefore w:val="0"/>
              <w:widowControl/>
              <w:kinsoku w:val="0"/>
              <w:wordWrap/>
              <w:overflowPunct/>
              <w:topLinePunct w:val="0"/>
              <w:autoSpaceDE w:val="0"/>
              <w:autoSpaceDN w:val="0"/>
              <w:bidi w:val="0"/>
              <w:adjustRightInd w:val="0"/>
              <w:snapToGrid w:val="0"/>
              <w:spacing w:line="360" w:lineRule="auto"/>
              <w:ind w:left="0" w:right="0" w:firstLine="209" w:firstLineChars="100"/>
              <w:textAlignment w:val="baseline"/>
              <w:rPr>
                <w:rFonts w:hint="eastAsia" w:ascii="宋体" w:hAnsi="宋体" w:eastAsia="宋体" w:cs="宋体"/>
                <w:sz w:val="20"/>
                <w:szCs w:val="20"/>
              </w:rPr>
            </w:pPr>
            <w:r>
              <w:rPr>
                <w:rFonts w:hint="eastAsia" w:ascii="宋体" w:hAnsi="宋体" w:eastAsia="宋体" w:cs="宋体"/>
                <w:b/>
                <w:bCs/>
                <w:spacing w:val="4"/>
                <w:sz w:val="20"/>
                <w:szCs w:val="20"/>
              </w:rPr>
              <w:t>教学要求：</w:t>
            </w:r>
          </w:p>
          <w:p w14:paraId="04CBFF2B">
            <w:pPr>
              <w:pStyle w:val="16"/>
              <w:keepNext/>
              <w:keepLines w:val="0"/>
              <w:pageBreakBefore w:val="0"/>
              <w:widowControl/>
              <w:kinsoku/>
              <w:wordWrap/>
              <w:overflowPunct/>
              <w:topLinePunct w:val="0"/>
              <w:autoSpaceDE w:val="0"/>
              <w:autoSpaceDN w:val="0"/>
              <w:bidi w:val="0"/>
              <w:adjustRightInd w:val="0"/>
              <w:snapToGrid w:val="0"/>
              <w:spacing w:line="360" w:lineRule="auto"/>
              <w:ind w:right="0" w:firstLine="448" w:firstLineChars="200"/>
              <w:jc w:val="both"/>
              <w:textAlignment w:val="baseline"/>
              <w:rPr>
                <w:rFonts w:ascii="PingFang SC" w:hAnsi="PingFang SC" w:eastAsia="PingFang SC" w:cs="PingFang SC"/>
                <w:snapToGrid w:val="0"/>
                <w:color w:val="000000"/>
                <w:kern w:val="0"/>
                <w:sz w:val="20"/>
                <w:szCs w:val="20"/>
                <w:lang w:val="en-US" w:eastAsia="en-US" w:bidi="ar-SA"/>
              </w:rPr>
            </w:pPr>
            <w:r>
              <w:rPr>
                <w:rFonts w:hint="eastAsia" w:ascii="宋体" w:hAnsi="宋体" w:eastAsia="宋体" w:cs="宋体"/>
                <w:spacing w:val="12"/>
                <w:sz w:val="20"/>
                <w:szCs w:val="20"/>
                <w:lang w:eastAsia="zh-CN"/>
              </w:rPr>
              <w:t>本课程主要对学生进行爱国主义 、国家安全教育。</w:t>
            </w:r>
          </w:p>
        </w:tc>
      </w:tr>
      <w:tr w14:paraId="2B6E5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301" w:type="pct"/>
            <w:tcBorders>
              <w:left w:val="single" w:color="000000" w:sz="10" w:space="0"/>
            </w:tcBorders>
            <w:shd w:val="clear" w:color="auto" w:fill="C7DAF1"/>
            <w:vAlign w:val="center"/>
          </w:tcPr>
          <w:p w14:paraId="75478CE6">
            <w:pPr>
              <w:pStyle w:val="16"/>
              <w:keepNext/>
              <w:keepLines w:val="0"/>
              <w:pageBreakBefore w:val="0"/>
              <w:widowControl/>
              <w:kinsoku w:val="0"/>
              <w:wordWrap/>
              <w:overflowPunct/>
              <w:topLinePunct w:val="0"/>
              <w:autoSpaceDE w:val="0"/>
              <w:autoSpaceDN w:val="0"/>
              <w:bidi w:val="0"/>
              <w:adjustRightInd w:val="0"/>
              <w:snapToGrid w:val="0"/>
              <w:spacing w:before="91" w:line="167" w:lineRule="auto"/>
              <w:ind w:left="0" w:leftChars="0"/>
              <w:jc w:val="center"/>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pacing w:val="13"/>
                <w:sz w:val="20"/>
                <w:szCs w:val="20"/>
              </w:rPr>
              <w:t>11</w:t>
            </w:r>
          </w:p>
        </w:tc>
        <w:tc>
          <w:tcPr>
            <w:tcW w:w="768" w:type="pct"/>
            <w:shd w:val="clear" w:color="auto" w:fill="C7DAF1"/>
            <w:vAlign w:val="top"/>
          </w:tcPr>
          <w:p w14:paraId="5361A078">
            <w:pPr>
              <w:keepNext/>
              <w:snapToGrid w:val="0"/>
              <w:spacing w:line="246" w:lineRule="auto"/>
              <w:rPr>
                <w:rFonts w:hint="eastAsia" w:ascii="宋体" w:hAnsi="宋体" w:eastAsia="宋体" w:cs="宋体"/>
                <w:sz w:val="20"/>
                <w:szCs w:val="20"/>
              </w:rPr>
            </w:pPr>
          </w:p>
          <w:p w14:paraId="18A65389">
            <w:pPr>
              <w:keepNext/>
              <w:snapToGrid w:val="0"/>
              <w:spacing w:line="246" w:lineRule="auto"/>
              <w:rPr>
                <w:rFonts w:hint="eastAsia" w:ascii="宋体" w:hAnsi="宋体" w:eastAsia="宋体" w:cs="宋体"/>
                <w:sz w:val="20"/>
                <w:szCs w:val="20"/>
              </w:rPr>
            </w:pPr>
          </w:p>
          <w:p w14:paraId="1E906680">
            <w:pPr>
              <w:keepNext/>
              <w:snapToGrid w:val="0"/>
              <w:spacing w:line="246" w:lineRule="auto"/>
              <w:rPr>
                <w:rFonts w:hint="eastAsia" w:ascii="宋体" w:hAnsi="宋体" w:eastAsia="宋体" w:cs="宋体"/>
                <w:sz w:val="20"/>
                <w:szCs w:val="20"/>
              </w:rPr>
            </w:pPr>
          </w:p>
          <w:p w14:paraId="327E13FF">
            <w:pPr>
              <w:keepNext/>
              <w:snapToGrid w:val="0"/>
              <w:spacing w:line="247" w:lineRule="auto"/>
              <w:rPr>
                <w:rFonts w:hint="eastAsia" w:ascii="宋体" w:hAnsi="宋体" w:eastAsia="宋体" w:cs="宋体"/>
                <w:sz w:val="20"/>
                <w:szCs w:val="20"/>
              </w:rPr>
            </w:pPr>
          </w:p>
          <w:p w14:paraId="6D191A6E">
            <w:pPr>
              <w:keepNext/>
              <w:snapToGrid w:val="0"/>
              <w:spacing w:line="247" w:lineRule="auto"/>
              <w:rPr>
                <w:rFonts w:hint="eastAsia" w:ascii="宋体" w:hAnsi="宋体" w:eastAsia="宋体" w:cs="宋体"/>
                <w:sz w:val="20"/>
                <w:szCs w:val="20"/>
              </w:rPr>
            </w:pPr>
          </w:p>
          <w:p w14:paraId="6EC629AB">
            <w:pPr>
              <w:keepNext/>
              <w:snapToGrid w:val="0"/>
              <w:spacing w:line="247" w:lineRule="auto"/>
              <w:rPr>
                <w:rFonts w:hint="eastAsia" w:ascii="宋体" w:hAnsi="宋体" w:eastAsia="宋体" w:cs="宋体"/>
                <w:sz w:val="20"/>
                <w:szCs w:val="20"/>
              </w:rPr>
            </w:pPr>
          </w:p>
          <w:p w14:paraId="52B63293">
            <w:pPr>
              <w:keepNext/>
              <w:snapToGrid w:val="0"/>
              <w:spacing w:line="247" w:lineRule="auto"/>
              <w:rPr>
                <w:rFonts w:hint="eastAsia" w:ascii="宋体" w:hAnsi="宋体" w:eastAsia="宋体" w:cs="宋体"/>
                <w:sz w:val="20"/>
                <w:szCs w:val="20"/>
              </w:rPr>
            </w:pPr>
          </w:p>
          <w:p w14:paraId="365DB725">
            <w:pPr>
              <w:keepNext/>
              <w:snapToGrid w:val="0"/>
              <w:spacing w:line="247" w:lineRule="auto"/>
              <w:rPr>
                <w:rFonts w:hint="eastAsia" w:ascii="宋体" w:hAnsi="宋体" w:eastAsia="宋体" w:cs="宋体"/>
                <w:sz w:val="20"/>
                <w:szCs w:val="20"/>
              </w:rPr>
            </w:pPr>
          </w:p>
          <w:p w14:paraId="60EC356B">
            <w:pPr>
              <w:pStyle w:val="16"/>
              <w:keepNext/>
              <w:snapToGrid w:val="0"/>
              <w:spacing w:before="91" w:line="275" w:lineRule="auto"/>
              <w:ind w:right="159" w:rightChar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形势与</w:t>
            </w:r>
          </w:p>
          <w:p w14:paraId="258BDDB5">
            <w:pPr>
              <w:pStyle w:val="16"/>
              <w:keepNext/>
              <w:snapToGrid w:val="0"/>
              <w:spacing w:before="91" w:line="275" w:lineRule="auto"/>
              <w:ind w:right="159" w:rightChars="0"/>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lang w:val="en-US" w:eastAsia="zh-CN"/>
              </w:rPr>
              <w:t>政策</w:t>
            </w:r>
          </w:p>
        </w:tc>
        <w:tc>
          <w:tcPr>
            <w:tcW w:w="2003" w:type="pct"/>
            <w:shd w:val="clear" w:color="auto" w:fill="auto"/>
            <w:vAlign w:val="center"/>
          </w:tcPr>
          <w:p w14:paraId="207769B5">
            <w:pPr>
              <w:keepNext/>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jc w:val="both"/>
              <w:textAlignment w:val="baseline"/>
              <w:rPr>
                <w:rFonts w:ascii="Arial"/>
                <w:sz w:val="21"/>
              </w:rPr>
            </w:pPr>
          </w:p>
          <w:p w14:paraId="66F3C28B">
            <w:pPr>
              <w:keepNext/>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jc w:val="both"/>
              <w:textAlignment w:val="baseline"/>
              <w:rPr>
                <w:rFonts w:ascii="Arial"/>
                <w:sz w:val="21"/>
              </w:rPr>
            </w:pPr>
          </w:p>
          <w:p w14:paraId="7697F6EE">
            <w:pPr>
              <w:pStyle w:val="16"/>
              <w:keepNext/>
              <w:keepLines w:val="0"/>
              <w:pageBreakBefore w:val="0"/>
              <w:widowControl/>
              <w:kinsoku/>
              <w:wordWrap/>
              <w:overflowPunct w:val="0"/>
              <w:topLinePunct/>
              <w:autoSpaceDE w:val="0"/>
              <w:autoSpaceDN w:val="0"/>
              <w:bidi w:val="0"/>
              <w:adjustRightInd w:val="0"/>
              <w:snapToGrid w:val="0"/>
              <w:spacing w:line="360" w:lineRule="auto"/>
              <w:ind w:left="0" w:leftChars="0" w:right="0" w:rightChars="0" w:firstLine="508" w:firstLineChars="200"/>
              <w:jc w:val="both"/>
              <w:textAlignment w:val="baseline"/>
              <w:rPr>
                <w:rFonts w:ascii="PingFang SC" w:hAnsi="PingFang SC" w:eastAsia="PingFang SC" w:cs="PingFang SC"/>
                <w:snapToGrid w:val="0"/>
                <w:color w:val="000000"/>
                <w:kern w:val="0"/>
                <w:sz w:val="20"/>
                <w:szCs w:val="20"/>
                <w:lang w:val="en-US" w:eastAsia="en-US" w:bidi="ar-SA"/>
              </w:rPr>
            </w:pPr>
            <w:r>
              <w:rPr>
                <w:rFonts w:hint="eastAsia" w:ascii="宋体" w:hAnsi="宋体" w:eastAsia="宋体" w:cs="宋体"/>
                <w:spacing w:val="27"/>
                <w:sz w:val="20"/>
                <w:szCs w:val="20"/>
              </w:rPr>
              <w:t>本课程帮助学生正确认识国家的政</w:t>
            </w:r>
            <w:r>
              <w:rPr>
                <w:rFonts w:hint="eastAsia" w:ascii="宋体" w:hAnsi="宋体" w:eastAsia="宋体" w:cs="宋体"/>
                <w:spacing w:val="6"/>
                <w:sz w:val="20"/>
                <w:szCs w:val="20"/>
              </w:rPr>
              <w:t>治</w:t>
            </w:r>
            <w:r>
              <w:rPr>
                <w:rFonts w:hint="eastAsia" w:ascii="宋体" w:hAnsi="宋体" w:eastAsia="宋体" w:cs="宋体"/>
                <w:spacing w:val="-39"/>
                <w:sz w:val="20"/>
                <w:szCs w:val="20"/>
                <w:lang w:eastAsia="zh-CN"/>
              </w:rPr>
              <w:t>、</w:t>
            </w:r>
            <w:r>
              <w:rPr>
                <w:rFonts w:hint="eastAsia" w:ascii="宋体" w:hAnsi="宋体" w:eastAsia="宋体" w:cs="宋体"/>
                <w:spacing w:val="-42"/>
                <w:sz w:val="20"/>
                <w:szCs w:val="20"/>
              </w:rPr>
              <w:t xml:space="preserve"> </w:t>
            </w:r>
            <w:r>
              <w:rPr>
                <w:rFonts w:hint="eastAsia" w:ascii="宋体" w:hAnsi="宋体" w:eastAsia="宋体" w:cs="宋体"/>
                <w:spacing w:val="6"/>
                <w:sz w:val="20"/>
                <w:szCs w:val="20"/>
              </w:rPr>
              <w:t>经济形势</w:t>
            </w:r>
            <w:r>
              <w:rPr>
                <w:rFonts w:hint="eastAsia" w:ascii="宋体" w:hAnsi="宋体" w:eastAsia="宋体" w:cs="宋体"/>
                <w:spacing w:val="-37"/>
                <w:sz w:val="20"/>
                <w:szCs w:val="20"/>
                <w:lang w:eastAsia="zh-CN"/>
              </w:rPr>
              <w:t>，</w:t>
            </w:r>
            <w:r>
              <w:rPr>
                <w:rFonts w:hint="eastAsia" w:ascii="宋体" w:hAnsi="宋体" w:eastAsia="宋体" w:cs="宋体"/>
                <w:spacing w:val="6"/>
                <w:sz w:val="20"/>
                <w:szCs w:val="20"/>
              </w:rPr>
              <w:t>以及国家改革与发展所处的国际环境</w:t>
            </w:r>
            <w:r>
              <w:rPr>
                <w:rFonts w:hint="eastAsia" w:ascii="宋体" w:hAnsi="宋体" w:eastAsia="宋体" w:cs="宋体"/>
                <w:spacing w:val="-27"/>
                <w:sz w:val="20"/>
                <w:szCs w:val="20"/>
                <w:lang w:eastAsia="zh-CN"/>
              </w:rPr>
              <w:t>、</w:t>
            </w:r>
            <w:r>
              <w:rPr>
                <w:rFonts w:hint="eastAsia" w:ascii="宋体" w:hAnsi="宋体" w:eastAsia="宋体" w:cs="宋体"/>
                <w:spacing w:val="6"/>
                <w:sz w:val="20"/>
                <w:szCs w:val="20"/>
              </w:rPr>
              <w:t>时代背景</w:t>
            </w:r>
            <w:r>
              <w:rPr>
                <w:rFonts w:hint="eastAsia" w:ascii="宋体" w:hAnsi="宋体" w:eastAsia="宋体" w:cs="宋体"/>
                <w:spacing w:val="-36"/>
                <w:sz w:val="20"/>
                <w:szCs w:val="20"/>
                <w:lang w:eastAsia="zh-CN"/>
              </w:rPr>
              <w:t>，</w:t>
            </w:r>
            <w:r>
              <w:rPr>
                <w:rFonts w:hint="eastAsia" w:ascii="宋体" w:hAnsi="宋体" w:eastAsia="宋体" w:cs="宋体"/>
                <w:spacing w:val="-47"/>
                <w:sz w:val="20"/>
                <w:szCs w:val="20"/>
              </w:rPr>
              <w:t xml:space="preserve"> </w:t>
            </w:r>
            <w:r>
              <w:rPr>
                <w:rFonts w:hint="eastAsia" w:ascii="宋体" w:hAnsi="宋体" w:eastAsia="宋体" w:cs="宋体"/>
                <w:spacing w:val="6"/>
                <w:sz w:val="20"/>
                <w:szCs w:val="20"/>
              </w:rPr>
              <w:t>正确理解党的基</w:t>
            </w:r>
            <w:r>
              <w:rPr>
                <w:rFonts w:hint="eastAsia" w:ascii="宋体" w:hAnsi="宋体" w:eastAsia="宋体" w:cs="宋体"/>
                <w:spacing w:val="7"/>
                <w:sz w:val="20"/>
                <w:szCs w:val="20"/>
              </w:rPr>
              <w:t>本路线</w:t>
            </w:r>
            <w:r>
              <w:rPr>
                <w:rFonts w:hint="eastAsia" w:ascii="宋体" w:hAnsi="宋体" w:eastAsia="宋体" w:cs="宋体"/>
                <w:spacing w:val="-36"/>
                <w:sz w:val="20"/>
                <w:szCs w:val="20"/>
                <w:lang w:eastAsia="zh-CN"/>
              </w:rPr>
              <w:t>、</w:t>
            </w:r>
            <w:r>
              <w:rPr>
                <w:rFonts w:hint="eastAsia" w:ascii="宋体" w:hAnsi="宋体" w:eastAsia="宋体" w:cs="宋体"/>
                <w:spacing w:val="7"/>
                <w:sz w:val="20"/>
                <w:szCs w:val="20"/>
              </w:rPr>
              <w:t>重大方针和政策</w:t>
            </w:r>
            <w:r>
              <w:rPr>
                <w:rFonts w:hint="eastAsia" w:ascii="宋体" w:hAnsi="宋体" w:eastAsia="宋体" w:cs="宋体"/>
                <w:spacing w:val="-36"/>
                <w:sz w:val="20"/>
                <w:szCs w:val="20"/>
                <w:lang w:eastAsia="zh-CN"/>
              </w:rPr>
              <w:t>，</w:t>
            </w:r>
            <w:r>
              <w:rPr>
                <w:rFonts w:hint="eastAsia" w:ascii="宋体" w:hAnsi="宋体" w:eastAsia="宋体" w:cs="宋体"/>
                <w:spacing w:val="7"/>
                <w:sz w:val="20"/>
                <w:szCs w:val="20"/>
              </w:rPr>
              <w:t>正确分析社会</w:t>
            </w:r>
            <w:r>
              <w:rPr>
                <w:rFonts w:hint="eastAsia" w:ascii="宋体" w:hAnsi="宋体" w:eastAsia="宋体" w:cs="宋体"/>
                <w:spacing w:val="21"/>
                <w:sz w:val="20"/>
                <w:szCs w:val="20"/>
              </w:rPr>
              <w:t>关注的热点问题</w:t>
            </w:r>
            <w:r>
              <w:rPr>
                <w:rFonts w:hint="eastAsia" w:ascii="宋体" w:hAnsi="宋体" w:eastAsia="宋体" w:cs="宋体"/>
                <w:spacing w:val="-21"/>
                <w:sz w:val="20"/>
                <w:szCs w:val="20"/>
                <w:lang w:eastAsia="zh-CN"/>
              </w:rPr>
              <w:t>，</w:t>
            </w:r>
            <w:r>
              <w:rPr>
                <w:rFonts w:hint="eastAsia" w:ascii="宋体" w:hAnsi="宋体" w:eastAsia="宋体" w:cs="宋体"/>
                <w:spacing w:val="21"/>
                <w:sz w:val="20"/>
                <w:szCs w:val="20"/>
              </w:rPr>
              <w:t>激发大学生的爱国热</w:t>
            </w:r>
            <w:r>
              <w:rPr>
                <w:rFonts w:hint="eastAsia" w:ascii="宋体" w:hAnsi="宋体" w:eastAsia="宋体" w:cs="宋体"/>
                <w:spacing w:val="6"/>
                <w:sz w:val="20"/>
                <w:szCs w:val="20"/>
              </w:rPr>
              <w:t>情</w:t>
            </w:r>
            <w:r>
              <w:rPr>
                <w:rFonts w:hint="eastAsia" w:ascii="宋体" w:hAnsi="宋体" w:eastAsia="宋体" w:cs="宋体"/>
                <w:spacing w:val="-32"/>
                <w:sz w:val="20"/>
                <w:szCs w:val="20"/>
                <w:lang w:eastAsia="zh-CN"/>
              </w:rPr>
              <w:t>，</w:t>
            </w:r>
            <w:r>
              <w:rPr>
                <w:rFonts w:hint="eastAsia" w:ascii="宋体" w:hAnsi="宋体" w:eastAsia="宋体" w:cs="宋体"/>
                <w:spacing w:val="6"/>
                <w:sz w:val="20"/>
                <w:szCs w:val="20"/>
              </w:rPr>
              <w:t>增强使命感</w:t>
            </w:r>
            <w:r>
              <w:rPr>
                <w:rFonts w:hint="eastAsia" w:ascii="宋体" w:hAnsi="宋体" w:eastAsia="宋体" w:cs="宋体"/>
                <w:spacing w:val="-39"/>
                <w:sz w:val="20"/>
                <w:szCs w:val="20"/>
                <w:lang w:eastAsia="zh-CN"/>
              </w:rPr>
              <w:t>、</w:t>
            </w:r>
            <w:r>
              <w:rPr>
                <w:rFonts w:hint="eastAsia" w:ascii="宋体" w:hAnsi="宋体" w:eastAsia="宋体" w:cs="宋体"/>
                <w:spacing w:val="6"/>
                <w:sz w:val="20"/>
                <w:szCs w:val="20"/>
              </w:rPr>
              <w:t>责任感</w:t>
            </w:r>
            <w:r>
              <w:rPr>
                <w:rFonts w:hint="eastAsia" w:ascii="宋体" w:hAnsi="宋体" w:eastAsia="宋体" w:cs="宋体"/>
                <w:spacing w:val="-37"/>
                <w:sz w:val="20"/>
                <w:szCs w:val="20"/>
                <w:lang w:eastAsia="zh-CN"/>
              </w:rPr>
              <w:t>，</w:t>
            </w:r>
            <w:r>
              <w:rPr>
                <w:rFonts w:hint="eastAsia" w:ascii="宋体" w:hAnsi="宋体" w:eastAsia="宋体" w:cs="宋体"/>
                <w:spacing w:val="6"/>
                <w:sz w:val="20"/>
                <w:szCs w:val="20"/>
              </w:rPr>
              <w:t>把大学生培养</w:t>
            </w:r>
            <w:r>
              <w:rPr>
                <w:rFonts w:hint="eastAsia" w:ascii="宋体" w:hAnsi="宋体" w:eastAsia="宋体" w:cs="宋体"/>
                <w:spacing w:val="12"/>
                <w:sz w:val="20"/>
                <w:szCs w:val="20"/>
              </w:rPr>
              <w:t>成为符合时代发展要求的合格建设者和可</w:t>
            </w:r>
            <w:r>
              <w:rPr>
                <w:rFonts w:hint="eastAsia" w:ascii="宋体" w:hAnsi="宋体" w:eastAsia="宋体" w:cs="宋体"/>
                <w:spacing w:val="5"/>
                <w:sz w:val="20"/>
                <w:szCs w:val="20"/>
              </w:rPr>
              <w:t>靠接班人。</w:t>
            </w:r>
          </w:p>
        </w:tc>
        <w:tc>
          <w:tcPr>
            <w:tcW w:w="1925" w:type="pct"/>
            <w:tcBorders>
              <w:right w:val="single" w:color="000000" w:sz="10" w:space="0"/>
            </w:tcBorders>
            <w:shd w:val="clear" w:color="auto" w:fill="auto"/>
            <w:vAlign w:val="top"/>
          </w:tcPr>
          <w:p w14:paraId="59B33953">
            <w:pPr>
              <w:pStyle w:val="16"/>
              <w:keepNext/>
              <w:keepLines w:val="0"/>
              <w:pageBreakBefore w:val="0"/>
              <w:widowControl/>
              <w:kinsoku w:val="0"/>
              <w:wordWrap/>
              <w:overflowPunct/>
              <w:topLinePunct w:val="0"/>
              <w:autoSpaceDE w:val="0"/>
              <w:autoSpaceDN w:val="0"/>
              <w:bidi w:val="0"/>
              <w:adjustRightInd w:val="0"/>
              <w:snapToGrid w:val="0"/>
              <w:spacing w:before="0" w:beforeLines="100" w:line="360" w:lineRule="auto"/>
              <w:ind w:left="0" w:right="0" w:firstLine="209" w:firstLineChars="100"/>
              <w:textAlignment w:val="baseline"/>
              <w:rPr>
                <w:rFonts w:hint="eastAsia" w:ascii="宋体" w:hAnsi="宋体" w:eastAsia="宋体" w:cs="宋体"/>
                <w:sz w:val="20"/>
                <w:szCs w:val="20"/>
              </w:rPr>
            </w:pPr>
            <w:r>
              <w:rPr>
                <w:rFonts w:hint="eastAsia" w:ascii="宋体" w:hAnsi="宋体" w:eastAsia="宋体" w:cs="宋体"/>
                <w:b/>
                <w:bCs/>
                <w:spacing w:val="4"/>
                <w:sz w:val="20"/>
                <w:szCs w:val="20"/>
              </w:rPr>
              <w:t>主要内容：</w:t>
            </w:r>
          </w:p>
          <w:p w14:paraId="47AFD60E">
            <w:pPr>
              <w:pStyle w:val="16"/>
              <w:keepNext/>
              <w:keepLines w:val="0"/>
              <w:pageBreakBefore w:val="0"/>
              <w:widowControl/>
              <w:kinsoku/>
              <w:wordWrap/>
              <w:overflowPunct/>
              <w:topLinePunct w:val="0"/>
              <w:autoSpaceDE w:val="0"/>
              <w:autoSpaceDN w:val="0"/>
              <w:bidi w:val="0"/>
              <w:adjustRightInd w:val="0"/>
              <w:snapToGrid w:val="0"/>
              <w:spacing w:line="360" w:lineRule="auto"/>
              <w:ind w:right="0" w:firstLine="448" w:firstLineChars="200"/>
              <w:jc w:val="both"/>
              <w:textAlignment w:val="baseline"/>
              <w:rPr>
                <w:rFonts w:hint="eastAsia" w:ascii="宋体" w:hAnsi="宋体" w:eastAsia="宋体" w:cs="宋体"/>
                <w:spacing w:val="12"/>
                <w:sz w:val="20"/>
                <w:szCs w:val="20"/>
                <w:lang w:eastAsia="zh-CN"/>
              </w:rPr>
            </w:pPr>
            <w:r>
              <w:rPr>
                <w:rFonts w:hint="eastAsia" w:ascii="宋体" w:hAnsi="宋体" w:eastAsia="宋体" w:cs="宋体"/>
                <w:spacing w:val="12"/>
                <w:sz w:val="20"/>
                <w:szCs w:val="20"/>
                <w:lang w:eastAsia="zh-CN"/>
              </w:rPr>
              <w:t>本课程的内容具有特殊性，不同于传统课程有固定的教学内容体系。依据中宣部、教育部下发的“高校形势与政策教育教学要点”，结合当前国际国内形势以及我校教学实际情况和大学生成长的特点确定选题。</w:t>
            </w:r>
          </w:p>
          <w:p w14:paraId="1490A357">
            <w:pPr>
              <w:pStyle w:val="16"/>
              <w:keepNext/>
              <w:keepLines w:val="0"/>
              <w:pageBreakBefore w:val="0"/>
              <w:widowControl/>
              <w:kinsoku w:val="0"/>
              <w:wordWrap/>
              <w:overflowPunct/>
              <w:topLinePunct w:val="0"/>
              <w:autoSpaceDE w:val="0"/>
              <w:autoSpaceDN w:val="0"/>
              <w:bidi w:val="0"/>
              <w:adjustRightInd w:val="0"/>
              <w:snapToGrid w:val="0"/>
              <w:spacing w:line="360" w:lineRule="auto"/>
              <w:ind w:left="0" w:right="0" w:firstLine="209" w:firstLineChars="100"/>
              <w:textAlignment w:val="baseline"/>
              <w:rPr>
                <w:rFonts w:hint="eastAsia" w:ascii="宋体" w:hAnsi="宋体" w:eastAsia="宋体" w:cs="宋体"/>
                <w:sz w:val="20"/>
                <w:szCs w:val="20"/>
              </w:rPr>
            </w:pPr>
            <w:r>
              <w:rPr>
                <w:rFonts w:hint="eastAsia" w:ascii="宋体" w:hAnsi="宋体" w:eastAsia="宋体" w:cs="宋体"/>
                <w:b/>
                <w:bCs/>
                <w:spacing w:val="4"/>
                <w:sz w:val="20"/>
                <w:szCs w:val="20"/>
              </w:rPr>
              <w:t>教学要求：</w:t>
            </w:r>
          </w:p>
          <w:p w14:paraId="571D4BAD">
            <w:pPr>
              <w:pStyle w:val="16"/>
              <w:keepNext/>
              <w:keepLines w:val="0"/>
              <w:pageBreakBefore w:val="0"/>
              <w:widowControl/>
              <w:kinsoku/>
              <w:wordWrap/>
              <w:overflowPunct/>
              <w:topLinePunct w:val="0"/>
              <w:autoSpaceDE w:val="0"/>
              <w:autoSpaceDN w:val="0"/>
              <w:bidi w:val="0"/>
              <w:adjustRightInd w:val="0"/>
              <w:snapToGrid w:val="0"/>
              <w:spacing w:line="360" w:lineRule="auto"/>
              <w:ind w:right="0" w:firstLine="448" w:firstLineChars="200"/>
              <w:jc w:val="both"/>
              <w:textAlignment w:val="baseline"/>
              <w:rPr>
                <w:rFonts w:ascii="PingFang SC" w:hAnsi="PingFang SC" w:eastAsia="PingFang SC" w:cs="PingFang SC"/>
                <w:snapToGrid w:val="0"/>
                <w:color w:val="000000"/>
                <w:kern w:val="0"/>
                <w:sz w:val="20"/>
                <w:szCs w:val="20"/>
                <w:lang w:val="en-US" w:eastAsia="en-US" w:bidi="ar-SA"/>
              </w:rPr>
            </w:pPr>
            <w:r>
              <w:rPr>
                <w:rFonts w:hint="eastAsia" w:ascii="宋体" w:hAnsi="宋体" w:eastAsia="宋体" w:cs="宋体"/>
                <w:spacing w:val="12"/>
                <w:sz w:val="20"/>
                <w:szCs w:val="20"/>
                <w:lang w:eastAsia="zh-CN"/>
              </w:rPr>
              <w:t>把基础知识与时事专题结合起来，采取线上线下混合式教学。注重过程考核，按照学期进行，以提交专题论文、调研报告和在线作业为主。</w:t>
            </w:r>
          </w:p>
        </w:tc>
      </w:tr>
      <w:tr w14:paraId="1F682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301" w:type="pct"/>
            <w:tcBorders>
              <w:left w:val="single" w:color="000000" w:sz="10" w:space="0"/>
            </w:tcBorders>
            <w:shd w:val="clear" w:color="auto" w:fill="C7DAF1"/>
            <w:vAlign w:val="center"/>
          </w:tcPr>
          <w:p w14:paraId="27430070">
            <w:pPr>
              <w:keepNext/>
              <w:keepLines w:val="0"/>
              <w:pageBreakBefore w:val="0"/>
              <w:widowControl/>
              <w:kinsoku w:val="0"/>
              <w:wordWrap/>
              <w:overflowPunct/>
              <w:topLinePunct w:val="0"/>
              <w:autoSpaceDE w:val="0"/>
              <w:autoSpaceDN w:val="0"/>
              <w:bidi w:val="0"/>
              <w:adjustRightInd w:val="0"/>
              <w:snapToGrid w:val="0"/>
              <w:spacing w:line="262" w:lineRule="auto"/>
              <w:ind w:left="0"/>
              <w:jc w:val="left"/>
              <w:textAlignment w:val="baseline"/>
              <w:rPr>
                <w:rFonts w:ascii="Arial"/>
                <w:sz w:val="21"/>
              </w:rPr>
            </w:pPr>
          </w:p>
          <w:p w14:paraId="355CE7CD">
            <w:pPr>
              <w:keepNext/>
              <w:keepLines w:val="0"/>
              <w:pageBreakBefore w:val="0"/>
              <w:widowControl/>
              <w:kinsoku w:val="0"/>
              <w:wordWrap/>
              <w:overflowPunct/>
              <w:topLinePunct w:val="0"/>
              <w:autoSpaceDE w:val="0"/>
              <w:autoSpaceDN w:val="0"/>
              <w:bidi w:val="0"/>
              <w:adjustRightInd w:val="0"/>
              <w:snapToGrid w:val="0"/>
              <w:spacing w:line="262" w:lineRule="auto"/>
              <w:ind w:left="0"/>
              <w:jc w:val="left"/>
              <w:textAlignment w:val="baseline"/>
              <w:rPr>
                <w:rFonts w:ascii="Arial"/>
                <w:sz w:val="21"/>
              </w:rPr>
            </w:pPr>
          </w:p>
          <w:p w14:paraId="1513907E">
            <w:pPr>
              <w:keepNext/>
              <w:keepLines w:val="0"/>
              <w:pageBreakBefore w:val="0"/>
              <w:widowControl/>
              <w:kinsoku w:val="0"/>
              <w:wordWrap/>
              <w:overflowPunct/>
              <w:topLinePunct w:val="0"/>
              <w:autoSpaceDE w:val="0"/>
              <w:autoSpaceDN w:val="0"/>
              <w:bidi w:val="0"/>
              <w:adjustRightInd w:val="0"/>
              <w:snapToGrid w:val="0"/>
              <w:spacing w:line="262" w:lineRule="auto"/>
              <w:ind w:left="0"/>
              <w:jc w:val="left"/>
              <w:textAlignment w:val="baseline"/>
              <w:rPr>
                <w:rFonts w:ascii="Arial"/>
                <w:sz w:val="21"/>
              </w:rPr>
            </w:pPr>
          </w:p>
          <w:p w14:paraId="6C6EBA26">
            <w:pPr>
              <w:keepNext/>
              <w:keepLines w:val="0"/>
              <w:pageBreakBefore w:val="0"/>
              <w:widowControl/>
              <w:kinsoku w:val="0"/>
              <w:wordWrap/>
              <w:overflowPunct/>
              <w:topLinePunct w:val="0"/>
              <w:autoSpaceDE w:val="0"/>
              <w:autoSpaceDN w:val="0"/>
              <w:bidi w:val="0"/>
              <w:adjustRightInd w:val="0"/>
              <w:snapToGrid w:val="0"/>
              <w:spacing w:line="263" w:lineRule="auto"/>
              <w:ind w:left="0"/>
              <w:jc w:val="left"/>
              <w:textAlignment w:val="baseline"/>
              <w:rPr>
                <w:rFonts w:ascii="Arial"/>
                <w:sz w:val="21"/>
              </w:rPr>
            </w:pPr>
          </w:p>
          <w:p w14:paraId="19DFBC2C">
            <w:pPr>
              <w:keepNext/>
              <w:keepLines w:val="0"/>
              <w:pageBreakBefore w:val="0"/>
              <w:widowControl/>
              <w:kinsoku w:val="0"/>
              <w:wordWrap/>
              <w:overflowPunct/>
              <w:topLinePunct w:val="0"/>
              <w:autoSpaceDE w:val="0"/>
              <w:autoSpaceDN w:val="0"/>
              <w:bidi w:val="0"/>
              <w:adjustRightInd w:val="0"/>
              <w:snapToGrid w:val="0"/>
              <w:spacing w:line="263" w:lineRule="auto"/>
              <w:ind w:left="0"/>
              <w:jc w:val="left"/>
              <w:textAlignment w:val="baseline"/>
              <w:rPr>
                <w:rFonts w:ascii="Arial"/>
                <w:sz w:val="21"/>
              </w:rPr>
            </w:pPr>
          </w:p>
          <w:p w14:paraId="04B43EFF">
            <w:pPr>
              <w:keepNext/>
              <w:keepLines w:val="0"/>
              <w:pageBreakBefore w:val="0"/>
              <w:widowControl/>
              <w:kinsoku w:val="0"/>
              <w:wordWrap/>
              <w:overflowPunct/>
              <w:topLinePunct w:val="0"/>
              <w:autoSpaceDE w:val="0"/>
              <w:autoSpaceDN w:val="0"/>
              <w:bidi w:val="0"/>
              <w:adjustRightInd w:val="0"/>
              <w:snapToGrid w:val="0"/>
              <w:spacing w:line="263" w:lineRule="auto"/>
              <w:ind w:left="0"/>
              <w:jc w:val="left"/>
              <w:textAlignment w:val="baseline"/>
              <w:rPr>
                <w:rFonts w:ascii="Arial"/>
                <w:sz w:val="21"/>
              </w:rPr>
            </w:pPr>
          </w:p>
          <w:p w14:paraId="4CC2F3E3">
            <w:pPr>
              <w:keepNext/>
              <w:keepLines w:val="0"/>
              <w:pageBreakBefore w:val="0"/>
              <w:widowControl/>
              <w:kinsoku w:val="0"/>
              <w:wordWrap/>
              <w:overflowPunct/>
              <w:topLinePunct w:val="0"/>
              <w:autoSpaceDE w:val="0"/>
              <w:autoSpaceDN w:val="0"/>
              <w:bidi w:val="0"/>
              <w:adjustRightInd w:val="0"/>
              <w:snapToGrid w:val="0"/>
              <w:spacing w:line="263" w:lineRule="auto"/>
              <w:ind w:left="0"/>
              <w:jc w:val="left"/>
              <w:textAlignment w:val="baseline"/>
              <w:rPr>
                <w:rFonts w:ascii="Arial"/>
                <w:sz w:val="21"/>
              </w:rPr>
            </w:pPr>
          </w:p>
          <w:p w14:paraId="4351A640">
            <w:pPr>
              <w:keepNext/>
              <w:keepLines w:val="0"/>
              <w:pageBreakBefore w:val="0"/>
              <w:widowControl/>
              <w:kinsoku w:val="0"/>
              <w:wordWrap/>
              <w:overflowPunct/>
              <w:topLinePunct w:val="0"/>
              <w:autoSpaceDE w:val="0"/>
              <w:autoSpaceDN w:val="0"/>
              <w:bidi w:val="0"/>
              <w:adjustRightInd w:val="0"/>
              <w:snapToGrid w:val="0"/>
              <w:spacing w:line="263" w:lineRule="auto"/>
              <w:ind w:left="0"/>
              <w:jc w:val="left"/>
              <w:textAlignment w:val="baseline"/>
              <w:rPr>
                <w:rFonts w:ascii="Arial"/>
                <w:sz w:val="21"/>
              </w:rPr>
            </w:pPr>
          </w:p>
          <w:p w14:paraId="407F609E">
            <w:pPr>
              <w:keepNext/>
              <w:keepLines w:val="0"/>
              <w:pageBreakBefore w:val="0"/>
              <w:widowControl/>
              <w:kinsoku w:val="0"/>
              <w:wordWrap/>
              <w:overflowPunct/>
              <w:topLinePunct w:val="0"/>
              <w:autoSpaceDE w:val="0"/>
              <w:autoSpaceDN w:val="0"/>
              <w:bidi w:val="0"/>
              <w:adjustRightInd w:val="0"/>
              <w:snapToGrid w:val="0"/>
              <w:spacing w:line="263" w:lineRule="auto"/>
              <w:ind w:left="0"/>
              <w:jc w:val="left"/>
              <w:textAlignment w:val="baseline"/>
              <w:rPr>
                <w:rFonts w:ascii="Arial"/>
                <w:sz w:val="21"/>
              </w:rPr>
            </w:pPr>
          </w:p>
          <w:p w14:paraId="1A45B1CD">
            <w:pPr>
              <w:keepNext/>
              <w:keepLines w:val="0"/>
              <w:pageBreakBefore w:val="0"/>
              <w:widowControl/>
              <w:kinsoku w:val="0"/>
              <w:wordWrap/>
              <w:overflowPunct/>
              <w:topLinePunct w:val="0"/>
              <w:autoSpaceDE w:val="0"/>
              <w:autoSpaceDN w:val="0"/>
              <w:bidi w:val="0"/>
              <w:adjustRightInd w:val="0"/>
              <w:snapToGrid w:val="0"/>
              <w:spacing w:line="263" w:lineRule="auto"/>
              <w:ind w:left="0"/>
              <w:jc w:val="left"/>
              <w:textAlignment w:val="baseline"/>
              <w:rPr>
                <w:rFonts w:ascii="Arial"/>
                <w:sz w:val="21"/>
              </w:rPr>
            </w:pPr>
          </w:p>
          <w:p w14:paraId="5C406F9F">
            <w:pPr>
              <w:pStyle w:val="16"/>
              <w:keepNext/>
              <w:keepLines w:val="0"/>
              <w:pageBreakBefore w:val="0"/>
              <w:widowControl/>
              <w:kinsoku w:val="0"/>
              <w:wordWrap/>
              <w:overflowPunct/>
              <w:topLinePunct w:val="0"/>
              <w:autoSpaceDE w:val="0"/>
              <w:autoSpaceDN w:val="0"/>
              <w:bidi w:val="0"/>
              <w:adjustRightInd w:val="0"/>
              <w:snapToGrid w:val="0"/>
              <w:spacing w:before="91" w:line="167" w:lineRule="auto"/>
              <w:ind w:left="0" w:leftChars="0"/>
              <w:jc w:val="left"/>
              <w:textAlignment w:val="baseline"/>
              <w:rPr>
                <w:rFonts w:ascii="PingFang SC" w:hAnsi="PingFang SC" w:eastAsia="PingFang SC" w:cs="PingFang SC"/>
                <w:snapToGrid w:val="0"/>
                <w:color w:val="000000"/>
                <w:kern w:val="0"/>
                <w:sz w:val="20"/>
                <w:szCs w:val="20"/>
                <w:lang w:val="en-US" w:eastAsia="en-US" w:bidi="ar-SA"/>
              </w:rPr>
            </w:pPr>
            <w:r>
              <w:rPr>
                <w:rFonts w:hint="eastAsia" w:ascii="宋体" w:hAnsi="宋体" w:eastAsia="宋体" w:cs="宋体"/>
                <w:sz w:val="20"/>
                <w:szCs w:val="20"/>
              </w:rPr>
              <w:t>12</w:t>
            </w:r>
          </w:p>
        </w:tc>
        <w:tc>
          <w:tcPr>
            <w:tcW w:w="768" w:type="pct"/>
            <w:shd w:val="clear" w:color="auto" w:fill="C7DAF1"/>
            <w:vAlign w:val="top"/>
          </w:tcPr>
          <w:p w14:paraId="7AE1D32B">
            <w:pPr>
              <w:keepNext/>
              <w:snapToGrid w:val="0"/>
              <w:spacing w:line="265" w:lineRule="auto"/>
              <w:rPr>
                <w:rFonts w:hint="eastAsia" w:ascii="宋体" w:hAnsi="宋体" w:eastAsia="宋体" w:cs="宋体"/>
                <w:sz w:val="20"/>
                <w:szCs w:val="20"/>
              </w:rPr>
            </w:pPr>
          </w:p>
          <w:p w14:paraId="5DE638D1">
            <w:pPr>
              <w:keepNext/>
              <w:snapToGrid w:val="0"/>
              <w:spacing w:line="265" w:lineRule="auto"/>
              <w:rPr>
                <w:rFonts w:hint="eastAsia" w:ascii="宋体" w:hAnsi="宋体" w:eastAsia="宋体" w:cs="宋体"/>
                <w:sz w:val="20"/>
                <w:szCs w:val="20"/>
              </w:rPr>
            </w:pPr>
          </w:p>
          <w:p w14:paraId="46EEFAED">
            <w:pPr>
              <w:keepNext/>
              <w:snapToGrid w:val="0"/>
              <w:spacing w:line="265" w:lineRule="auto"/>
              <w:rPr>
                <w:rFonts w:hint="eastAsia" w:ascii="宋体" w:hAnsi="宋体" w:eastAsia="宋体" w:cs="宋体"/>
                <w:sz w:val="20"/>
                <w:szCs w:val="20"/>
              </w:rPr>
            </w:pPr>
          </w:p>
          <w:p w14:paraId="4ED9BE68">
            <w:pPr>
              <w:keepNext/>
              <w:snapToGrid w:val="0"/>
              <w:spacing w:line="265" w:lineRule="auto"/>
              <w:rPr>
                <w:rFonts w:hint="eastAsia" w:ascii="宋体" w:hAnsi="宋体" w:eastAsia="宋体" w:cs="宋体"/>
                <w:sz w:val="20"/>
                <w:szCs w:val="20"/>
              </w:rPr>
            </w:pPr>
          </w:p>
          <w:p w14:paraId="13616664">
            <w:pPr>
              <w:keepNext/>
              <w:snapToGrid w:val="0"/>
              <w:spacing w:line="266" w:lineRule="auto"/>
              <w:rPr>
                <w:rFonts w:hint="eastAsia" w:ascii="宋体" w:hAnsi="宋体" w:eastAsia="宋体" w:cs="宋体"/>
                <w:sz w:val="20"/>
                <w:szCs w:val="20"/>
              </w:rPr>
            </w:pPr>
          </w:p>
          <w:p w14:paraId="17B7113F">
            <w:pPr>
              <w:keepNext/>
              <w:snapToGrid w:val="0"/>
              <w:spacing w:line="266" w:lineRule="auto"/>
              <w:rPr>
                <w:rFonts w:hint="eastAsia" w:ascii="宋体" w:hAnsi="宋体" w:eastAsia="宋体" w:cs="宋体"/>
                <w:sz w:val="20"/>
                <w:szCs w:val="20"/>
              </w:rPr>
            </w:pPr>
          </w:p>
          <w:p w14:paraId="1E7D3329">
            <w:pPr>
              <w:keepNext/>
              <w:snapToGrid w:val="0"/>
              <w:spacing w:line="266" w:lineRule="auto"/>
              <w:rPr>
                <w:rFonts w:hint="eastAsia" w:ascii="宋体" w:hAnsi="宋体" w:eastAsia="宋体" w:cs="宋体"/>
                <w:sz w:val="20"/>
                <w:szCs w:val="20"/>
              </w:rPr>
            </w:pPr>
          </w:p>
          <w:p w14:paraId="430E6A0A">
            <w:pPr>
              <w:keepNext/>
              <w:snapToGrid w:val="0"/>
              <w:spacing w:line="266" w:lineRule="auto"/>
              <w:rPr>
                <w:rFonts w:hint="eastAsia" w:ascii="宋体" w:hAnsi="宋体" w:eastAsia="宋体" w:cs="宋体"/>
                <w:sz w:val="20"/>
                <w:szCs w:val="20"/>
              </w:rPr>
            </w:pPr>
          </w:p>
          <w:p w14:paraId="226D88EE">
            <w:pPr>
              <w:keepNext/>
              <w:snapToGrid w:val="0"/>
              <w:spacing w:line="266" w:lineRule="auto"/>
              <w:rPr>
                <w:rFonts w:hint="eastAsia" w:ascii="宋体" w:hAnsi="宋体" w:eastAsia="宋体" w:cs="宋体"/>
                <w:sz w:val="20"/>
                <w:szCs w:val="20"/>
              </w:rPr>
            </w:pPr>
          </w:p>
          <w:p w14:paraId="75DFD9A0">
            <w:pPr>
              <w:pStyle w:val="16"/>
              <w:keepNext/>
              <w:snapToGrid w:val="0"/>
              <w:spacing w:before="91" w:line="275" w:lineRule="auto"/>
              <w:ind w:right="159" w:rightChar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中国优秀</w:t>
            </w:r>
          </w:p>
          <w:p w14:paraId="20BDE46A">
            <w:pPr>
              <w:pStyle w:val="16"/>
              <w:keepNext/>
              <w:snapToGrid w:val="0"/>
              <w:spacing w:before="91" w:line="275" w:lineRule="auto"/>
              <w:ind w:right="159" w:rightChars="0"/>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传统文化</w:t>
            </w:r>
          </w:p>
        </w:tc>
        <w:tc>
          <w:tcPr>
            <w:tcW w:w="2003" w:type="pct"/>
            <w:shd w:val="clear" w:color="auto" w:fill="auto"/>
            <w:vAlign w:val="center"/>
          </w:tcPr>
          <w:p w14:paraId="63268CFF">
            <w:pPr>
              <w:keepNext/>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jc w:val="both"/>
              <w:textAlignment w:val="baseline"/>
              <w:rPr>
                <w:rFonts w:ascii="Arial"/>
                <w:sz w:val="21"/>
              </w:rPr>
            </w:pPr>
          </w:p>
          <w:p w14:paraId="2632212F">
            <w:pPr>
              <w:keepNext/>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jc w:val="both"/>
              <w:textAlignment w:val="baseline"/>
              <w:rPr>
                <w:rFonts w:ascii="Arial"/>
                <w:sz w:val="21"/>
              </w:rPr>
            </w:pPr>
          </w:p>
          <w:p w14:paraId="6FECBB76">
            <w:pPr>
              <w:keepNext/>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jc w:val="both"/>
              <w:textAlignment w:val="baseline"/>
              <w:rPr>
                <w:rFonts w:ascii="Arial"/>
                <w:sz w:val="21"/>
              </w:rPr>
            </w:pPr>
          </w:p>
          <w:p w14:paraId="0BE34CA0">
            <w:pPr>
              <w:keepNext/>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jc w:val="both"/>
              <w:textAlignment w:val="baseline"/>
              <w:rPr>
                <w:rFonts w:ascii="Arial"/>
                <w:sz w:val="21"/>
              </w:rPr>
            </w:pPr>
          </w:p>
          <w:p w14:paraId="1C30F9AF">
            <w:pPr>
              <w:keepNext/>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jc w:val="both"/>
              <w:textAlignment w:val="baseline"/>
              <w:rPr>
                <w:rFonts w:ascii="Arial"/>
                <w:sz w:val="21"/>
              </w:rPr>
            </w:pPr>
          </w:p>
          <w:p w14:paraId="6FE6B3D3">
            <w:pPr>
              <w:pStyle w:val="16"/>
              <w:keepNext/>
              <w:keepLines w:val="0"/>
              <w:pageBreakBefore w:val="0"/>
              <w:widowControl/>
              <w:kinsoku w:val="0"/>
              <w:wordWrap/>
              <w:overflowPunct/>
              <w:topLinePunct/>
              <w:autoSpaceDE w:val="0"/>
              <w:autoSpaceDN w:val="0"/>
              <w:bidi w:val="0"/>
              <w:adjustRightInd w:val="0"/>
              <w:snapToGrid w:val="0"/>
              <w:spacing w:line="360" w:lineRule="auto"/>
              <w:ind w:left="0" w:leftChars="0" w:right="0" w:rightChars="0" w:firstLine="452" w:firstLineChars="200"/>
              <w:jc w:val="both"/>
              <w:textAlignment w:val="baseline"/>
              <w:rPr>
                <w:rFonts w:ascii="PingFang SC" w:hAnsi="PingFang SC" w:eastAsia="PingFang SC" w:cs="PingFang SC"/>
                <w:snapToGrid w:val="0"/>
                <w:color w:val="000000"/>
                <w:kern w:val="0"/>
                <w:sz w:val="20"/>
                <w:szCs w:val="20"/>
                <w:lang w:val="en-US" w:eastAsia="en-US" w:bidi="ar-SA"/>
              </w:rPr>
            </w:pPr>
            <w:r>
              <w:rPr>
                <w:rFonts w:hint="eastAsia" w:ascii="宋体" w:hAnsi="宋体" w:eastAsia="宋体" w:cs="宋体"/>
                <w:spacing w:val="13"/>
                <w:sz w:val="20"/>
                <w:szCs w:val="20"/>
              </w:rPr>
              <w:t>本课程培养学生对</w:t>
            </w:r>
            <w:r>
              <w:rPr>
                <w:rFonts w:hint="eastAsia" w:ascii="宋体" w:hAnsi="宋体" w:eastAsia="宋体" w:cs="宋体"/>
                <w:spacing w:val="13"/>
                <w:sz w:val="20"/>
                <w:szCs w:val="20"/>
                <w:lang w:eastAsia="zh-CN"/>
              </w:rPr>
              <w:t>中华优秀传统文化</w:t>
            </w:r>
            <w:r>
              <w:rPr>
                <w:rFonts w:hint="eastAsia" w:ascii="宋体" w:hAnsi="宋体" w:eastAsia="宋体" w:cs="宋体"/>
                <w:spacing w:val="9"/>
                <w:sz w:val="20"/>
                <w:szCs w:val="20"/>
              </w:rPr>
              <w:t>的深入理解和认同</w:t>
            </w:r>
            <w:r>
              <w:rPr>
                <w:rFonts w:hint="eastAsia" w:ascii="宋体" w:hAnsi="宋体" w:eastAsia="宋体" w:cs="宋体"/>
                <w:spacing w:val="-22"/>
                <w:sz w:val="20"/>
                <w:szCs w:val="20"/>
                <w:lang w:eastAsia="zh-CN"/>
              </w:rPr>
              <w:t>，</w:t>
            </w:r>
            <w:r>
              <w:rPr>
                <w:rFonts w:hint="eastAsia" w:ascii="宋体" w:hAnsi="宋体" w:eastAsia="宋体" w:cs="宋体"/>
                <w:spacing w:val="9"/>
                <w:sz w:val="20"/>
                <w:szCs w:val="20"/>
              </w:rPr>
              <w:t>提高文化素养。</w:t>
            </w:r>
            <w:r>
              <w:rPr>
                <w:rFonts w:hint="eastAsia" w:ascii="宋体" w:hAnsi="宋体" w:eastAsia="宋体" w:cs="宋体"/>
                <w:spacing w:val="-43"/>
                <w:sz w:val="20"/>
                <w:szCs w:val="20"/>
              </w:rPr>
              <w:t xml:space="preserve"> </w:t>
            </w:r>
            <w:r>
              <w:rPr>
                <w:rFonts w:hint="eastAsia" w:ascii="宋体" w:hAnsi="宋体" w:eastAsia="宋体" w:cs="宋体"/>
                <w:spacing w:val="9"/>
                <w:sz w:val="20"/>
                <w:szCs w:val="20"/>
              </w:rPr>
              <w:t>通过</w:t>
            </w:r>
            <w:r>
              <w:rPr>
                <w:rFonts w:hint="eastAsia" w:ascii="宋体" w:hAnsi="宋体" w:eastAsia="宋体" w:cs="宋体"/>
                <w:spacing w:val="11"/>
                <w:sz w:val="20"/>
                <w:szCs w:val="20"/>
              </w:rPr>
              <w:t>学习</w:t>
            </w:r>
            <w:r>
              <w:rPr>
                <w:rFonts w:hint="eastAsia" w:ascii="宋体" w:hAnsi="宋体" w:eastAsia="宋体" w:cs="宋体"/>
                <w:spacing w:val="-34"/>
                <w:sz w:val="20"/>
                <w:szCs w:val="20"/>
                <w:lang w:eastAsia="zh-CN"/>
              </w:rPr>
              <w:t>，</w:t>
            </w:r>
            <w:r>
              <w:rPr>
                <w:rFonts w:hint="eastAsia" w:ascii="宋体" w:hAnsi="宋体" w:eastAsia="宋体" w:cs="宋体"/>
                <w:spacing w:val="11"/>
                <w:sz w:val="20"/>
                <w:szCs w:val="20"/>
              </w:rPr>
              <w:t>使学生深刻领会并践行社会主义核心价值观</w:t>
            </w:r>
            <w:r>
              <w:rPr>
                <w:rFonts w:hint="eastAsia" w:ascii="宋体" w:hAnsi="宋体" w:eastAsia="宋体" w:cs="宋体"/>
                <w:spacing w:val="11"/>
                <w:sz w:val="20"/>
                <w:szCs w:val="20"/>
                <w:lang w:eastAsia="zh-CN"/>
              </w:rPr>
              <w:t>。</w:t>
            </w:r>
            <w:r>
              <w:rPr>
                <w:rFonts w:hint="eastAsia" w:ascii="宋体" w:hAnsi="宋体" w:eastAsia="宋体" w:cs="宋体"/>
                <w:spacing w:val="11"/>
                <w:sz w:val="20"/>
                <w:szCs w:val="20"/>
              </w:rPr>
              <w:t>培养学生在多元文化环境中的</w:t>
            </w:r>
            <w:r>
              <w:rPr>
                <w:rFonts w:hint="eastAsia" w:ascii="宋体" w:hAnsi="宋体" w:eastAsia="宋体" w:cs="宋体"/>
                <w:spacing w:val="17"/>
                <w:sz w:val="20"/>
                <w:szCs w:val="20"/>
              </w:rPr>
              <w:t>沟通能力</w:t>
            </w:r>
            <w:r>
              <w:rPr>
                <w:rFonts w:hint="eastAsia" w:ascii="宋体" w:hAnsi="宋体" w:eastAsia="宋体" w:cs="宋体"/>
                <w:spacing w:val="-17"/>
                <w:sz w:val="20"/>
                <w:szCs w:val="20"/>
                <w:lang w:eastAsia="zh-CN"/>
              </w:rPr>
              <w:t>，</w:t>
            </w:r>
            <w:r>
              <w:rPr>
                <w:rFonts w:hint="eastAsia" w:ascii="宋体" w:hAnsi="宋体" w:eastAsia="宋体" w:cs="宋体"/>
                <w:spacing w:val="17"/>
                <w:sz w:val="20"/>
                <w:szCs w:val="20"/>
              </w:rPr>
              <w:t>具备国际视野</w:t>
            </w:r>
            <w:r>
              <w:rPr>
                <w:rFonts w:hint="eastAsia" w:ascii="宋体" w:hAnsi="宋体" w:eastAsia="宋体" w:cs="宋体"/>
                <w:spacing w:val="17"/>
                <w:sz w:val="20"/>
                <w:szCs w:val="20"/>
                <w:lang w:eastAsia="zh-CN"/>
              </w:rPr>
              <w:t>；</w:t>
            </w:r>
            <w:r>
              <w:rPr>
                <w:rFonts w:hint="eastAsia" w:ascii="宋体" w:hAnsi="宋体" w:eastAsia="宋体" w:cs="宋体"/>
                <w:spacing w:val="17"/>
                <w:sz w:val="20"/>
                <w:szCs w:val="20"/>
              </w:rPr>
              <w:t>结合专业特</w:t>
            </w:r>
            <w:r>
              <w:rPr>
                <w:rFonts w:hint="eastAsia" w:ascii="宋体" w:hAnsi="宋体" w:eastAsia="宋体" w:cs="宋体"/>
                <w:spacing w:val="11"/>
                <w:sz w:val="20"/>
                <w:szCs w:val="20"/>
              </w:rPr>
              <w:t>点</w:t>
            </w:r>
            <w:r>
              <w:rPr>
                <w:rFonts w:hint="eastAsia" w:ascii="宋体" w:hAnsi="宋体" w:eastAsia="宋体" w:cs="宋体"/>
                <w:spacing w:val="-34"/>
                <w:sz w:val="20"/>
                <w:szCs w:val="20"/>
                <w:lang w:eastAsia="zh-CN"/>
              </w:rPr>
              <w:t>，</w:t>
            </w:r>
            <w:r>
              <w:rPr>
                <w:rFonts w:hint="eastAsia" w:ascii="宋体" w:hAnsi="宋体" w:eastAsia="宋体" w:cs="宋体"/>
                <w:spacing w:val="11"/>
                <w:sz w:val="20"/>
                <w:szCs w:val="20"/>
              </w:rPr>
              <w:t>培养学生将传统文化与职业技能相结</w:t>
            </w:r>
            <w:r>
              <w:rPr>
                <w:rFonts w:hint="eastAsia" w:ascii="宋体" w:hAnsi="宋体" w:eastAsia="宋体" w:cs="宋体"/>
                <w:spacing w:val="5"/>
                <w:sz w:val="20"/>
                <w:szCs w:val="20"/>
              </w:rPr>
              <w:t>合的能力。</w:t>
            </w:r>
          </w:p>
        </w:tc>
        <w:tc>
          <w:tcPr>
            <w:tcW w:w="1925" w:type="pct"/>
            <w:tcBorders>
              <w:right w:val="single" w:color="000000" w:sz="10" w:space="0"/>
            </w:tcBorders>
            <w:shd w:val="clear" w:color="auto" w:fill="auto"/>
            <w:vAlign w:val="top"/>
          </w:tcPr>
          <w:p w14:paraId="203D1B71">
            <w:pPr>
              <w:pStyle w:val="16"/>
              <w:keepNext/>
              <w:keepLines w:val="0"/>
              <w:pageBreakBefore w:val="0"/>
              <w:widowControl/>
              <w:kinsoku w:val="0"/>
              <w:wordWrap/>
              <w:overflowPunct/>
              <w:topLinePunct w:val="0"/>
              <w:autoSpaceDE w:val="0"/>
              <w:autoSpaceDN w:val="0"/>
              <w:bidi w:val="0"/>
              <w:adjustRightInd w:val="0"/>
              <w:snapToGrid w:val="0"/>
              <w:spacing w:before="0" w:beforeLines="100" w:line="360" w:lineRule="auto"/>
              <w:ind w:left="0" w:right="0" w:firstLine="209" w:firstLineChars="100"/>
              <w:textAlignment w:val="baseline"/>
              <w:rPr>
                <w:rFonts w:hint="eastAsia" w:ascii="宋体" w:hAnsi="宋体" w:eastAsia="宋体" w:cs="宋体"/>
                <w:sz w:val="20"/>
                <w:szCs w:val="20"/>
              </w:rPr>
            </w:pPr>
            <w:r>
              <w:rPr>
                <w:rFonts w:hint="eastAsia" w:ascii="宋体" w:hAnsi="宋体" w:eastAsia="宋体" w:cs="宋体"/>
                <w:b/>
                <w:bCs/>
                <w:spacing w:val="4"/>
                <w:sz w:val="20"/>
                <w:szCs w:val="20"/>
              </w:rPr>
              <w:t>主要内容：</w:t>
            </w:r>
          </w:p>
          <w:p w14:paraId="50A8EB84">
            <w:pPr>
              <w:pStyle w:val="16"/>
              <w:keepNext/>
              <w:keepLines w:val="0"/>
              <w:pageBreakBefore w:val="0"/>
              <w:widowControl/>
              <w:kinsoku/>
              <w:wordWrap/>
              <w:overflowPunct/>
              <w:topLinePunct w:val="0"/>
              <w:autoSpaceDE w:val="0"/>
              <w:autoSpaceDN w:val="0"/>
              <w:bidi w:val="0"/>
              <w:adjustRightInd w:val="0"/>
              <w:snapToGrid w:val="0"/>
              <w:spacing w:line="360" w:lineRule="auto"/>
              <w:ind w:right="0" w:firstLine="448" w:firstLineChars="200"/>
              <w:jc w:val="both"/>
              <w:textAlignment w:val="baseline"/>
              <w:rPr>
                <w:rFonts w:hint="eastAsia" w:ascii="宋体" w:hAnsi="宋体" w:eastAsia="宋体" w:cs="宋体"/>
                <w:spacing w:val="12"/>
                <w:sz w:val="20"/>
                <w:szCs w:val="20"/>
                <w:lang w:eastAsia="zh-CN"/>
              </w:rPr>
            </w:pPr>
            <w:r>
              <w:rPr>
                <w:rFonts w:hint="eastAsia" w:ascii="宋体" w:hAnsi="宋体" w:eastAsia="宋体" w:cs="宋体"/>
                <w:spacing w:val="12"/>
                <w:sz w:val="20"/>
                <w:szCs w:val="20"/>
                <w:lang w:eastAsia="zh-CN"/>
              </w:rPr>
              <w:t>本课程的内容涉及中国传统文化的基本知识，包括历史、哲学、 艺术、文学等；涵盖书法、绘画、音乐、戏剧等艺术形式的欣赏与实践；深入探讨儒家、道家等哲学思想，以及其对个人品德的塑造；学习中国传统节日的由来、习俗和文化内涵，增强文化认同。</w:t>
            </w:r>
          </w:p>
          <w:p w14:paraId="2A725C46">
            <w:pPr>
              <w:pStyle w:val="16"/>
              <w:keepNext/>
              <w:keepLines w:val="0"/>
              <w:pageBreakBefore w:val="0"/>
              <w:widowControl/>
              <w:kinsoku w:val="0"/>
              <w:wordWrap/>
              <w:overflowPunct/>
              <w:topLinePunct w:val="0"/>
              <w:autoSpaceDE w:val="0"/>
              <w:autoSpaceDN w:val="0"/>
              <w:bidi w:val="0"/>
              <w:adjustRightInd w:val="0"/>
              <w:snapToGrid w:val="0"/>
              <w:spacing w:line="360" w:lineRule="auto"/>
              <w:ind w:left="0" w:right="0" w:firstLine="209" w:firstLineChars="100"/>
              <w:textAlignment w:val="baseline"/>
              <w:rPr>
                <w:rFonts w:hint="eastAsia" w:ascii="宋体" w:hAnsi="宋体" w:eastAsia="宋体" w:cs="宋体"/>
                <w:sz w:val="20"/>
                <w:szCs w:val="20"/>
              </w:rPr>
            </w:pPr>
            <w:r>
              <w:rPr>
                <w:rFonts w:hint="eastAsia" w:ascii="宋体" w:hAnsi="宋体" w:eastAsia="宋体" w:cs="宋体"/>
                <w:b/>
                <w:bCs/>
                <w:spacing w:val="4"/>
                <w:sz w:val="20"/>
                <w:szCs w:val="20"/>
              </w:rPr>
              <w:t>教学要求：</w:t>
            </w:r>
          </w:p>
          <w:p w14:paraId="5A5350B3">
            <w:pPr>
              <w:pStyle w:val="16"/>
              <w:keepNext/>
              <w:keepLines w:val="0"/>
              <w:pageBreakBefore w:val="0"/>
              <w:widowControl/>
              <w:kinsoku/>
              <w:wordWrap/>
              <w:overflowPunct/>
              <w:topLinePunct w:val="0"/>
              <w:autoSpaceDE w:val="0"/>
              <w:autoSpaceDN w:val="0"/>
              <w:bidi w:val="0"/>
              <w:adjustRightInd w:val="0"/>
              <w:snapToGrid w:val="0"/>
              <w:spacing w:line="360" w:lineRule="auto"/>
              <w:ind w:right="0" w:firstLine="448" w:firstLineChars="200"/>
              <w:jc w:val="both"/>
              <w:textAlignment w:val="baseline"/>
              <w:rPr>
                <w:rFonts w:ascii="PingFang SC" w:hAnsi="PingFang SC" w:eastAsia="PingFang SC" w:cs="PingFang SC"/>
                <w:snapToGrid w:val="0"/>
                <w:color w:val="000000"/>
                <w:kern w:val="0"/>
                <w:sz w:val="20"/>
                <w:szCs w:val="20"/>
                <w:lang w:val="en-US" w:eastAsia="en-US" w:bidi="ar-SA"/>
              </w:rPr>
            </w:pPr>
            <w:r>
              <w:rPr>
                <w:rFonts w:hint="eastAsia" w:ascii="宋体" w:hAnsi="宋体" w:eastAsia="宋体" w:cs="宋体"/>
                <w:spacing w:val="12"/>
                <w:sz w:val="20"/>
                <w:szCs w:val="20"/>
                <w:lang w:eastAsia="zh-CN"/>
              </w:rPr>
              <w:t>通过互动式学习、实践导向、批判性思 维培养、跨文化交流等方式，旨在全面提升学生的中国传统文化素养，同时加强其在多元文化背景下的沟通能力和职业技能，为学生的全面发展和职业生涯奠定基础。</w:t>
            </w:r>
          </w:p>
        </w:tc>
      </w:tr>
      <w:tr w14:paraId="05EA4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301" w:type="pct"/>
            <w:tcBorders>
              <w:left w:val="single" w:color="000000" w:sz="10" w:space="0"/>
            </w:tcBorders>
            <w:shd w:val="clear" w:color="auto" w:fill="C7DAF1"/>
            <w:vAlign w:val="center"/>
          </w:tcPr>
          <w:p w14:paraId="44D0181A">
            <w:pPr>
              <w:pStyle w:val="16"/>
              <w:keepNext/>
              <w:keepLines w:val="0"/>
              <w:pageBreakBefore w:val="0"/>
              <w:widowControl/>
              <w:kinsoku w:val="0"/>
              <w:wordWrap/>
              <w:overflowPunct/>
              <w:topLinePunct w:val="0"/>
              <w:autoSpaceDE w:val="0"/>
              <w:autoSpaceDN w:val="0"/>
              <w:bidi w:val="0"/>
              <w:adjustRightInd w:val="0"/>
              <w:snapToGrid w:val="0"/>
              <w:spacing w:line="168" w:lineRule="auto"/>
              <w:ind w:left="0" w:leftChars="0"/>
              <w:jc w:val="center"/>
              <w:textAlignment w:val="baseline"/>
              <w:rPr>
                <w:rFonts w:ascii="PingFang SC" w:hAnsi="PingFang SC" w:eastAsia="PingFang SC" w:cs="PingFang SC"/>
                <w:snapToGrid w:val="0"/>
                <w:color w:val="000000"/>
                <w:kern w:val="0"/>
                <w:sz w:val="20"/>
                <w:szCs w:val="20"/>
                <w:lang w:val="en-US" w:eastAsia="en-US" w:bidi="ar-SA"/>
              </w:rPr>
            </w:pPr>
            <w:r>
              <w:rPr>
                <w:rFonts w:hint="eastAsia" w:ascii="宋体" w:hAnsi="宋体" w:eastAsia="宋体" w:cs="宋体"/>
                <w:sz w:val="20"/>
                <w:szCs w:val="20"/>
              </w:rPr>
              <w:t>13</w:t>
            </w:r>
          </w:p>
        </w:tc>
        <w:tc>
          <w:tcPr>
            <w:tcW w:w="768" w:type="pct"/>
            <w:shd w:val="clear" w:color="auto" w:fill="C7DAF1"/>
            <w:vAlign w:val="center"/>
          </w:tcPr>
          <w:p w14:paraId="1710B54B">
            <w:pPr>
              <w:pStyle w:val="16"/>
              <w:keepNext/>
              <w:snapToGrid w:val="0"/>
              <w:spacing w:before="91" w:line="275" w:lineRule="auto"/>
              <w:ind w:right="159" w:rightChar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国家安全</w:t>
            </w:r>
          </w:p>
          <w:p w14:paraId="51164832">
            <w:pPr>
              <w:pStyle w:val="16"/>
              <w:keepNext/>
              <w:snapToGrid w:val="0"/>
              <w:spacing w:before="91" w:line="275" w:lineRule="auto"/>
              <w:ind w:right="159" w:rightChars="0"/>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lang w:val="en-US" w:eastAsia="zh-CN"/>
              </w:rPr>
              <w:t>教育</w:t>
            </w:r>
          </w:p>
        </w:tc>
        <w:tc>
          <w:tcPr>
            <w:tcW w:w="2003" w:type="pct"/>
            <w:shd w:val="clear" w:color="auto" w:fill="auto"/>
            <w:vAlign w:val="center"/>
          </w:tcPr>
          <w:p w14:paraId="07D262C9">
            <w:pPr>
              <w:pStyle w:val="16"/>
              <w:keepNext/>
              <w:keepLines w:val="0"/>
              <w:pageBreakBefore w:val="0"/>
              <w:widowControl/>
              <w:kinsoku w:val="0"/>
              <w:wordWrap/>
              <w:overflowPunct/>
              <w:topLinePunct/>
              <w:autoSpaceDE w:val="0"/>
              <w:autoSpaceDN w:val="0"/>
              <w:bidi w:val="0"/>
              <w:adjustRightInd w:val="0"/>
              <w:snapToGrid w:val="0"/>
              <w:spacing w:line="360" w:lineRule="auto"/>
              <w:ind w:left="0" w:leftChars="0" w:right="0" w:rightChars="0" w:firstLine="452" w:firstLineChars="200"/>
              <w:jc w:val="both"/>
              <w:textAlignment w:val="baseline"/>
              <w:rPr>
                <w:rFonts w:hint="eastAsia" w:ascii="宋体" w:hAnsi="宋体" w:eastAsia="宋体" w:cs="宋体"/>
                <w:spacing w:val="13"/>
                <w:sz w:val="20"/>
                <w:szCs w:val="20"/>
              </w:rPr>
            </w:pPr>
          </w:p>
          <w:p w14:paraId="0FCC58CF">
            <w:pPr>
              <w:pStyle w:val="16"/>
              <w:keepNext/>
              <w:keepLines w:val="0"/>
              <w:pageBreakBefore w:val="0"/>
              <w:widowControl/>
              <w:kinsoku w:val="0"/>
              <w:wordWrap/>
              <w:overflowPunct/>
              <w:topLinePunct/>
              <w:autoSpaceDE w:val="0"/>
              <w:autoSpaceDN w:val="0"/>
              <w:bidi w:val="0"/>
              <w:adjustRightInd w:val="0"/>
              <w:snapToGrid w:val="0"/>
              <w:spacing w:line="360" w:lineRule="auto"/>
              <w:ind w:left="0" w:leftChars="0" w:right="0" w:rightChars="0" w:firstLine="452" w:firstLineChars="200"/>
              <w:jc w:val="both"/>
              <w:textAlignment w:val="baseline"/>
              <w:rPr>
                <w:rFonts w:ascii="PingFang SC" w:hAnsi="PingFang SC" w:eastAsia="PingFang SC" w:cs="PingFang SC"/>
                <w:snapToGrid w:val="0"/>
                <w:color w:val="000000"/>
                <w:kern w:val="0"/>
                <w:sz w:val="20"/>
                <w:szCs w:val="20"/>
                <w:lang w:val="en-US" w:eastAsia="en-US" w:bidi="ar-SA"/>
              </w:rPr>
            </w:pPr>
            <w:r>
              <w:rPr>
                <w:rFonts w:hint="eastAsia" w:ascii="宋体" w:hAnsi="宋体" w:eastAsia="宋体" w:cs="宋体"/>
                <w:spacing w:val="13"/>
                <w:sz w:val="20"/>
                <w:szCs w:val="20"/>
              </w:rPr>
              <w:t>本课程培养学生对国家安全重要性的</w:t>
            </w:r>
            <w:r>
              <w:rPr>
                <w:rFonts w:hint="eastAsia" w:ascii="宋体" w:hAnsi="宋体" w:eastAsia="宋体" w:cs="宋体"/>
                <w:spacing w:val="9"/>
                <w:sz w:val="20"/>
                <w:szCs w:val="20"/>
              </w:rPr>
              <w:t>认识</w:t>
            </w:r>
            <w:r>
              <w:rPr>
                <w:rFonts w:hint="eastAsia" w:ascii="宋体" w:hAnsi="宋体" w:eastAsia="宋体" w:cs="宋体"/>
                <w:spacing w:val="-30"/>
                <w:sz w:val="20"/>
                <w:szCs w:val="20"/>
                <w:lang w:eastAsia="zh-CN"/>
              </w:rPr>
              <w:t>，</w:t>
            </w:r>
            <w:r>
              <w:rPr>
                <w:rFonts w:hint="eastAsia" w:ascii="宋体" w:hAnsi="宋体" w:eastAsia="宋体" w:cs="宋体"/>
                <w:spacing w:val="9"/>
                <w:sz w:val="20"/>
                <w:szCs w:val="20"/>
              </w:rPr>
              <w:t>理解国家安全的多维度内涵</w:t>
            </w:r>
            <w:r>
              <w:rPr>
                <w:rFonts w:hint="eastAsia" w:ascii="宋体" w:hAnsi="宋体" w:eastAsia="宋体" w:cs="宋体"/>
                <w:spacing w:val="9"/>
                <w:sz w:val="20"/>
                <w:szCs w:val="20"/>
                <w:lang w:eastAsia="zh-CN"/>
              </w:rPr>
              <w:t>；</w:t>
            </w:r>
            <w:r>
              <w:rPr>
                <w:rFonts w:hint="eastAsia" w:ascii="宋体" w:hAnsi="宋体" w:eastAsia="宋体" w:cs="宋体"/>
                <w:spacing w:val="9"/>
                <w:sz w:val="20"/>
                <w:szCs w:val="20"/>
              </w:rPr>
              <w:t>使学生了解国家安全相关的法律法规</w:t>
            </w:r>
            <w:r>
              <w:rPr>
                <w:rFonts w:hint="eastAsia" w:ascii="宋体" w:hAnsi="宋体" w:eastAsia="宋体" w:cs="宋体"/>
                <w:spacing w:val="-22"/>
                <w:sz w:val="20"/>
                <w:szCs w:val="20"/>
                <w:lang w:eastAsia="zh-CN"/>
              </w:rPr>
              <w:t>，</w:t>
            </w:r>
            <w:r>
              <w:rPr>
                <w:rFonts w:hint="eastAsia" w:ascii="宋体" w:hAnsi="宋体" w:eastAsia="宋体" w:cs="宋体"/>
                <w:spacing w:val="9"/>
                <w:sz w:val="20"/>
                <w:szCs w:val="20"/>
              </w:rPr>
              <w:t>掌握维</w:t>
            </w:r>
            <w:r>
              <w:rPr>
                <w:rFonts w:hint="eastAsia" w:ascii="宋体" w:hAnsi="宋体" w:eastAsia="宋体" w:cs="宋体"/>
                <w:spacing w:val="11"/>
                <w:sz w:val="20"/>
                <w:szCs w:val="20"/>
              </w:rPr>
              <w:t>护国家安全的法律义务</w:t>
            </w:r>
            <w:r>
              <w:rPr>
                <w:rFonts w:hint="eastAsia" w:ascii="宋体" w:hAnsi="宋体" w:eastAsia="宋体" w:cs="宋体"/>
                <w:spacing w:val="11"/>
                <w:sz w:val="20"/>
                <w:szCs w:val="20"/>
                <w:lang w:eastAsia="zh-CN"/>
              </w:rPr>
              <w:t>；</w:t>
            </w:r>
            <w:r>
              <w:rPr>
                <w:rFonts w:hint="eastAsia" w:ascii="宋体" w:hAnsi="宋体" w:eastAsia="宋体" w:cs="宋体"/>
                <w:spacing w:val="11"/>
                <w:sz w:val="20"/>
                <w:szCs w:val="20"/>
              </w:rPr>
              <w:t>激发学生对维护国家安全的责任感和使命感</w:t>
            </w:r>
            <w:r>
              <w:rPr>
                <w:rFonts w:hint="eastAsia" w:ascii="宋体" w:hAnsi="宋体" w:eastAsia="宋体" w:cs="宋体"/>
                <w:spacing w:val="-34"/>
                <w:sz w:val="20"/>
                <w:szCs w:val="20"/>
                <w:lang w:eastAsia="zh-CN"/>
              </w:rPr>
              <w:t>，</w:t>
            </w:r>
            <w:r>
              <w:rPr>
                <w:rFonts w:hint="eastAsia" w:ascii="宋体" w:hAnsi="宋体" w:eastAsia="宋体" w:cs="宋体"/>
                <w:spacing w:val="11"/>
                <w:sz w:val="20"/>
                <w:szCs w:val="20"/>
              </w:rPr>
              <w:t>培养其成为国家安全的积极分子</w:t>
            </w:r>
            <w:r>
              <w:rPr>
                <w:rFonts w:hint="eastAsia" w:ascii="宋体" w:hAnsi="宋体" w:eastAsia="宋体" w:cs="宋体"/>
                <w:spacing w:val="11"/>
                <w:sz w:val="20"/>
                <w:szCs w:val="20"/>
                <w:lang w:eastAsia="zh-CN"/>
              </w:rPr>
              <w:t>；</w:t>
            </w:r>
            <w:r>
              <w:rPr>
                <w:rFonts w:hint="eastAsia" w:ascii="宋体" w:hAnsi="宋体" w:eastAsia="宋体" w:cs="宋体"/>
                <w:spacing w:val="11"/>
                <w:sz w:val="20"/>
                <w:szCs w:val="20"/>
              </w:rPr>
              <w:t>使学生能够将国家安全知识应用于实际工作和生活中</w:t>
            </w:r>
            <w:r>
              <w:rPr>
                <w:rFonts w:hint="eastAsia" w:ascii="宋体" w:hAnsi="宋体" w:eastAsia="宋体" w:cs="宋体"/>
                <w:spacing w:val="-34"/>
                <w:sz w:val="20"/>
                <w:szCs w:val="20"/>
                <w:lang w:eastAsia="zh-CN"/>
              </w:rPr>
              <w:t>，</w:t>
            </w:r>
            <w:r>
              <w:rPr>
                <w:rFonts w:hint="eastAsia" w:ascii="宋体" w:hAnsi="宋体" w:eastAsia="宋体" w:cs="宋体"/>
                <w:spacing w:val="11"/>
                <w:sz w:val="20"/>
                <w:szCs w:val="20"/>
              </w:rPr>
              <w:t>提高</w:t>
            </w:r>
            <w:r>
              <w:rPr>
                <w:rFonts w:hint="eastAsia" w:ascii="宋体" w:hAnsi="宋体" w:eastAsia="宋体" w:cs="宋体"/>
                <w:spacing w:val="8"/>
                <w:sz w:val="20"/>
                <w:szCs w:val="20"/>
              </w:rPr>
              <w:t>应对安全问题的能力。</w:t>
            </w:r>
          </w:p>
        </w:tc>
        <w:tc>
          <w:tcPr>
            <w:tcW w:w="1925" w:type="pct"/>
            <w:tcBorders>
              <w:right w:val="single" w:color="000000" w:sz="10" w:space="0"/>
            </w:tcBorders>
            <w:shd w:val="clear" w:color="auto" w:fill="auto"/>
            <w:vAlign w:val="top"/>
          </w:tcPr>
          <w:p w14:paraId="1CFB00A2">
            <w:pPr>
              <w:pStyle w:val="16"/>
              <w:keepNext/>
              <w:keepLines w:val="0"/>
              <w:pageBreakBefore w:val="0"/>
              <w:widowControl/>
              <w:kinsoku w:val="0"/>
              <w:wordWrap/>
              <w:overflowPunct/>
              <w:topLinePunct w:val="0"/>
              <w:autoSpaceDE w:val="0"/>
              <w:autoSpaceDN w:val="0"/>
              <w:bidi w:val="0"/>
              <w:adjustRightInd w:val="0"/>
              <w:snapToGrid w:val="0"/>
              <w:spacing w:before="0" w:beforeLines="100" w:line="360" w:lineRule="auto"/>
              <w:ind w:left="0" w:right="0" w:firstLine="209" w:firstLineChars="100"/>
              <w:textAlignment w:val="baseline"/>
              <w:rPr>
                <w:rFonts w:hint="eastAsia" w:ascii="宋体" w:hAnsi="宋体" w:eastAsia="宋体" w:cs="宋体"/>
                <w:sz w:val="20"/>
                <w:szCs w:val="20"/>
              </w:rPr>
            </w:pPr>
            <w:r>
              <w:rPr>
                <w:rFonts w:hint="eastAsia" w:ascii="宋体" w:hAnsi="宋体" w:eastAsia="宋体" w:cs="宋体"/>
                <w:b/>
                <w:bCs/>
                <w:spacing w:val="4"/>
                <w:sz w:val="20"/>
                <w:szCs w:val="20"/>
              </w:rPr>
              <w:t>主要内容：</w:t>
            </w:r>
          </w:p>
          <w:p w14:paraId="6D5DD850">
            <w:pPr>
              <w:pStyle w:val="16"/>
              <w:keepNext/>
              <w:keepLines w:val="0"/>
              <w:pageBreakBefore w:val="0"/>
              <w:widowControl/>
              <w:kinsoku/>
              <w:wordWrap/>
              <w:overflowPunct/>
              <w:topLinePunct w:val="0"/>
              <w:autoSpaceDE w:val="0"/>
              <w:autoSpaceDN w:val="0"/>
              <w:bidi w:val="0"/>
              <w:adjustRightInd w:val="0"/>
              <w:snapToGrid w:val="0"/>
              <w:spacing w:line="360" w:lineRule="auto"/>
              <w:ind w:right="0" w:firstLine="448" w:firstLineChars="200"/>
              <w:jc w:val="both"/>
              <w:textAlignment w:val="baseline"/>
              <w:rPr>
                <w:rFonts w:hint="eastAsia" w:ascii="宋体" w:hAnsi="宋体" w:eastAsia="宋体" w:cs="宋体"/>
                <w:spacing w:val="12"/>
                <w:sz w:val="20"/>
                <w:szCs w:val="20"/>
                <w:lang w:eastAsia="zh-CN"/>
              </w:rPr>
            </w:pPr>
            <w:r>
              <w:rPr>
                <w:rFonts w:hint="eastAsia" w:ascii="宋体" w:hAnsi="宋体" w:eastAsia="宋体" w:cs="宋体"/>
                <w:spacing w:val="12"/>
                <w:sz w:val="20"/>
                <w:szCs w:val="20"/>
                <w:lang w:eastAsia="zh-CN"/>
              </w:rPr>
              <w:t>本课程的内容主要包括国家安全概述、法律法规教育、形势与政策分析、风险识别与防范、职业安全教育等。</w:t>
            </w:r>
          </w:p>
          <w:p w14:paraId="10D51C14">
            <w:pPr>
              <w:pStyle w:val="16"/>
              <w:keepNext/>
              <w:keepLines w:val="0"/>
              <w:pageBreakBefore w:val="0"/>
              <w:widowControl/>
              <w:kinsoku w:val="0"/>
              <w:wordWrap/>
              <w:overflowPunct/>
              <w:topLinePunct w:val="0"/>
              <w:autoSpaceDE w:val="0"/>
              <w:autoSpaceDN w:val="0"/>
              <w:bidi w:val="0"/>
              <w:adjustRightInd w:val="0"/>
              <w:snapToGrid w:val="0"/>
              <w:spacing w:line="360" w:lineRule="auto"/>
              <w:ind w:left="0" w:right="0" w:firstLine="209" w:firstLineChars="100"/>
              <w:textAlignment w:val="baseline"/>
              <w:rPr>
                <w:rFonts w:hint="eastAsia" w:ascii="宋体" w:hAnsi="宋体" w:eastAsia="宋体" w:cs="宋体"/>
                <w:sz w:val="20"/>
                <w:szCs w:val="20"/>
              </w:rPr>
            </w:pPr>
            <w:r>
              <w:rPr>
                <w:rFonts w:hint="eastAsia" w:ascii="宋体" w:hAnsi="宋体" w:eastAsia="宋体" w:cs="宋体"/>
                <w:b/>
                <w:bCs/>
                <w:spacing w:val="4"/>
                <w:sz w:val="20"/>
                <w:szCs w:val="20"/>
              </w:rPr>
              <w:t>教学要求：</w:t>
            </w:r>
          </w:p>
          <w:p w14:paraId="6E1FCC0B">
            <w:pPr>
              <w:pStyle w:val="16"/>
              <w:keepNext/>
              <w:keepLines w:val="0"/>
              <w:pageBreakBefore w:val="0"/>
              <w:widowControl/>
              <w:kinsoku/>
              <w:wordWrap/>
              <w:overflowPunct/>
              <w:topLinePunct w:val="0"/>
              <w:autoSpaceDE w:val="0"/>
              <w:autoSpaceDN w:val="0"/>
              <w:bidi w:val="0"/>
              <w:adjustRightInd w:val="0"/>
              <w:snapToGrid w:val="0"/>
              <w:spacing w:line="360" w:lineRule="auto"/>
              <w:ind w:right="0" w:firstLine="448" w:firstLineChars="200"/>
              <w:jc w:val="both"/>
              <w:textAlignment w:val="baseline"/>
              <w:rPr>
                <w:rFonts w:ascii="PingFang SC" w:hAnsi="PingFang SC" w:eastAsia="PingFang SC" w:cs="PingFang SC"/>
                <w:snapToGrid w:val="0"/>
                <w:color w:val="000000"/>
                <w:kern w:val="0"/>
                <w:sz w:val="20"/>
                <w:szCs w:val="20"/>
                <w:lang w:val="en-US" w:eastAsia="en-US" w:bidi="ar-SA"/>
              </w:rPr>
            </w:pPr>
            <w:r>
              <w:rPr>
                <w:rFonts w:hint="eastAsia" w:ascii="宋体" w:hAnsi="宋体" w:eastAsia="宋体" w:cs="宋体"/>
                <w:spacing w:val="12"/>
                <w:sz w:val="20"/>
                <w:szCs w:val="20"/>
                <w:lang w:eastAsia="zh-CN"/>
              </w:rPr>
              <w:t>通过知识传授、思维训练、讨论、 案例分析等方式旨在培养学生成为具有国家安全意识、法律素养和实践能力的高素质技术技能人才。</w:t>
            </w:r>
          </w:p>
        </w:tc>
      </w:tr>
      <w:tr w14:paraId="17B9B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301" w:type="pct"/>
            <w:tcBorders>
              <w:left w:val="single" w:color="000000" w:sz="10" w:space="0"/>
            </w:tcBorders>
            <w:shd w:val="clear" w:color="auto" w:fill="C7DAF1"/>
            <w:vAlign w:val="center"/>
          </w:tcPr>
          <w:p w14:paraId="5479F345">
            <w:pPr>
              <w:keepNext/>
              <w:keepLines w:val="0"/>
              <w:pageBreakBefore w:val="0"/>
              <w:widowControl/>
              <w:kinsoku w:val="0"/>
              <w:wordWrap/>
              <w:overflowPunct/>
              <w:topLinePunct w:val="0"/>
              <w:autoSpaceDE w:val="0"/>
              <w:autoSpaceDN w:val="0"/>
              <w:bidi w:val="0"/>
              <w:adjustRightInd w:val="0"/>
              <w:snapToGrid w:val="0"/>
              <w:spacing w:line="248" w:lineRule="auto"/>
              <w:jc w:val="both"/>
              <w:textAlignment w:val="baseline"/>
              <w:rPr>
                <w:rFonts w:hint="eastAsia" w:asciiTheme="majorEastAsia" w:hAnsiTheme="majorEastAsia" w:eastAsiaTheme="majorEastAsia" w:cstheme="majorEastAsia"/>
                <w:sz w:val="20"/>
                <w:szCs w:val="20"/>
                <w:lang w:val="en-US" w:eastAsia="en-US"/>
              </w:rPr>
            </w:pPr>
            <w:r>
              <w:rPr>
                <w:rFonts w:hint="eastAsia" w:asciiTheme="majorEastAsia" w:hAnsiTheme="majorEastAsia" w:eastAsiaTheme="majorEastAsia" w:cstheme="majorEastAsia"/>
                <w:sz w:val="20"/>
                <w:szCs w:val="20"/>
              </w:rPr>
              <w:t>14</w:t>
            </w:r>
          </w:p>
        </w:tc>
        <w:tc>
          <w:tcPr>
            <w:tcW w:w="768" w:type="pct"/>
            <w:shd w:val="clear" w:color="auto" w:fill="C7DAF1"/>
            <w:vAlign w:val="center"/>
          </w:tcPr>
          <w:p w14:paraId="137EB11A">
            <w:pPr>
              <w:pStyle w:val="16"/>
              <w:keepNext/>
              <w:snapToGrid w:val="0"/>
              <w:spacing w:before="91" w:line="275" w:lineRule="auto"/>
              <w:ind w:right="159" w:rightChar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创新创业</w:t>
            </w:r>
          </w:p>
          <w:p w14:paraId="2A4D6F54">
            <w:pPr>
              <w:pStyle w:val="16"/>
              <w:keepNext/>
              <w:snapToGrid w:val="0"/>
              <w:spacing w:before="91" w:line="275" w:lineRule="auto"/>
              <w:ind w:right="159" w:rightChars="0"/>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教育</w:t>
            </w:r>
          </w:p>
        </w:tc>
        <w:tc>
          <w:tcPr>
            <w:tcW w:w="2003" w:type="pct"/>
            <w:shd w:val="clear" w:color="auto" w:fill="auto"/>
            <w:vAlign w:val="center"/>
          </w:tcPr>
          <w:p w14:paraId="59879AC0">
            <w:pPr>
              <w:pStyle w:val="16"/>
              <w:keepNext/>
              <w:keepLines w:val="0"/>
              <w:pageBreakBefore w:val="0"/>
              <w:widowControl/>
              <w:kinsoku w:val="0"/>
              <w:wordWrap/>
              <w:overflowPunct/>
              <w:topLinePunct/>
              <w:autoSpaceDE w:val="0"/>
              <w:autoSpaceDN w:val="0"/>
              <w:bidi w:val="0"/>
              <w:adjustRightInd w:val="0"/>
              <w:snapToGrid w:val="0"/>
              <w:spacing w:line="360" w:lineRule="auto"/>
              <w:ind w:right="0" w:rightChars="0" w:firstLine="452" w:firstLineChars="200"/>
              <w:jc w:val="both"/>
              <w:textAlignment w:val="baseline"/>
              <w:rPr>
                <w:rFonts w:ascii="PingFang SC" w:hAnsi="PingFang SC" w:eastAsia="PingFang SC" w:cs="PingFang SC"/>
                <w:snapToGrid w:val="0"/>
                <w:color w:val="000000"/>
                <w:kern w:val="0"/>
                <w:sz w:val="20"/>
                <w:szCs w:val="20"/>
                <w:lang w:val="en-US" w:eastAsia="en-US" w:bidi="ar-SA"/>
              </w:rPr>
            </w:pPr>
            <w:r>
              <w:rPr>
                <w:rFonts w:hint="eastAsia" w:ascii="宋体" w:hAnsi="宋体" w:eastAsia="宋体" w:cs="宋体"/>
                <w:spacing w:val="13"/>
                <w:sz w:val="20"/>
                <w:szCs w:val="20"/>
              </w:rPr>
              <w:t>本课程的目的在于使学生掌握开展创</w:t>
            </w:r>
            <w:r>
              <w:rPr>
                <w:rFonts w:hint="eastAsia" w:ascii="宋体" w:hAnsi="宋体" w:eastAsia="宋体" w:cs="宋体"/>
                <w:spacing w:val="11"/>
                <w:sz w:val="20"/>
                <w:szCs w:val="20"/>
              </w:rPr>
              <w:t>业活动所需要的基本知识</w:t>
            </w:r>
            <w:r>
              <w:rPr>
                <w:rFonts w:hint="eastAsia" w:ascii="宋体" w:hAnsi="宋体" w:eastAsia="宋体" w:cs="宋体"/>
                <w:spacing w:val="11"/>
                <w:sz w:val="20"/>
                <w:szCs w:val="20"/>
                <w:lang w:eastAsia="zh-CN"/>
              </w:rPr>
              <w:t>；</w:t>
            </w:r>
            <w:r>
              <w:rPr>
                <w:rFonts w:hint="eastAsia" w:ascii="宋体" w:hAnsi="宋体" w:eastAsia="宋体" w:cs="宋体"/>
                <w:spacing w:val="11"/>
                <w:sz w:val="20"/>
                <w:szCs w:val="20"/>
              </w:rPr>
              <w:t>认知创业的基本内涵和创业活动的特殊性</w:t>
            </w:r>
            <w:r>
              <w:rPr>
                <w:rFonts w:hint="eastAsia" w:ascii="宋体" w:hAnsi="宋体" w:eastAsia="宋体" w:cs="宋体"/>
                <w:spacing w:val="-33"/>
                <w:sz w:val="20"/>
                <w:szCs w:val="20"/>
                <w:lang w:eastAsia="zh-CN"/>
              </w:rPr>
              <w:t>，</w:t>
            </w:r>
            <w:r>
              <w:rPr>
                <w:rFonts w:hint="eastAsia" w:ascii="宋体" w:hAnsi="宋体" w:eastAsia="宋体" w:cs="宋体"/>
                <w:spacing w:val="11"/>
                <w:sz w:val="20"/>
                <w:szCs w:val="20"/>
              </w:rPr>
              <w:t>辩证地认识</w:t>
            </w:r>
            <w:r>
              <w:rPr>
                <w:rFonts w:hint="eastAsia" w:ascii="宋体" w:hAnsi="宋体" w:eastAsia="宋体" w:cs="宋体"/>
                <w:spacing w:val="4"/>
                <w:sz w:val="20"/>
                <w:szCs w:val="20"/>
              </w:rPr>
              <w:t>和分析创业者</w:t>
            </w:r>
            <w:r>
              <w:rPr>
                <w:rFonts w:hint="eastAsia" w:ascii="宋体" w:hAnsi="宋体" w:eastAsia="宋体" w:cs="宋体"/>
                <w:spacing w:val="-29"/>
                <w:sz w:val="20"/>
                <w:szCs w:val="20"/>
                <w:lang w:eastAsia="zh-CN"/>
              </w:rPr>
              <w:t>、</w:t>
            </w:r>
            <w:r>
              <w:rPr>
                <w:rFonts w:hint="eastAsia" w:ascii="宋体" w:hAnsi="宋体" w:eastAsia="宋体" w:cs="宋体"/>
                <w:spacing w:val="4"/>
                <w:sz w:val="20"/>
                <w:szCs w:val="20"/>
              </w:rPr>
              <w:t>创业机会</w:t>
            </w:r>
            <w:r>
              <w:rPr>
                <w:rFonts w:hint="eastAsia" w:ascii="宋体" w:hAnsi="宋体" w:eastAsia="宋体" w:cs="宋体"/>
                <w:spacing w:val="-40"/>
                <w:sz w:val="20"/>
                <w:szCs w:val="20"/>
                <w:lang w:eastAsia="zh-CN"/>
              </w:rPr>
              <w:t>、</w:t>
            </w:r>
            <w:r>
              <w:rPr>
                <w:rFonts w:hint="eastAsia" w:ascii="宋体" w:hAnsi="宋体" w:eastAsia="宋体" w:cs="宋体"/>
                <w:spacing w:val="4"/>
                <w:sz w:val="20"/>
                <w:szCs w:val="20"/>
              </w:rPr>
              <w:t>创业资源</w:t>
            </w:r>
            <w:r>
              <w:rPr>
                <w:rFonts w:hint="eastAsia" w:ascii="宋体" w:hAnsi="宋体" w:eastAsia="宋体" w:cs="宋体"/>
                <w:spacing w:val="-39"/>
                <w:sz w:val="20"/>
                <w:szCs w:val="20"/>
                <w:lang w:eastAsia="zh-CN"/>
              </w:rPr>
              <w:t>、</w:t>
            </w:r>
            <w:r>
              <w:rPr>
                <w:rFonts w:hint="eastAsia" w:ascii="宋体" w:hAnsi="宋体" w:eastAsia="宋体" w:cs="宋体"/>
                <w:spacing w:val="-44"/>
                <w:sz w:val="20"/>
                <w:szCs w:val="20"/>
              </w:rPr>
              <w:t xml:space="preserve"> </w:t>
            </w:r>
            <w:r>
              <w:rPr>
                <w:rFonts w:hint="eastAsia" w:ascii="宋体" w:hAnsi="宋体" w:eastAsia="宋体" w:cs="宋体"/>
                <w:spacing w:val="4"/>
                <w:sz w:val="20"/>
                <w:szCs w:val="20"/>
              </w:rPr>
              <w:t>创</w:t>
            </w:r>
            <w:r>
              <w:rPr>
                <w:rFonts w:hint="eastAsia" w:ascii="宋体" w:hAnsi="宋体" w:eastAsia="宋体" w:cs="宋体"/>
                <w:spacing w:val="7"/>
                <w:sz w:val="20"/>
                <w:szCs w:val="20"/>
              </w:rPr>
              <w:t>业计划和创业项目。</w:t>
            </w:r>
          </w:p>
        </w:tc>
        <w:tc>
          <w:tcPr>
            <w:tcW w:w="1925" w:type="pct"/>
            <w:tcBorders>
              <w:right w:val="single" w:color="000000" w:sz="10" w:space="0"/>
            </w:tcBorders>
            <w:shd w:val="clear" w:color="auto" w:fill="auto"/>
            <w:vAlign w:val="top"/>
          </w:tcPr>
          <w:p w14:paraId="1892BD2F">
            <w:pPr>
              <w:pStyle w:val="16"/>
              <w:keepNext/>
              <w:keepLines w:val="0"/>
              <w:pageBreakBefore w:val="0"/>
              <w:widowControl/>
              <w:kinsoku w:val="0"/>
              <w:wordWrap/>
              <w:overflowPunct/>
              <w:topLinePunct w:val="0"/>
              <w:autoSpaceDE w:val="0"/>
              <w:autoSpaceDN w:val="0"/>
              <w:bidi w:val="0"/>
              <w:adjustRightInd w:val="0"/>
              <w:snapToGrid w:val="0"/>
              <w:spacing w:before="0" w:beforeLines="100" w:line="360" w:lineRule="auto"/>
              <w:ind w:left="0" w:right="0" w:firstLine="209" w:firstLineChars="100"/>
              <w:textAlignment w:val="baseline"/>
              <w:rPr>
                <w:rFonts w:hint="eastAsia" w:ascii="宋体" w:hAnsi="宋体" w:eastAsia="宋体" w:cs="宋体"/>
                <w:sz w:val="20"/>
                <w:szCs w:val="20"/>
              </w:rPr>
            </w:pPr>
            <w:r>
              <w:rPr>
                <w:rFonts w:hint="eastAsia" w:ascii="宋体" w:hAnsi="宋体" w:eastAsia="宋体" w:cs="宋体"/>
                <w:b/>
                <w:bCs/>
                <w:spacing w:val="4"/>
                <w:sz w:val="20"/>
                <w:szCs w:val="20"/>
              </w:rPr>
              <w:t>主要内容：</w:t>
            </w:r>
          </w:p>
          <w:p w14:paraId="39F2B5A0">
            <w:pPr>
              <w:pStyle w:val="16"/>
              <w:keepNext/>
              <w:keepLines w:val="0"/>
              <w:pageBreakBefore w:val="0"/>
              <w:widowControl/>
              <w:kinsoku/>
              <w:wordWrap/>
              <w:overflowPunct/>
              <w:topLinePunct w:val="0"/>
              <w:autoSpaceDE w:val="0"/>
              <w:autoSpaceDN w:val="0"/>
              <w:bidi w:val="0"/>
              <w:adjustRightInd w:val="0"/>
              <w:snapToGrid w:val="0"/>
              <w:spacing w:line="360" w:lineRule="auto"/>
              <w:ind w:right="0" w:firstLine="448" w:firstLineChars="200"/>
              <w:jc w:val="both"/>
              <w:textAlignment w:val="baseline"/>
              <w:rPr>
                <w:rFonts w:hint="eastAsia" w:ascii="宋体" w:hAnsi="宋体" w:eastAsia="宋体" w:cs="宋体"/>
                <w:spacing w:val="12"/>
                <w:sz w:val="20"/>
                <w:szCs w:val="20"/>
                <w:lang w:eastAsia="zh-CN"/>
              </w:rPr>
            </w:pPr>
            <w:r>
              <w:rPr>
                <w:rFonts w:hint="eastAsia" w:ascii="宋体" w:hAnsi="宋体" w:eastAsia="宋体" w:cs="宋体"/>
                <w:spacing w:val="12"/>
                <w:sz w:val="20"/>
                <w:szCs w:val="20"/>
                <w:lang w:eastAsia="zh-CN"/>
              </w:rPr>
              <w:t>主要内容包括创业的基本要求、内容、 流程、注意事项等相关知识。</w:t>
            </w:r>
          </w:p>
          <w:p w14:paraId="472D838D">
            <w:pPr>
              <w:pStyle w:val="16"/>
              <w:keepNext/>
              <w:keepLines w:val="0"/>
              <w:pageBreakBefore w:val="0"/>
              <w:widowControl/>
              <w:kinsoku w:val="0"/>
              <w:wordWrap/>
              <w:overflowPunct/>
              <w:topLinePunct w:val="0"/>
              <w:autoSpaceDE w:val="0"/>
              <w:autoSpaceDN w:val="0"/>
              <w:bidi w:val="0"/>
              <w:adjustRightInd w:val="0"/>
              <w:snapToGrid w:val="0"/>
              <w:spacing w:line="360" w:lineRule="auto"/>
              <w:ind w:left="0" w:right="0" w:firstLine="209" w:firstLineChars="100"/>
              <w:textAlignment w:val="baseline"/>
              <w:rPr>
                <w:rFonts w:hint="eastAsia" w:ascii="宋体" w:hAnsi="宋体" w:eastAsia="宋体" w:cs="宋体"/>
                <w:sz w:val="20"/>
                <w:szCs w:val="20"/>
              </w:rPr>
            </w:pPr>
            <w:r>
              <w:rPr>
                <w:rFonts w:hint="eastAsia" w:ascii="宋体" w:hAnsi="宋体" w:eastAsia="宋体" w:cs="宋体"/>
                <w:b/>
                <w:bCs/>
                <w:spacing w:val="4"/>
                <w:sz w:val="20"/>
                <w:szCs w:val="20"/>
              </w:rPr>
              <w:t>教学要求：</w:t>
            </w:r>
          </w:p>
          <w:p w14:paraId="7FEB59EA">
            <w:pPr>
              <w:pStyle w:val="16"/>
              <w:keepNext/>
              <w:keepLines w:val="0"/>
              <w:pageBreakBefore w:val="0"/>
              <w:widowControl/>
              <w:kinsoku/>
              <w:wordWrap/>
              <w:overflowPunct/>
              <w:topLinePunct w:val="0"/>
              <w:autoSpaceDE w:val="0"/>
              <w:autoSpaceDN w:val="0"/>
              <w:bidi w:val="0"/>
              <w:adjustRightInd w:val="0"/>
              <w:snapToGrid w:val="0"/>
              <w:spacing w:line="360" w:lineRule="auto"/>
              <w:ind w:right="0" w:firstLine="448" w:firstLineChars="200"/>
              <w:jc w:val="both"/>
              <w:textAlignment w:val="baseline"/>
              <w:rPr>
                <w:rFonts w:ascii="PingFang SC" w:hAnsi="PingFang SC" w:eastAsia="PingFang SC" w:cs="PingFang SC"/>
                <w:snapToGrid w:val="0"/>
                <w:color w:val="000000"/>
                <w:kern w:val="0"/>
                <w:sz w:val="20"/>
                <w:szCs w:val="20"/>
                <w:lang w:val="en-US" w:eastAsia="en-US" w:bidi="ar-SA"/>
              </w:rPr>
            </w:pPr>
            <w:r>
              <w:rPr>
                <w:rFonts w:hint="eastAsia" w:ascii="宋体" w:hAnsi="宋体" w:eastAsia="宋体" w:cs="宋体"/>
                <w:spacing w:val="12"/>
                <w:sz w:val="20"/>
                <w:szCs w:val="20"/>
                <w:lang w:eastAsia="zh-CN"/>
              </w:rPr>
              <w:t>本课程着重介绍创新思维的主要方法——思维定式突破法、转换思维角度法、潜思维法、扩散思维法、形象思维法、联想创新法、逻辑思维法等，基于“全脑”理论基础，将有效的创新工具应用于创新思维解决问题的各个阶段，使学生掌握在解决问题的不同阶段，使用不同的思维创新和决策工具。</w:t>
            </w:r>
          </w:p>
        </w:tc>
      </w:tr>
      <w:tr w14:paraId="4E50D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301" w:type="pct"/>
            <w:tcBorders>
              <w:left w:val="single" w:color="000000" w:sz="10" w:space="0"/>
              <w:bottom w:val="single" w:color="000000" w:sz="10" w:space="0"/>
            </w:tcBorders>
            <w:shd w:val="clear" w:color="auto" w:fill="C7DAF1"/>
            <w:vAlign w:val="center"/>
          </w:tcPr>
          <w:p w14:paraId="175C7CFA">
            <w:pPr>
              <w:keepNext/>
              <w:keepLines w:val="0"/>
              <w:pageBreakBefore w:val="0"/>
              <w:widowControl/>
              <w:kinsoku w:val="0"/>
              <w:wordWrap/>
              <w:overflowPunct/>
              <w:topLinePunct w:val="0"/>
              <w:autoSpaceDE w:val="0"/>
              <w:autoSpaceDN w:val="0"/>
              <w:bidi w:val="0"/>
              <w:adjustRightInd w:val="0"/>
              <w:snapToGrid w:val="0"/>
              <w:spacing w:line="246" w:lineRule="auto"/>
              <w:ind w:left="0"/>
              <w:jc w:val="left"/>
              <w:textAlignment w:val="baseline"/>
              <w:rPr>
                <w:rFonts w:hint="eastAsia" w:ascii="宋体" w:hAnsi="宋体" w:eastAsia="宋体" w:cs="宋体"/>
                <w:sz w:val="21"/>
              </w:rPr>
            </w:pPr>
          </w:p>
          <w:p w14:paraId="4B0E8C0D">
            <w:pPr>
              <w:keepNext/>
              <w:keepLines w:val="0"/>
              <w:pageBreakBefore w:val="0"/>
              <w:widowControl/>
              <w:kinsoku w:val="0"/>
              <w:wordWrap/>
              <w:overflowPunct/>
              <w:topLinePunct w:val="0"/>
              <w:autoSpaceDE w:val="0"/>
              <w:autoSpaceDN w:val="0"/>
              <w:bidi w:val="0"/>
              <w:adjustRightInd w:val="0"/>
              <w:snapToGrid w:val="0"/>
              <w:spacing w:line="246" w:lineRule="auto"/>
              <w:ind w:left="0"/>
              <w:jc w:val="left"/>
              <w:textAlignment w:val="baseline"/>
              <w:rPr>
                <w:rFonts w:hint="eastAsia" w:ascii="宋体" w:hAnsi="宋体" w:eastAsia="宋体" w:cs="宋体"/>
                <w:sz w:val="21"/>
              </w:rPr>
            </w:pPr>
          </w:p>
          <w:p w14:paraId="46D62830">
            <w:pPr>
              <w:keepNext/>
              <w:keepLines w:val="0"/>
              <w:pageBreakBefore w:val="0"/>
              <w:widowControl/>
              <w:kinsoku w:val="0"/>
              <w:wordWrap/>
              <w:overflowPunct/>
              <w:topLinePunct w:val="0"/>
              <w:autoSpaceDE w:val="0"/>
              <w:autoSpaceDN w:val="0"/>
              <w:bidi w:val="0"/>
              <w:adjustRightInd w:val="0"/>
              <w:snapToGrid w:val="0"/>
              <w:spacing w:line="246" w:lineRule="auto"/>
              <w:ind w:left="0"/>
              <w:jc w:val="left"/>
              <w:textAlignment w:val="baseline"/>
              <w:rPr>
                <w:rFonts w:hint="eastAsia" w:ascii="宋体" w:hAnsi="宋体" w:eastAsia="宋体" w:cs="宋体"/>
                <w:sz w:val="21"/>
              </w:rPr>
            </w:pPr>
          </w:p>
          <w:p w14:paraId="575B7FCB">
            <w:pPr>
              <w:keepNext/>
              <w:keepLines w:val="0"/>
              <w:pageBreakBefore w:val="0"/>
              <w:widowControl/>
              <w:kinsoku w:val="0"/>
              <w:wordWrap/>
              <w:overflowPunct/>
              <w:topLinePunct w:val="0"/>
              <w:autoSpaceDE w:val="0"/>
              <w:autoSpaceDN w:val="0"/>
              <w:bidi w:val="0"/>
              <w:adjustRightInd w:val="0"/>
              <w:snapToGrid w:val="0"/>
              <w:spacing w:line="246" w:lineRule="auto"/>
              <w:ind w:left="0"/>
              <w:jc w:val="left"/>
              <w:textAlignment w:val="baseline"/>
              <w:rPr>
                <w:rFonts w:hint="eastAsia" w:ascii="宋体" w:hAnsi="宋体" w:eastAsia="宋体" w:cs="宋体"/>
                <w:sz w:val="21"/>
              </w:rPr>
            </w:pPr>
          </w:p>
          <w:p w14:paraId="431B8F38">
            <w:pPr>
              <w:keepNext/>
              <w:keepLines w:val="0"/>
              <w:pageBreakBefore w:val="0"/>
              <w:widowControl/>
              <w:kinsoku w:val="0"/>
              <w:wordWrap/>
              <w:overflowPunct/>
              <w:topLinePunct w:val="0"/>
              <w:autoSpaceDE w:val="0"/>
              <w:autoSpaceDN w:val="0"/>
              <w:bidi w:val="0"/>
              <w:adjustRightInd w:val="0"/>
              <w:snapToGrid w:val="0"/>
              <w:spacing w:line="247" w:lineRule="auto"/>
              <w:ind w:left="0"/>
              <w:jc w:val="left"/>
              <w:textAlignment w:val="baseline"/>
              <w:rPr>
                <w:rFonts w:hint="eastAsia" w:ascii="宋体" w:hAnsi="宋体" w:eastAsia="宋体" w:cs="宋体"/>
                <w:sz w:val="21"/>
              </w:rPr>
            </w:pPr>
          </w:p>
          <w:p w14:paraId="4DEF681E">
            <w:pPr>
              <w:keepNext/>
              <w:keepLines w:val="0"/>
              <w:pageBreakBefore w:val="0"/>
              <w:widowControl/>
              <w:kinsoku w:val="0"/>
              <w:wordWrap/>
              <w:overflowPunct/>
              <w:topLinePunct w:val="0"/>
              <w:autoSpaceDE w:val="0"/>
              <w:autoSpaceDN w:val="0"/>
              <w:bidi w:val="0"/>
              <w:adjustRightInd w:val="0"/>
              <w:snapToGrid w:val="0"/>
              <w:spacing w:line="247" w:lineRule="auto"/>
              <w:ind w:left="0"/>
              <w:jc w:val="left"/>
              <w:textAlignment w:val="baseline"/>
              <w:rPr>
                <w:rFonts w:hint="eastAsia" w:ascii="宋体" w:hAnsi="宋体" w:eastAsia="宋体" w:cs="宋体"/>
                <w:sz w:val="21"/>
              </w:rPr>
            </w:pPr>
          </w:p>
          <w:p w14:paraId="4AAA6DD9">
            <w:pPr>
              <w:keepNext/>
              <w:keepLines w:val="0"/>
              <w:pageBreakBefore w:val="0"/>
              <w:widowControl/>
              <w:kinsoku w:val="0"/>
              <w:wordWrap/>
              <w:overflowPunct/>
              <w:topLinePunct w:val="0"/>
              <w:autoSpaceDE w:val="0"/>
              <w:autoSpaceDN w:val="0"/>
              <w:bidi w:val="0"/>
              <w:adjustRightInd w:val="0"/>
              <w:snapToGrid w:val="0"/>
              <w:spacing w:line="247" w:lineRule="auto"/>
              <w:ind w:left="0"/>
              <w:jc w:val="left"/>
              <w:textAlignment w:val="baseline"/>
              <w:rPr>
                <w:rFonts w:hint="eastAsia" w:ascii="宋体" w:hAnsi="宋体" w:eastAsia="宋体" w:cs="宋体"/>
                <w:sz w:val="21"/>
              </w:rPr>
            </w:pPr>
          </w:p>
          <w:p w14:paraId="2108619F">
            <w:pPr>
              <w:pStyle w:val="16"/>
              <w:keepNext/>
              <w:keepLines w:val="0"/>
              <w:pageBreakBefore w:val="0"/>
              <w:widowControl/>
              <w:kinsoku w:val="0"/>
              <w:wordWrap/>
              <w:overflowPunct/>
              <w:topLinePunct w:val="0"/>
              <w:autoSpaceDE w:val="0"/>
              <w:autoSpaceDN w:val="0"/>
              <w:bidi w:val="0"/>
              <w:adjustRightInd w:val="0"/>
              <w:snapToGrid w:val="0"/>
              <w:spacing w:before="91" w:line="167" w:lineRule="auto"/>
              <w:ind w:left="0"/>
              <w:jc w:val="left"/>
              <w:textAlignment w:val="baseline"/>
              <w:rPr>
                <w:rFonts w:hint="eastAsia" w:ascii="宋体" w:hAnsi="宋体" w:eastAsia="宋体" w:cs="宋体"/>
                <w:sz w:val="20"/>
                <w:szCs w:val="20"/>
              </w:rPr>
            </w:pPr>
          </w:p>
          <w:p w14:paraId="317D0F68">
            <w:pPr>
              <w:pStyle w:val="16"/>
              <w:keepNext/>
              <w:keepLines w:val="0"/>
              <w:pageBreakBefore w:val="0"/>
              <w:widowControl/>
              <w:kinsoku w:val="0"/>
              <w:wordWrap/>
              <w:overflowPunct/>
              <w:topLinePunct w:val="0"/>
              <w:autoSpaceDE w:val="0"/>
              <w:autoSpaceDN w:val="0"/>
              <w:bidi w:val="0"/>
              <w:adjustRightInd w:val="0"/>
              <w:snapToGrid w:val="0"/>
              <w:spacing w:before="91" w:line="167" w:lineRule="auto"/>
              <w:ind w:left="0" w:firstLine="200" w:firstLineChars="100"/>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rPr>
              <w:t>15</w:t>
            </w:r>
          </w:p>
        </w:tc>
        <w:tc>
          <w:tcPr>
            <w:tcW w:w="768" w:type="pct"/>
            <w:tcBorders>
              <w:bottom w:val="single" w:color="000000" w:sz="10" w:space="0"/>
            </w:tcBorders>
            <w:shd w:val="clear" w:color="auto" w:fill="C7DAF1"/>
            <w:vAlign w:val="top"/>
          </w:tcPr>
          <w:p w14:paraId="10D62968">
            <w:pPr>
              <w:keepNext/>
              <w:snapToGrid w:val="0"/>
              <w:spacing w:line="243" w:lineRule="auto"/>
              <w:rPr>
                <w:rFonts w:hint="eastAsia" w:ascii="宋体" w:hAnsi="宋体" w:eastAsia="宋体" w:cs="宋体"/>
                <w:sz w:val="20"/>
                <w:szCs w:val="20"/>
              </w:rPr>
            </w:pPr>
          </w:p>
          <w:p w14:paraId="3B319570">
            <w:pPr>
              <w:keepNext/>
              <w:snapToGrid w:val="0"/>
              <w:spacing w:line="243" w:lineRule="auto"/>
              <w:rPr>
                <w:rFonts w:hint="eastAsia" w:ascii="宋体" w:hAnsi="宋体" w:eastAsia="宋体" w:cs="宋体"/>
                <w:sz w:val="20"/>
                <w:szCs w:val="20"/>
              </w:rPr>
            </w:pPr>
          </w:p>
          <w:p w14:paraId="592157DB">
            <w:pPr>
              <w:keepNext/>
              <w:snapToGrid w:val="0"/>
              <w:spacing w:line="243" w:lineRule="auto"/>
              <w:rPr>
                <w:rFonts w:hint="eastAsia" w:ascii="宋体" w:hAnsi="宋体" w:eastAsia="宋体" w:cs="宋体"/>
                <w:sz w:val="20"/>
                <w:szCs w:val="20"/>
              </w:rPr>
            </w:pPr>
          </w:p>
          <w:p w14:paraId="44646EB1">
            <w:pPr>
              <w:keepNext/>
              <w:snapToGrid w:val="0"/>
              <w:spacing w:line="243" w:lineRule="auto"/>
              <w:rPr>
                <w:rFonts w:hint="eastAsia" w:ascii="宋体" w:hAnsi="宋体" w:eastAsia="宋体" w:cs="宋体"/>
                <w:sz w:val="20"/>
                <w:szCs w:val="20"/>
              </w:rPr>
            </w:pPr>
          </w:p>
          <w:p w14:paraId="3BE835CC">
            <w:pPr>
              <w:keepNext/>
              <w:snapToGrid w:val="0"/>
              <w:spacing w:line="243" w:lineRule="auto"/>
              <w:rPr>
                <w:rFonts w:hint="eastAsia" w:ascii="宋体" w:hAnsi="宋体" w:eastAsia="宋体" w:cs="宋体"/>
                <w:sz w:val="20"/>
                <w:szCs w:val="20"/>
              </w:rPr>
            </w:pPr>
          </w:p>
          <w:p w14:paraId="21476C20">
            <w:pPr>
              <w:keepNext/>
              <w:snapToGrid w:val="0"/>
              <w:spacing w:line="243" w:lineRule="auto"/>
              <w:rPr>
                <w:rFonts w:hint="eastAsia" w:ascii="宋体" w:hAnsi="宋体" w:eastAsia="宋体" w:cs="宋体"/>
                <w:sz w:val="20"/>
                <w:szCs w:val="20"/>
              </w:rPr>
            </w:pPr>
          </w:p>
          <w:p w14:paraId="117A2DD5">
            <w:pPr>
              <w:keepNext/>
              <w:snapToGrid w:val="0"/>
              <w:spacing w:line="243" w:lineRule="auto"/>
              <w:rPr>
                <w:rFonts w:hint="eastAsia" w:ascii="宋体" w:hAnsi="宋体" w:eastAsia="宋体" w:cs="宋体"/>
                <w:sz w:val="20"/>
                <w:szCs w:val="20"/>
              </w:rPr>
            </w:pPr>
          </w:p>
          <w:p w14:paraId="427377DE">
            <w:pPr>
              <w:keepNext/>
              <w:snapToGrid w:val="0"/>
              <w:spacing w:line="243" w:lineRule="auto"/>
              <w:rPr>
                <w:rFonts w:hint="eastAsia" w:ascii="宋体" w:hAnsi="宋体" w:eastAsia="宋体" w:cs="宋体"/>
                <w:sz w:val="20"/>
                <w:szCs w:val="20"/>
              </w:rPr>
            </w:pPr>
          </w:p>
          <w:p w14:paraId="4254AD15">
            <w:pPr>
              <w:keepNext/>
              <w:snapToGrid w:val="0"/>
              <w:spacing w:line="243" w:lineRule="auto"/>
              <w:rPr>
                <w:rFonts w:hint="eastAsia" w:ascii="宋体" w:hAnsi="宋体" w:eastAsia="宋体" w:cs="宋体"/>
                <w:sz w:val="20"/>
                <w:szCs w:val="20"/>
              </w:rPr>
            </w:pPr>
          </w:p>
          <w:p w14:paraId="7D9003EC">
            <w:pPr>
              <w:pStyle w:val="16"/>
              <w:keepNext/>
              <w:snapToGrid w:val="0"/>
              <w:spacing w:before="91" w:line="275" w:lineRule="auto"/>
              <w:ind w:right="159" w:rightChars="0"/>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lang w:val="en-US" w:eastAsia="zh-CN"/>
              </w:rPr>
              <w:t>劳动概论</w:t>
            </w:r>
          </w:p>
        </w:tc>
        <w:tc>
          <w:tcPr>
            <w:tcW w:w="2003" w:type="pct"/>
            <w:tcBorders>
              <w:bottom w:val="single" w:color="000000" w:sz="10" w:space="0"/>
            </w:tcBorders>
            <w:shd w:val="clear" w:color="auto" w:fill="auto"/>
            <w:vAlign w:val="center"/>
          </w:tcPr>
          <w:p w14:paraId="0A23E3AB">
            <w:pPr>
              <w:keepNext/>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jc w:val="both"/>
              <w:textAlignment w:val="baseline"/>
              <w:rPr>
                <w:rFonts w:ascii="Arial"/>
                <w:sz w:val="21"/>
              </w:rPr>
            </w:pPr>
          </w:p>
          <w:p w14:paraId="4A48D24E">
            <w:pPr>
              <w:keepNext/>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jc w:val="both"/>
              <w:textAlignment w:val="baseline"/>
              <w:rPr>
                <w:rFonts w:ascii="Arial"/>
                <w:sz w:val="21"/>
              </w:rPr>
            </w:pPr>
          </w:p>
          <w:p w14:paraId="3B3FB87E">
            <w:pPr>
              <w:keepNext/>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jc w:val="both"/>
              <w:textAlignment w:val="baseline"/>
              <w:rPr>
                <w:rFonts w:ascii="Arial"/>
                <w:sz w:val="21"/>
              </w:rPr>
            </w:pPr>
          </w:p>
          <w:p w14:paraId="75EB3ADF">
            <w:pPr>
              <w:keepNext/>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jc w:val="both"/>
              <w:textAlignment w:val="baseline"/>
              <w:rPr>
                <w:rFonts w:ascii="Arial"/>
                <w:sz w:val="21"/>
              </w:rPr>
            </w:pPr>
          </w:p>
          <w:p w14:paraId="286673B6">
            <w:pPr>
              <w:pStyle w:val="16"/>
              <w:keepNext/>
              <w:keepLines w:val="0"/>
              <w:pageBreakBefore w:val="0"/>
              <w:widowControl/>
              <w:kinsoku/>
              <w:wordWrap/>
              <w:overflowPunct w:val="0"/>
              <w:topLinePunct/>
              <w:autoSpaceDE w:val="0"/>
              <w:autoSpaceDN w:val="0"/>
              <w:bidi w:val="0"/>
              <w:adjustRightInd w:val="0"/>
              <w:snapToGrid w:val="0"/>
              <w:spacing w:line="360" w:lineRule="auto"/>
              <w:ind w:left="0" w:leftChars="0" w:right="0" w:rightChars="0" w:firstLine="452" w:firstLineChars="200"/>
              <w:jc w:val="both"/>
              <w:textAlignment w:val="baseline"/>
              <w:rPr>
                <w:rFonts w:ascii="PingFang SC" w:hAnsi="PingFang SC" w:eastAsia="PingFang SC" w:cs="PingFang SC"/>
                <w:snapToGrid w:val="0"/>
                <w:color w:val="000000"/>
                <w:kern w:val="0"/>
                <w:sz w:val="20"/>
                <w:szCs w:val="20"/>
                <w:lang w:val="en-US" w:eastAsia="en-US" w:bidi="ar-SA"/>
              </w:rPr>
            </w:pPr>
            <w:r>
              <w:rPr>
                <w:rFonts w:hint="eastAsia" w:ascii="宋体" w:hAnsi="宋体" w:eastAsia="宋体" w:cs="宋体"/>
                <w:spacing w:val="13"/>
                <w:sz w:val="20"/>
                <w:szCs w:val="20"/>
              </w:rPr>
              <w:t>本课程通过学生亲身参与劳动与技术</w:t>
            </w:r>
            <w:r>
              <w:rPr>
                <w:rFonts w:hint="eastAsia" w:ascii="宋体" w:hAnsi="宋体" w:eastAsia="宋体" w:cs="宋体"/>
                <w:spacing w:val="11"/>
                <w:sz w:val="20"/>
                <w:szCs w:val="20"/>
              </w:rPr>
              <w:t>实践活动获得直接劳动体验</w:t>
            </w:r>
            <w:r>
              <w:rPr>
                <w:rFonts w:hint="eastAsia" w:ascii="宋体" w:hAnsi="宋体" w:eastAsia="宋体" w:cs="宋体"/>
                <w:spacing w:val="-33"/>
                <w:sz w:val="20"/>
                <w:szCs w:val="20"/>
                <w:lang w:eastAsia="zh-CN"/>
              </w:rPr>
              <w:t>，</w:t>
            </w:r>
            <w:r>
              <w:rPr>
                <w:rFonts w:hint="eastAsia" w:ascii="宋体" w:hAnsi="宋体" w:eastAsia="宋体" w:cs="宋体"/>
                <w:spacing w:val="11"/>
                <w:sz w:val="20"/>
                <w:szCs w:val="20"/>
              </w:rPr>
              <w:t>逐步树立正确的劳动价值观</w:t>
            </w:r>
            <w:r>
              <w:rPr>
                <w:rFonts w:hint="eastAsia" w:ascii="宋体" w:hAnsi="宋体" w:eastAsia="宋体" w:cs="宋体"/>
                <w:spacing w:val="-33"/>
                <w:sz w:val="20"/>
                <w:szCs w:val="20"/>
                <w:lang w:eastAsia="zh-CN"/>
              </w:rPr>
              <w:t>，</w:t>
            </w:r>
            <w:r>
              <w:rPr>
                <w:rFonts w:hint="eastAsia" w:ascii="宋体" w:hAnsi="宋体" w:eastAsia="宋体" w:cs="宋体"/>
                <w:spacing w:val="11"/>
                <w:sz w:val="20"/>
                <w:szCs w:val="20"/>
              </w:rPr>
              <w:t>养成良好劳动习惯和热</w:t>
            </w:r>
            <w:r>
              <w:rPr>
                <w:rFonts w:hint="eastAsia" w:ascii="宋体" w:hAnsi="宋体" w:eastAsia="宋体" w:cs="宋体"/>
                <w:sz w:val="20"/>
                <w:szCs w:val="20"/>
              </w:rPr>
              <w:t xml:space="preserve"> </w:t>
            </w:r>
            <w:r>
              <w:rPr>
                <w:rFonts w:hint="eastAsia" w:ascii="宋体" w:hAnsi="宋体" w:eastAsia="宋体" w:cs="宋体"/>
                <w:spacing w:val="6"/>
                <w:sz w:val="20"/>
                <w:szCs w:val="20"/>
              </w:rPr>
              <w:t>爱劳动思想情感</w:t>
            </w:r>
            <w:r>
              <w:rPr>
                <w:rFonts w:hint="eastAsia" w:ascii="宋体" w:hAnsi="宋体" w:eastAsia="宋体" w:cs="宋体"/>
                <w:spacing w:val="6"/>
                <w:sz w:val="20"/>
                <w:szCs w:val="20"/>
                <w:lang w:eastAsia="zh-CN"/>
              </w:rPr>
              <w:t>。</w:t>
            </w:r>
            <w:r>
              <w:rPr>
                <w:rFonts w:hint="eastAsia" w:ascii="宋体" w:hAnsi="宋体" w:eastAsia="宋体" w:cs="宋体"/>
                <w:spacing w:val="6"/>
                <w:sz w:val="20"/>
                <w:szCs w:val="20"/>
              </w:rPr>
              <w:t>适时</w:t>
            </w:r>
            <w:r>
              <w:rPr>
                <w:rFonts w:hint="eastAsia" w:ascii="宋体" w:hAnsi="宋体" w:eastAsia="宋体" w:cs="宋体"/>
                <w:spacing w:val="-39"/>
                <w:sz w:val="20"/>
                <w:szCs w:val="20"/>
                <w:lang w:eastAsia="zh-CN"/>
              </w:rPr>
              <w:t>、</w:t>
            </w:r>
            <w:r>
              <w:rPr>
                <w:rFonts w:hint="eastAsia" w:ascii="宋体" w:hAnsi="宋体" w:eastAsia="宋体" w:cs="宋体"/>
                <w:spacing w:val="6"/>
                <w:sz w:val="20"/>
                <w:szCs w:val="20"/>
              </w:rPr>
              <w:t>适量</w:t>
            </w:r>
            <w:r>
              <w:rPr>
                <w:rFonts w:hint="eastAsia" w:ascii="宋体" w:hAnsi="宋体" w:eastAsia="宋体" w:cs="宋体"/>
                <w:spacing w:val="-39"/>
                <w:sz w:val="20"/>
                <w:szCs w:val="20"/>
                <w:lang w:eastAsia="zh-CN"/>
              </w:rPr>
              <w:t>、</w:t>
            </w:r>
            <w:r>
              <w:rPr>
                <w:rFonts w:hint="eastAsia" w:ascii="宋体" w:hAnsi="宋体" w:eastAsia="宋体" w:cs="宋体"/>
                <w:spacing w:val="6"/>
                <w:sz w:val="20"/>
                <w:szCs w:val="20"/>
              </w:rPr>
              <w:t>适度渗透</w:t>
            </w:r>
            <w:r>
              <w:rPr>
                <w:rFonts w:hint="eastAsia" w:ascii="宋体" w:hAnsi="宋体" w:eastAsia="宋体" w:cs="宋体"/>
                <w:spacing w:val="11"/>
                <w:sz w:val="20"/>
                <w:szCs w:val="20"/>
              </w:rPr>
              <w:t>职业教育内容</w:t>
            </w:r>
            <w:r>
              <w:rPr>
                <w:rFonts w:hint="eastAsia" w:ascii="宋体" w:hAnsi="宋体" w:eastAsia="宋体" w:cs="宋体"/>
                <w:spacing w:val="-33"/>
                <w:sz w:val="20"/>
                <w:szCs w:val="20"/>
                <w:lang w:eastAsia="zh-CN"/>
              </w:rPr>
              <w:t>，</w:t>
            </w:r>
            <w:r>
              <w:rPr>
                <w:rFonts w:hint="eastAsia" w:ascii="宋体" w:hAnsi="宋体" w:eastAsia="宋体" w:cs="宋体"/>
                <w:spacing w:val="11"/>
                <w:sz w:val="20"/>
                <w:szCs w:val="20"/>
              </w:rPr>
              <w:t>使普通教育与职业教育有</w:t>
            </w:r>
            <w:r>
              <w:rPr>
                <w:rFonts w:hint="eastAsia" w:ascii="宋体" w:hAnsi="宋体" w:eastAsia="宋体" w:cs="宋体"/>
                <w:spacing w:val="8"/>
                <w:sz w:val="20"/>
                <w:szCs w:val="20"/>
              </w:rPr>
              <w:t>机融合</w:t>
            </w:r>
            <w:r>
              <w:rPr>
                <w:rFonts w:hint="eastAsia" w:ascii="宋体" w:hAnsi="宋体" w:eastAsia="宋体" w:cs="宋体"/>
                <w:spacing w:val="-34"/>
                <w:sz w:val="20"/>
                <w:szCs w:val="20"/>
                <w:lang w:eastAsia="zh-CN"/>
              </w:rPr>
              <w:t>，</w:t>
            </w:r>
            <w:r>
              <w:rPr>
                <w:rFonts w:hint="eastAsia" w:ascii="宋体" w:hAnsi="宋体" w:eastAsia="宋体" w:cs="宋体"/>
                <w:spacing w:val="8"/>
                <w:sz w:val="20"/>
                <w:szCs w:val="20"/>
              </w:rPr>
              <w:t>逐步培养学生的职业意识</w:t>
            </w:r>
            <w:r>
              <w:rPr>
                <w:rFonts w:hint="eastAsia" w:ascii="宋体" w:hAnsi="宋体" w:eastAsia="宋体" w:cs="宋体"/>
                <w:spacing w:val="-39"/>
                <w:sz w:val="20"/>
                <w:szCs w:val="20"/>
                <w:lang w:eastAsia="zh-CN"/>
              </w:rPr>
              <w:t>、</w:t>
            </w:r>
            <w:r>
              <w:rPr>
                <w:rFonts w:hint="eastAsia" w:ascii="宋体" w:hAnsi="宋体" w:eastAsia="宋体" w:cs="宋体"/>
                <w:spacing w:val="8"/>
                <w:sz w:val="20"/>
                <w:szCs w:val="20"/>
              </w:rPr>
              <w:t>劳动习惯、社会责任感以及劳动精神。</w:t>
            </w:r>
          </w:p>
        </w:tc>
        <w:tc>
          <w:tcPr>
            <w:tcW w:w="1925" w:type="pct"/>
            <w:tcBorders>
              <w:bottom w:val="single" w:color="000000" w:sz="10" w:space="0"/>
              <w:right w:val="single" w:color="000000" w:sz="10" w:space="0"/>
            </w:tcBorders>
            <w:shd w:val="clear" w:color="auto" w:fill="auto"/>
            <w:vAlign w:val="top"/>
          </w:tcPr>
          <w:p w14:paraId="4DD303B9">
            <w:pPr>
              <w:pStyle w:val="16"/>
              <w:keepNext/>
              <w:keepLines w:val="0"/>
              <w:pageBreakBefore w:val="0"/>
              <w:widowControl/>
              <w:kinsoku w:val="0"/>
              <w:wordWrap/>
              <w:overflowPunct/>
              <w:topLinePunct w:val="0"/>
              <w:autoSpaceDE w:val="0"/>
              <w:autoSpaceDN w:val="0"/>
              <w:bidi w:val="0"/>
              <w:adjustRightInd w:val="0"/>
              <w:snapToGrid w:val="0"/>
              <w:spacing w:before="0" w:beforeLines="100" w:line="360" w:lineRule="auto"/>
              <w:ind w:left="0" w:right="0" w:firstLine="209" w:firstLineChars="100"/>
              <w:textAlignment w:val="baseline"/>
              <w:rPr>
                <w:rFonts w:hint="eastAsia" w:ascii="宋体" w:hAnsi="宋体" w:eastAsia="宋体" w:cs="宋体"/>
                <w:sz w:val="20"/>
                <w:szCs w:val="20"/>
              </w:rPr>
            </w:pPr>
            <w:r>
              <w:rPr>
                <w:rFonts w:hint="eastAsia" w:ascii="宋体" w:hAnsi="宋体" w:eastAsia="宋体" w:cs="宋体"/>
                <w:b/>
                <w:bCs/>
                <w:spacing w:val="4"/>
                <w:sz w:val="20"/>
                <w:szCs w:val="20"/>
              </w:rPr>
              <w:t>主要内容：</w:t>
            </w:r>
          </w:p>
          <w:p w14:paraId="760E14FE">
            <w:pPr>
              <w:pStyle w:val="16"/>
              <w:keepNext/>
              <w:keepLines w:val="0"/>
              <w:pageBreakBefore w:val="0"/>
              <w:widowControl/>
              <w:kinsoku/>
              <w:wordWrap/>
              <w:overflowPunct/>
              <w:topLinePunct w:val="0"/>
              <w:autoSpaceDE w:val="0"/>
              <w:autoSpaceDN w:val="0"/>
              <w:bidi w:val="0"/>
              <w:adjustRightInd w:val="0"/>
              <w:snapToGrid w:val="0"/>
              <w:spacing w:line="360" w:lineRule="auto"/>
              <w:ind w:right="0" w:firstLine="448" w:firstLineChars="200"/>
              <w:jc w:val="both"/>
              <w:textAlignment w:val="baseline"/>
              <w:rPr>
                <w:rFonts w:hint="eastAsia" w:ascii="宋体" w:hAnsi="宋体" w:eastAsia="宋体" w:cs="宋体"/>
                <w:spacing w:val="12"/>
                <w:sz w:val="20"/>
                <w:szCs w:val="20"/>
                <w:lang w:eastAsia="zh-CN"/>
              </w:rPr>
            </w:pPr>
            <w:r>
              <w:rPr>
                <w:rFonts w:hint="eastAsia" w:ascii="宋体" w:hAnsi="宋体" w:eastAsia="宋体" w:cs="宋体"/>
                <w:spacing w:val="12"/>
                <w:sz w:val="20"/>
                <w:szCs w:val="20"/>
                <w:lang w:eastAsia="zh-CN"/>
              </w:rPr>
              <w:t>本课程围绕劳动观念、劳动精神、劳动品质、劳动权益和劳动实践等方面，主要讲授马克思主义劳动观，讲述劳动创造人、创造价值、 创造财富、 创造美好生活的道理，传播劳动精神、劳模精神和工匠精神，传承勤俭节约、敬业奉献的民族传统和开拓创新、砥砺奋进的时代精神。</w:t>
            </w:r>
          </w:p>
          <w:p w14:paraId="2CD0A4A0">
            <w:pPr>
              <w:pStyle w:val="16"/>
              <w:keepNext/>
              <w:keepLines w:val="0"/>
              <w:pageBreakBefore w:val="0"/>
              <w:widowControl/>
              <w:kinsoku w:val="0"/>
              <w:wordWrap/>
              <w:overflowPunct/>
              <w:topLinePunct w:val="0"/>
              <w:autoSpaceDE w:val="0"/>
              <w:autoSpaceDN w:val="0"/>
              <w:bidi w:val="0"/>
              <w:adjustRightInd w:val="0"/>
              <w:snapToGrid w:val="0"/>
              <w:spacing w:line="360" w:lineRule="auto"/>
              <w:ind w:left="0" w:right="0" w:firstLine="209" w:firstLineChars="100"/>
              <w:textAlignment w:val="baseline"/>
              <w:rPr>
                <w:rFonts w:hint="eastAsia" w:ascii="宋体" w:hAnsi="宋体" w:eastAsia="宋体" w:cs="宋体"/>
                <w:sz w:val="20"/>
                <w:szCs w:val="20"/>
              </w:rPr>
            </w:pPr>
            <w:r>
              <w:rPr>
                <w:rFonts w:hint="eastAsia" w:ascii="宋体" w:hAnsi="宋体" w:eastAsia="宋体" w:cs="宋体"/>
                <w:b/>
                <w:bCs/>
                <w:spacing w:val="4"/>
                <w:sz w:val="20"/>
                <w:szCs w:val="20"/>
              </w:rPr>
              <w:t>教学要求：</w:t>
            </w:r>
          </w:p>
          <w:p w14:paraId="3BAB923C">
            <w:pPr>
              <w:pStyle w:val="16"/>
              <w:keepNext/>
              <w:keepLines w:val="0"/>
              <w:pageBreakBefore w:val="0"/>
              <w:widowControl/>
              <w:kinsoku/>
              <w:wordWrap/>
              <w:overflowPunct/>
              <w:topLinePunct w:val="0"/>
              <w:autoSpaceDE w:val="0"/>
              <w:autoSpaceDN w:val="0"/>
              <w:bidi w:val="0"/>
              <w:adjustRightInd w:val="0"/>
              <w:snapToGrid w:val="0"/>
              <w:spacing w:line="360" w:lineRule="auto"/>
              <w:ind w:right="0" w:firstLine="448" w:firstLineChars="200"/>
              <w:jc w:val="both"/>
              <w:textAlignment w:val="baseline"/>
              <w:rPr>
                <w:rFonts w:ascii="PingFang SC" w:hAnsi="PingFang SC" w:eastAsia="PingFang SC" w:cs="PingFang SC"/>
                <w:snapToGrid w:val="0"/>
                <w:color w:val="000000"/>
                <w:kern w:val="0"/>
                <w:sz w:val="20"/>
                <w:szCs w:val="20"/>
                <w:lang w:val="en-US" w:eastAsia="en-US" w:bidi="ar-SA"/>
              </w:rPr>
            </w:pPr>
            <w:r>
              <w:rPr>
                <w:rFonts w:hint="eastAsia" w:ascii="宋体" w:hAnsi="宋体" w:eastAsia="宋体" w:cs="宋体"/>
                <w:spacing w:val="12"/>
                <w:sz w:val="20"/>
                <w:szCs w:val="20"/>
                <w:lang w:eastAsia="zh-CN"/>
              </w:rPr>
              <w:t>把劳动理论专题教学、劳模事迹报告会与生产劳动和服务性劳动结合起来，采取线上线下混合式教学。</w:t>
            </w:r>
          </w:p>
        </w:tc>
      </w:tr>
    </w:tbl>
    <w:p w14:paraId="0BD5D1D1">
      <w:pPr>
        <w:pStyle w:val="3"/>
        <w:spacing w:before="109" w:line="190" w:lineRule="auto"/>
        <w:outlineLvl w:val="9"/>
        <w:rPr>
          <w:spacing w:val="-3"/>
          <w:sz w:val="24"/>
          <w:szCs w:val="24"/>
        </w:rPr>
      </w:pPr>
    </w:p>
    <w:p w14:paraId="31C84DA1">
      <w:pPr>
        <w:pStyle w:val="3"/>
        <w:spacing w:before="109" w:line="190" w:lineRule="auto"/>
        <w:outlineLvl w:val="1"/>
        <w:rPr>
          <w:sz w:val="24"/>
          <w:szCs w:val="24"/>
        </w:rPr>
      </w:pPr>
      <w:bookmarkStart w:id="29" w:name="_Toc29381"/>
      <w:r>
        <w:rPr>
          <w:spacing w:val="-3"/>
          <w:sz w:val="24"/>
          <w:szCs w:val="24"/>
        </w:rPr>
        <w:t>（四）专业核心课程</w:t>
      </w:r>
      <w:bookmarkEnd w:id="29"/>
    </w:p>
    <w:p w14:paraId="2FBC296A">
      <w:pPr>
        <w:rPr>
          <w:rFonts w:ascii="Arial" w:hAnsi="Arial" w:eastAsia="Arial" w:cs="Arial"/>
          <w:sz w:val="21"/>
          <w:szCs w:val="21"/>
        </w:rPr>
      </w:pPr>
    </w:p>
    <w:p w14:paraId="6785FE7E">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jc w:val="center"/>
        <w:textAlignment w:val="baseline"/>
        <w:rPr>
          <w:rFonts w:hint="eastAsia" w:ascii="楷体" w:hAnsi="楷体" w:eastAsia="楷体" w:cs="楷体"/>
          <w:spacing w:val="9"/>
          <w:sz w:val="22"/>
          <w:szCs w:val="22"/>
          <w:highlight w:val="yellow"/>
          <w:lang w:val="en-US" w:eastAsia="zh-CN"/>
        </w:rPr>
      </w:pPr>
      <w:bookmarkStart w:id="30" w:name="bookmark31"/>
      <w:bookmarkEnd w:id="30"/>
      <w:r>
        <w:rPr>
          <w:sz w:val="21"/>
        </w:rPr>
        <mc:AlternateContent>
          <mc:Choice Requires="wps">
            <w:drawing>
              <wp:anchor distT="0" distB="0" distL="114300" distR="114300" simplePos="0" relativeHeight="251666432" behindDoc="1" locked="0" layoutInCell="1" allowOverlap="1">
                <wp:simplePos x="0" y="0"/>
                <wp:positionH relativeFrom="column">
                  <wp:posOffset>-171450</wp:posOffset>
                </wp:positionH>
                <wp:positionV relativeFrom="paragraph">
                  <wp:posOffset>35560</wp:posOffset>
                </wp:positionV>
                <wp:extent cx="6297930" cy="5563870"/>
                <wp:effectExtent l="4445" t="4445" r="9525" b="6985"/>
                <wp:wrapNone/>
                <wp:docPr id="7" name="矩形 7"/>
                <wp:cNvGraphicFramePr/>
                <a:graphic xmlns:a="http://schemas.openxmlformats.org/drawingml/2006/main">
                  <a:graphicData uri="http://schemas.microsoft.com/office/word/2010/wordprocessingShape">
                    <wps:wsp>
                      <wps:cNvSpPr/>
                      <wps:spPr>
                        <a:xfrm>
                          <a:off x="549910" y="1543685"/>
                          <a:ext cx="6297930" cy="5563870"/>
                        </a:xfrm>
                        <a:prstGeom prst="rect">
                          <a:avLst/>
                        </a:prstGeom>
                        <a:noFill/>
                        <a:ln w="0" cmpd="sng">
                          <a:solidFill>
                            <a:srgbClr val="FF0000"/>
                          </a:solid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5pt;margin-top:2.8pt;height:438.1pt;width:495.9pt;z-index:-251650048;v-text-anchor:middle;mso-width-relative:page;mso-height-relative:page;" filled="f" stroked="t" coordsize="21600,21600" o:gfxdata="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FQ3WkbaAAAACQEAAA8AAAAAAAAAAQAgAAAAIgAAAGRycy9kb3ducmV2Lnht&#10;bFBLAQIUABQAAAAIAIdO4kARBEt/aQIAALwEAAAOAAAAAAAAAAEAIAAAACkBAABkcnMvZTJvRG9j&#10;LnhtbFBLBQYAAAAABgAGAFkBAAAEBgAAAAA=&#10;">
                <v:fill on="f" focussize="0,0"/>
                <v:stroke weight="0pt" color="#FF0000 [2404]" joinstyle="round"/>
                <v:imagedata o:title=""/>
                <o:lock v:ext="edit" aspectratio="f"/>
              </v:rect>
            </w:pict>
          </mc:Fallback>
        </mc:AlternateContent>
      </w:r>
      <w:r>
        <w:rPr>
          <w:rFonts w:hint="eastAsia" w:ascii="楷体" w:hAnsi="楷体" w:eastAsia="楷体" w:cs="楷体"/>
          <w:spacing w:val="9"/>
          <w:sz w:val="22"/>
          <w:szCs w:val="22"/>
          <w:highlight w:val="none"/>
          <w:lang w:val="en-US" w:eastAsia="zh-CN"/>
        </w:rPr>
        <w:t>表6 专业核心课课程一览表</w:t>
      </w:r>
    </w:p>
    <w:tbl>
      <w:tblPr>
        <w:tblStyle w:val="15"/>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56" w:type="dxa"/>
          <w:left w:w="96" w:type="dxa"/>
          <w:bottom w:w="56" w:type="dxa"/>
          <w:right w:w="96" w:type="dxa"/>
        </w:tblCellMar>
      </w:tblPr>
      <w:tblGrid>
        <w:gridCol w:w="663"/>
        <w:gridCol w:w="1148"/>
        <w:gridCol w:w="4016"/>
        <w:gridCol w:w="3566"/>
      </w:tblGrid>
      <w:tr w14:paraId="010E5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657" w:hRule="atLeast"/>
          <w:jc w:val="center"/>
        </w:trPr>
        <w:tc>
          <w:tcPr>
            <w:tcW w:w="352" w:type="pct"/>
            <w:tcBorders>
              <w:top w:val="single" w:color="000000" w:sz="10" w:space="0"/>
              <w:left w:val="single" w:color="000000" w:sz="10" w:space="0"/>
            </w:tcBorders>
            <w:shd w:val="clear" w:color="auto" w:fill="4F81BD"/>
            <w:vAlign w:val="center"/>
          </w:tcPr>
          <w:p w14:paraId="3F5008C4">
            <w:pPr>
              <w:pStyle w:val="16"/>
              <w:keepNext w:val="0"/>
              <w:keepLines w:val="0"/>
              <w:pageBreakBefore w:val="0"/>
              <w:widowControl/>
              <w:kinsoku w:val="0"/>
              <w:wordWrap/>
              <w:overflowPunct/>
              <w:topLinePunct w:val="0"/>
              <w:autoSpaceDE w:val="0"/>
              <w:autoSpaceDN w:val="0"/>
              <w:bidi w:val="0"/>
              <w:adjustRightInd w:val="0"/>
              <w:snapToGrid w:val="0"/>
              <w:spacing w:line="183" w:lineRule="auto"/>
              <w:ind w:left="0" w:leftChars="0"/>
              <w:jc w:val="center"/>
              <w:textAlignment w:val="baseline"/>
              <w:rPr>
                <w:rFonts w:hint="eastAsia" w:eastAsia="PingFang SC"/>
                <w:sz w:val="21"/>
                <w:szCs w:val="21"/>
                <w:lang w:val="en-US" w:eastAsia="zh-CN"/>
              </w:rPr>
            </w:pPr>
            <w:r>
              <w:rPr>
                <w:rFonts w:hint="eastAsia" w:ascii="宋体" w:hAnsi="宋体" w:eastAsia="宋体" w:cs="宋体"/>
                <w:b/>
                <w:bCs/>
                <w:color w:val="FFFFFF"/>
                <w:spacing w:val="-5"/>
                <w:sz w:val="21"/>
                <w:szCs w:val="21"/>
                <w:lang w:val="en-US" w:eastAsia="zh-CN"/>
              </w:rPr>
              <w:t>序号</w:t>
            </w:r>
          </w:p>
        </w:tc>
        <w:tc>
          <w:tcPr>
            <w:tcW w:w="611" w:type="pct"/>
            <w:tcBorders>
              <w:top w:val="single" w:color="000000" w:sz="10" w:space="0"/>
            </w:tcBorders>
            <w:shd w:val="clear" w:color="auto" w:fill="4F81BD"/>
            <w:vAlign w:val="center"/>
          </w:tcPr>
          <w:p w14:paraId="10AFC0AF">
            <w:pPr>
              <w:pStyle w:val="16"/>
              <w:keepNext w:val="0"/>
              <w:keepLines w:val="0"/>
              <w:pageBreakBefore w:val="0"/>
              <w:widowControl/>
              <w:kinsoku w:val="0"/>
              <w:wordWrap/>
              <w:overflowPunct/>
              <w:topLinePunct w:val="0"/>
              <w:autoSpaceDE w:val="0"/>
              <w:autoSpaceDN w:val="0"/>
              <w:bidi w:val="0"/>
              <w:adjustRightInd w:val="0"/>
              <w:snapToGrid w:val="0"/>
              <w:spacing w:line="191" w:lineRule="auto"/>
              <w:ind w:left="0" w:leftChars="0"/>
              <w:jc w:val="center"/>
              <w:textAlignment w:val="baseline"/>
              <w:rPr>
                <w:sz w:val="21"/>
                <w:szCs w:val="21"/>
              </w:rPr>
            </w:pPr>
            <w:r>
              <w:rPr>
                <w:rFonts w:hint="eastAsia" w:ascii="宋体" w:hAnsi="宋体" w:eastAsia="宋体" w:cs="宋体"/>
                <w:b/>
                <w:bCs/>
                <w:color w:val="FFFFFF"/>
                <w:spacing w:val="-5"/>
                <w:sz w:val="21"/>
                <w:szCs w:val="21"/>
              </w:rPr>
              <w:t>课程名称</w:t>
            </w:r>
          </w:p>
        </w:tc>
        <w:tc>
          <w:tcPr>
            <w:tcW w:w="2137" w:type="pct"/>
            <w:tcBorders>
              <w:top w:val="single" w:color="000000" w:sz="10" w:space="0"/>
            </w:tcBorders>
            <w:shd w:val="clear" w:color="auto" w:fill="4F81BD"/>
            <w:vAlign w:val="center"/>
          </w:tcPr>
          <w:p w14:paraId="5128F6CF">
            <w:pPr>
              <w:pStyle w:val="16"/>
              <w:keepNext w:val="0"/>
              <w:keepLines w:val="0"/>
              <w:pageBreakBefore w:val="0"/>
              <w:widowControl/>
              <w:kinsoku w:val="0"/>
              <w:wordWrap/>
              <w:overflowPunct/>
              <w:topLinePunct w:val="0"/>
              <w:autoSpaceDE w:val="0"/>
              <w:autoSpaceDN w:val="0"/>
              <w:bidi w:val="0"/>
              <w:adjustRightInd w:val="0"/>
              <w:snapToGrid w:val="0"/>
              <w:spacing w:line="191" w:lineRule="auto"/>
              <w:ind w:left="0" w:leftChars="0"/>
              <w:jc w:val="center"/>
              <w:textAlignment w:val="baseline"/>
              <w:rPr>
                <w:sz w:val="21"/>
                <w:szCs w:val="21"/>
              </w:rPr>
            </w:pPr>
            <w:r>
              <w:rPr>
                <w:rFonts w:hint="eastAsia" w:ascii="宋体" w:hAnsi="宋体" w:eastAsia="宋体" w:cs="宋体"/>
                <w:b/>
                <w:bCs/>
                <w:color w:val="FFFFFF"/>
                <w:spacing w:val="-5"/>
                <w:sz w:val="21"/>
                <w:szCs w:val="21"/>
              </w:rPr>
              <w:t>课程目标</w:t>
            </w:r>
          </w:p>
        </w:tc>
        <w:tc>
          <w:tcPr>
            <w:tcW w:w="1897" w:type="pct"/>
            <w:tcBorders>
              <w:top w:val="single" w:color="000000" w:sz="10" w:space="0"/>
              <w:right w:val="single" w:color="000000" w:sz="10" w:space="0"/>
            </w:tcBorders>
            <w:shd w:val="clear" w:color="auto" w:fill="4F81BD"/>
            <w:vAlign w:val="center"/>
          </w:tcPr>
          <w:p w14:paraId="015B6F40">
            <w:pPr>
              <w:pStyle w:val="16"/>
              <w:keepNext w:val="0"/>
              <w:keepLines w:val="0"/>
              <w:pageBreakBefore w:val="0"/>
              <w:widowControl/>
              <w:kinsoku w:val="0"/>
              <w:wordWrap/>
              <w:overflowPunct/>
              <w:topLinePunct w:val="0"/>
              <w:autoSpaceDE w:val="0"/>
              <w:autoSpaceDN w:val="0"/>
              <w:bidi w:val="0"/>
              <w:adjustRightInd w:val="0"/>
              <w:snapToGrid w:val="0"/>
              <w:spacing w:line="190" w:lineRule="auto"/>
              <w:ind w:left="0" w:leftChars="0"/>
              <w:jc w:val="center"/>
              <w:textAlignment w:val="baseline"/>
              <w:rPr>
                <w:sz w:val="21"/>
                <w:szCs w:val="21"/>
              </w:rPr>
            </w:pPr>
            <w:r>
              <w:rPr>
                <w:rFonts w:hint="eastAsia" w:ascii="宋体" w:hAnsi="宋体" w:eastAsia="宋体" w:cs="宋体"/>
                <w:b/>
                <w:bCs/>
                <w:color w:val="FFFFFF"/>
                <w:spacing w:val="-3"/>
                <w:sz w:val="21"/>
                <w:szCs w:val="21"/>
              </w:rPr>
              <w:t>主要内容及教学要求</w:t>
            </w:r>
          </w:p>
        </w:tc>
      </w:tr>
      <w:tr w14:paraId="79B63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352" w:type="pct"/>
            <w:tcBorders>
              <w:left w:val="single" w:color="000000" w:sz="10" w:space="0"/>
            </w:tcBorders>
            <w:shd w:val="clear" w:color="auto" w:fill="C7DAF1"/>
            <w:vAlign w:val="center"/>
          </w:tcPr>
          <w:p w14:paraId="00F97551">
            <w:pPr>
              <w:pStyle w:val="16"/>
              <w:keepNext w:val="0"/>
              <w:keepLines w:val="0"/>
              <w:pageBreakBefore w:val="0"/>
              <w:widowControl/>
              <w:kinsoku w:val="0"/>
              <w:wordWrap/>
              <w:overflowPunct/>
              <w:topLinePunct w:val="0"/>
              <w:autoSpaceDE w:val="0"/>
              <w:autoSpaceDN w:val="0"/>
              <w:bidi w:val="0"/>
              <w:adjustRightInd w:val="0"/>
              <w:snapToGrid w:val="0"/>
              <w:spacing w:before="91" w:line="168" w:lineRule="auto"/>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1</w:t>
            </w:r>
          </w:p>
        </w:tc>
        <w:tc>
          <w:tcPr>
            <w:tcW w:w="611" w:type="pct"/>
            <w:shd w:val="clear" w:color="auto" w:fill="C7DAF1"/>
            <w:vAlign w:val="center"/>
          </w:tcPr>
          <w:p w14:paraId="7E0088AD">
            <w:pPr>
              <w:pStyle w:val="16"/>
              <w:keepNext w:val="0"/>
              <w:keepLines w:val="0"/>
              <w:pageBreakBefore w:val="0"/>
              <w:widowControl/>
              <w:kinsoku w:val="0"/>
              <w:wordWrap/>
              <w:overflowPunct/>
              <w:topLinePunct w:val="0"/>
              <w:autoSpaceDE w:val="0"/>
              <w:autoSpaceDN w:val="0"/>
              <w:bidi w:val="0"/>
              <w:adjustRightInd w:val="0"/>
              <w:snapToGrid w:val="0"/>
              <w:spacing w:before="91" w:line="276" w:lineRule="auto"/>
              <w:ind w:right="159" w:rightChars="0"/>
              <w:jc w:val="center"/>
              <w:textAlignment w:val="baseline"/>
              <w:rPr>
                <w:rFonts w:hint="eastAsia" w:ascii="宋体" w:hAnsi="宋体" w:eastAsia="宋体" w:cs="宋体"/>
                <w:sz w:val="20"/>
                <w:szCs w:val="20"/>
              </w:rPr>
            </w:pPr>
            <w:r>
              <w:rPr>
                <w:rFonts w:hint="eastAsia" w:ascii="宋体" w:hAnsi="宋体" w:eastAsia="宋体" w:cs="宋体"/>
                <w:spacing w:val="8"/>
                <w:sz w:val="20"/>
                <w:szCs w:val="20"/>
              </w:rPr>
              <w:t>客舱</w:t>
            </w:r>
            <w:r>
              <w:rPr>
                <w:rFonts w:hint="eastAsia" w:ascii="宋体" w:hAnsi="宋体" w:eastAsia="宋体" w:cs="宋体"/>
                <w:spacing w:val="8"/>
                <w:sz w:val="20"/>
                <w:szCs w:val="20"/>
                <w:lang w:val="en-US" w:eastAsia="zh-CN"/>
              </w:rPr>
              <w:t>安全</w:t>
            </w:r>
            <w:r>
              <w:rPr>
                <w:rFonts w:hint="eastAsia" w:ascii="宋体" w:hAnsi="宋体" w:eastAsia="宋体" w:cs="宋体"/>
                <w:spacing w:val="8"/>
                <w:sz w:val="20"/>
                <w:szCs w:val="20"/>
              </w:rPr>
              <w:t>与应急</w:t>
            </w:r>
            <w:r>
              <w:rPr>
                <w:rFonts w:hint="eastAsia" w:ascii="宋体" w:hAnsi="宋体" w:eastAsia="宋体" w:cs="宋体"/>
                <w:spacing w:val="8"/>
                <w:sz w:val="20"/>
                <w:szCs w:val="20"/>
                <w:lang w:val="en-US" w:eastAsia="zh-CN"/>
              </w:rPr>
              <w:t>处</w:t>
            </w:r>
            <w:r>
              <w:rPr>
                <w:rFonts w:hint="eastAsia" w:ascii="宋体" w:hAnsi="宋体" w:eastAsia="宋体" w:cs="宋体"/>
                <w:spacing w:val="8"/>
                <w:sz w:val="20"/>
                <w:szCs w:val="20"/>
              </w:rPr>
              <w:t>置</w:t>
            </w:r>
          </w:p>
        </w:tc>
        <w:tc>
          <w:tcPr>
            <w:tcW w:w="2137" w:type="pct"/>
            <w:vAlign w:val="center"/>
          </w:tcPr>
          <w:p w14:paraId="2C6B9322">
            <w:pPr>
              <w:pStyle w:val="16"/>
              <w:keepNext w:val="0"/>
              <w:keepLines w:val="0"/>
              <w:pageBreakBefore w:val="0"/>
              <w:widowControl/>
              <w:kinsoku/>
              <w:wordWrap/>
              <w:overflowPunct w:val="0"/>
              <w:topLinePunct/>
              <w:autoSpaceDE w:val="0"/>
              <w:autoSpaceDN w:val="0"/>
              <w:bidi w:val="0"/>
              <w:adjustRightInd w:val="0"/>
              <w:snapToGrid w:val="0"/>
              <w:spacing w:line="360" w:lineRule="auto"/>
              <w:ind w:right="0" w:rightChars="0"/>
              <w:jc w:val="both"/>
              <w:textAlignment w:val="baseline"/>
              <w:rPr>
                <w:rFonts w:hint="eastAsia" w:ascii="宋体" w:hAnsi="宋体" w:eastAsia="宋体" w:cs="宋体"/>
                <w:spacing w:val="13"/>
                <w:sz w:val="20"/>
                <w:szCs w:val="20"/>
              </w:rPr>
            </w:pPr>
          </w:p>
          <w:p w14:paraId="6637A13E">
            <w:pPr>
              <w:pStyle w:val="16"/>
              <w:keepNext w:val="0"/>
              <w:keepLines w:val="0"/>
              <w:pageBreakBefore w:val="0"/>
              <w:widowControl/>
              <w:kinsoku/>
              <w:wordWrap/>
              <w:overflowPunct w:val="0"/>
              <w:topLinePunct/>
              <w:autoSpaceDE w:val="0"/>
              <w:autoSpaceDN w:val="0"/>
              <w:bidi w:val="0"/>
              <w:adjustRightInd w:val="0"/>
              <w:snapToGrid w:val="0"/>
              <w:spacing w:line="360" w:lineRule="auto"/>
              <w:ind w:right="0" w:rightChars="0"/>
              <w:jc w:val="both"/>
              <w:textAlignment w:val="baseline"/>
              <w:rPr>
                <w:rFonts w:hint="eastAsia" w:ascii="宋体" w:hAnsi="宋体" w:eastAsia="宋体" w:cs="宋体"/>
                <w:spacing w:val="13"/>
                <w:sz w:val="20"/>
                <w:szCs w:val="20"/>
              </w:rPr>
            </w:pPr>
          </w:p>
          <w:p w14:paraId="4406023F">
            <w:pPr>
              <w:pStyle w:val="16"/>
              <w:keepNext w:val="0"/>
              <w:keepLines w:val="0"/>
              <w:pageBreakBefore w:val="0"/>
              <w:widowControl/>
              <w:kinsoku/>
              <w:wordWrap/>
              <w:overflowPunct w:val="0"/>
              <w:topLinePunct/>
              <w:autoSpaceDE w:val="0"/>
              <w:autoSpaceDN w:val="0"/>
              <w:bidi w:val="0"/>
              <w:adjustRightInd w:val="0"/>
              <w:snapToGrid w:val="0"/>
              <w:spacing w:line="360" w:lineRule="auto"/>
              <w:ind w:right="0" w:rightChars="0"/>
              <w:jc w:val="both"/>
              <w:textAlignment w:val="baseline"/>
              <w:rPr>
                <w:rFonts w:hint="eastAsia" w:ascii="宋体" w:hAnsi="宋体" w:eastAsia="宋体" w:cs="宋体"/>
                <w:spacing w:val="13"/>
                <w:sz w:val="20"/>
                <w:szCs w:val="20"/>
              </w:rPr>
            </w:pPr>
          </w:p>
          <w:p w14:paraId="4A06FA2A">
            <w:pPr>
              <w:pStyle w:val="16"/>
              <w:keepNext w:val="0"/>
              <w:keepLines w:val="0"/>
              <w:pageBreakBefore w:val="0"/>
              <w:widowControl/>
              <w:kinsoku/>
              <w:wordWrap/>
              <w:overflowPunct w:val="0"/>
              <w:topLinePunct/>
              <w:autoSpaceDE w:val="0"/>
              <w:autoSpaceDN w:val="0"/>
              <w:bidi w:val="0"/>
              <w:adjustRightInd w:val="0"/>
              <w:snapToGrid w:val="0"/>
              <w:spacing w:line="360" w:lineRule="auto"/>
              <w:ind w:right="0" w:rightChars="0"/>
              <w:jc w:val="both"/>
              <w:textAlignment w:val="baseline"/>
              <w:rPr>
                <w:rFonts w:hint="eastAsia" w:ascii="宋体" w:hAnsi="宋体" w:eastAsia="宋体" w:cs="宋体"/>
                <w:spacing w:val="13"/>
                <w:sz w:val="20"/>
                <w:szCs w:val="20"/>
              </w:rPr>
            </w:pPr>
          </w:p>
          <w:p w14:paraId="371B65D4">
            <w:pPr>
              <w:pStyle w:val="16"/>
              <w:keepNext w:val="0"/>
              <w:keepLines w:val="0"/>
              <w:pageBreakBefore w:val="0"/>
              <w:widowControl/>
              <w:kinsoku/>
              <w:wordWrap/>
              <w:overflowPunct w:val="0"/>
              <w:topLinePunct/>
              <w:autoSpaceDE w:val="0"/>
              <w:autoSpaceDN w:val="0"/>
              <w:bidi w:val="0"/>
              <w:adjustRightInd w:val="0"/>
              <w:snapToGrid w:val="0"/>
              <w:spacing w:line="360" w:lineRule="auto"/>
              <w:ind w:right="0" w:rightChars="0"/>
              <w:jc w:val="both"/>
              <w:textAlignment w:val="baseline"/>
              <w:rPr>
                <w:rFonts w:hint="eastAsia" w:ascii="宋体" w:hAnsi="宋体" w:eastAsia="宋体" w:cs="宋体"/>
                <w:spacing w:val="13"/>
                <w:sz w:val="20"/>
                <w:szCs w:val="20"/>
              </w:rPr>
            </w:pPr>
          </w:p>
          <w:p w14:paraId="7230E9EB">
            <w:pPr>
              <w:pStyle w:val="16"/>
              <w:keepNext w:val="0"/>
              <w:keepLines w:val="0"/>
              <w:pageBreakBefore w:val="0"/>
              <w:widowControl/>
              <w:kinsoku/>
              <w:wordWrap/>
              <w:overflowPunct w:val="0"/>
              <w:topLinePunct/>
              <w:autoSpaceDE w:val="0"/>
              <w:autoSpaceDN w:val="0"/>
              <w:bidi w:val="0"/>
              <w:adjustRightInd w:val="0"/>
              <w:snapToGrid w:val="0"/>
              <w:spacing w:line="360" w:lineRule="auto"/>
              <w:ind w:right="0" w:rightChars="0"/>
              <w:jc w:val="both"/>
              <w:textAlignment w:val="baseline"/>
              <w:rPr>
                <w:rFonts w:hint="eastAsia" w:ascii="宋体" w:hAnsi="宋体" w:eastAsia="宋体" w:cs="宋体"/>
                <w:spacing w:val="13"/>
                <w:sz w:val="20"/>
                <w:szCs w:val="20"/>
              </w:rPr>
            </w:pPr>
          </w:p>
          <w:p w14:paraId="19E57DC5">
            <w:pPr>
              <w:pStyle w:val="16"/>
              <w:keepNext w:val="0"/>
              <w:keepLines w:val="0"/>
              <w:pageBreakBefore w:val="0"/>
              <w:widowControl/>
              <w:kinsoku/>
              <w:wordWrap/>
              <w:overflowPunct w:val="0"/>
              <w:topLinePunct/>
              <w:autoSpaceDE w:val="0"/>
              <w:autoSpaceDN w:val="0"/>
              <w:bidi w:val="0"/>
              <w:adjustRightInd w:val="0"/>
              <w:snapToGrid w:val="0"/>
              <w:spacing w:line="360" w:lineRule="auto"/>
              <w:ind w:right="0" w:rightChars="0"/>
              <w:jc w:val="both"/>
              <w:textAlignment w:val="baseline"/>
              <w:rPr>
                <w:rFonts w:hint="eastAsia" w:ascii="宋体" w:hAnsi="宋体" w:eastAsia="宋体" w:cs="宋体"/>
                <w:spacing w:val="13"/>
                <w:sz w:val="20"/>
                <w:szCs w:val="20"/>
              </w:rPr>
            </w:pPr>
          </w:p>
          <w:p w14:paraId="3F2AE84E">
            <w:pPr>
              <w:pStyle w:val="16"/>
              <w:keepNext w:val="0"/>
              <w:keepLines w:val="0"/>
              <w:pageBreakBefore w:val="0"/>
              <w:widowControl/>
              <w:kinsoku/>
              <w:wordWrap/>
              <w:overflowPunct w:val="0"/>
              <w:topLinePunct/>
              <w:autoSpaceDE w:val="0"/>
              <w:autoSpaceDN w:val="0"/>
              <w:bidi w:val="0"/>
              <w:adjustRightInd w:val="0"/>
              <w:snapToGrid w:val="0"/>
              <w:spacing w:line="360" w:lineRule="auto"/>
              <w:ind w:right="0" w:rightChars="0"/>
              <w:jc w:val="both"/>
              <w:textAlignment w:val="baseline"/>
              <w:rPr>
                <w:rFonts w:hint="eastAsia" w:ascii="宋体" w:hAnsi="宋体" w:eastAsia="宋体" w:cs="宋体"/>
                <w:spacing w:val="13"/>
                <w:sz w:val="20"/>
                <w:szCs w:val="20"/>
              </w:rPr>
            </w:pPr>
          </w:p>
          <w:p w14:paraId="2821D616">
            <w:pPr>
              <w:pStyle w:val="16"/>
              <w:keepNext w:val="0"/>
              <w:keepLines w:val="0"/>
              <w:pageBreakBefore w:val="0"/>
              <w:widowControl/>
              <w:kinsoku/>
              <w:wordWrap/>
              <w:overflowPunct w:val="0"/>
              <w:topLinePunct/>
              <w:autoSpaceDE w:val="0"/>
              <w:autoSpaceDN w:val="0"/>
              <w:bidi w:val="0"/>
              <w:adjustRightInd w:val="0"/>
              <w:snapToGrid w:val="0"/>
              <w:spacing w:line="360" w:lineRule="auto"/>
              <w:ind w:right="0" w:rightChars="0" w:firstLine="452" w:firstLineChars="200"/>
              <w:jc w:val="both"/>
              <w:textAlignment w:val="baseline"/>
              <w:rPr>
                <w:spacing w:val="6"/>
                <w:sz w:val="20"/>
                <w:szCs w:val="20"/>
              </w:rPr>
            </w:pPr>
            <w:r>
              <w:rPr>
                <w:rFonts w:hint="eastAsia" w:ascii="宋体" w:hAnsi="宋体" w:eastAsia="宋体" w:cs="宋体"/>
                <w:spacing w:val="13"/>
                <w:sz w:val="20"/>
                <w:szCs w:val="20"/>
              </w:rPr>
              <w:t>本课程旨在系统掌握客舱安全法规与应急处置标准，精准识别航空器安全风险，高效执行紧急情况下的操作流程，科学构建客舱安全防控体系；掌握航空安全设备的使用规范、突发事件的指挥协调机制、旅客心理疏导技巧及多场景应急演练的设计逻辑；培养敬畏生命</w:t>
            </w:r>
            <w:r>
              <w:rPr>
                <w:rFonts w:hint="eastAsia" w:ascii="宋体" w:hAnsi="宋体" w:eastAsia="宋体" w:cs="宋体"/>
                <w:spacing w:val="13"/>
                <w:sz w:val="20"/>
                <w:szCs w:val="20"/>
                <w:lang w:eastAsia="zh-CN"/>
              </w:rPr>
              <w:t>、</w:t>
            </w:r>
            <w:r>
              <w:rPr>
                <w:rFonts w:hint="eastAsia" w:ascii="宋体" w:hAnsi="宋体" w:eastAsia="宋体" w:cs="宋体"/>
                <w:spacing w:val="13"/>
                <w:sz w:val="20"/>
                <w:szCs w:val="20"/>
              </w:rPr>
              <w:t>严谨细致的安全责任意识，沉着冷静、快速响应的危机处置能力</w:t>
            </w:r>
            <w:r>
              <w:rPr>
                <w:rFonts w:hint="eastAsia" w:ascii="宋体" w:hAnsi="宋体" w:eastAsia="宋体" w:cs="宋体"/>
                <w:spacing w:val="13"/>
                <w:sz w:val="20"/>
                <w:szCs w:val="20"/>
                <w:lang w:eastAsia="zh-CN"/>
              </w:rPr>
              <w:t>，</w:t>
            </w:r>
            <w:r>
              <w:rPr>
                <w:rFonts w:hint="eastAsia" w:ascii="宋体" w:hAnsi="宋体" w:eastAsia="宋体" w:cs="宋体"/>
                <w:spacing w:val="13"/>
                <w:sz w:val="20"/>
                <w:szCs w:val="20"/>
              </w:rPr>
              <w:t>以及团队协作、跨岗联动的职业素养。</w:t>
            </w:r>
          </w:p>
        </w:tc>
        <w:tc>
          <w:tcPr>
            <w:tcW w:w="1897" w:type="pct"/>
            <w:tcBorders>
              <w:right w:val="single" w:color="000000" w:sz="10" w:space="0"/>
            </w:tcBorders>
            <w:vAlign w:val="top"/>
          </w:tcPr>
          <w:p w14:paraId="13272058">
            <w:pPr>
              <w:pStyle w:val="16"/>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left="0" w:leftChars="0" w:right="0" w:firstLine="209" w:firstLineChars="100"/>
              <w:textAlignment w:val="baseline"/>
              <w:rPr>
                <w:rFonts w:hint="eastAsia" w:ascii="宋体" w:hAnsi="宋体" w:eastAsia="宋体" w:cs="宋体"/>
                <w:b/>
                <w:bCs/>
                <w:spacing w:val="4"/>
                <w:sz w:val="20"/>
                <w:szCs w:val="20"/>
              </w:rPr>
            </w:pPr>
            <w:r>
              <w:rPr>
                <w:rFonts w:hint="eastAsia" w:ascii="宋体" w:hAnsi="宋体" w:eastAsia="宋体" w:cs="宋体"/>
                <w:b/>
                <w:bCs/>
                <w:spacing w:val="4"/>
                <w:sz w:val="20"/>
                <w:szCs w:val="20"/>
              </w:rPr>
              <w:t>主要内容：</w:t>
            </w:r>
          </w:p>
          <w:p w14:paraId="554A0043">
            <w:pPr>
              <w:pStyle w:val="16"/>
              <w:keepNext/>
              <w:keepLines w:val="0"/>
              <w:pageBreakBefore w:val="0"/>
              <w:widowControl/>
              <w:kinsoku/>
              <w:wordWrap/>
              <w:overflowPunct/>
              <w:topLinePunct w:val="0"/>
              <w:autoSpaceDE w:val="0"/>
              <w:autoSpaceDN w:val="0"/>
              <w:bidi w:val="0"/>
              <w:adjustRightInd w:val="0"/>
              <w:snapToGrid w:val="0"/>
              <w:spacing w:line="360" w:lineRule="auto"/>
              <w:ind w:right="0" w:firstLine="448" w:firstLineChars="200"/>
              <w:jc w:val="both"/>
              <w:textAlignment w:val="baseline"/>
              <w:rPr>
                <w:rFonts w:hint="eastAsia" w:ascii="宋体" w:hAnsi="宋体" w:eastAsia="宋体" w:cs="宋体"/>
                <w:spacing w:val="12"/>
                <w:sz w:val="20"/>
                <w:szCs w:val="20"/>
                <w:lang w:eastAsia="zh-CN"/>
              </w:rPr>
            </w:pPr>
            <w:r>
              <w:rPr>
                <w:rFonts w:hint="eastAsia" w:ascii="宋体" w:hAnsi="宋体" w:eastAsia="宋体" w:cs="宋体"/>
                <w:spacing w:val="12"/>
                <w:sz w:val="20"/>
                <w:szCs w:val="20"/>
                <w:lang w:eastAsia="zh-CN"/>
              </w:rPr>
              <w:t>客舱安全运行规则与民航法规、飞机舱门及应急出口操作规范、机上应急设备（如灭火器、氧气瓶、救生衣、逃生滑梯等）的位置、检查及使用方法、客舱释压、火灾、烟雾等紧急情况的处置程序、水上/陆地迫降撤离程序与指挥口令、旅客颠簸及意外伤害的医疗处置与急救技能（CPR、海姆立克法等）、旅客非法干扰行为及扰乱行为处置、机组资源管理与团队协作等。</w:t>
            </w:r>
          </w:p>
          <w:p w14:paraId="6D436F5B">
            <w:pPr>
              <w:pStyle w:val="16"/>
              <w:keepNext w:val="0"/>
              <w:keepLines w:val="0"/>
              <w:pageBreakBefore w:val="0"/>
              <w:widowControl/>
              <w:kinsoku w:val="0"/>
              <w:wordWrap/>
              <w:overflowPunct/>
              <w:topLinePunct w:val="0"/>
              <w:autoSpaceDE w:val="0"/>
              <w:autoSpaceDN w:val="0"/>
              <w:bidi w:val="0"/>
              <w:adjustRightInd w:val="0"/>
              <w:snapToGrid w:val="0"/>
              <w:spacing w:before="0" w:line="360" w:lineRule="auto"/>
              <w:ind w:left="0" w:leftChars="0" w:right="0" w:firstLine="209" w:firstLineChars="100"/>
              <w:textAlignment w:val="baseline"/>
              <w:rPr>
                <w:rFonts w:hint="eastAsia" w:ascii="宋体" w:hAnsi="宋体" w:eastAsia="宋体" w:cs="宋体"/>
                <w:b/>
                <w:bCs/>
                <w:spacing w:val="4"/>
                <w:sz w:val="20"/>
                <w:szCs w:val="20"/>
              </w:rPr>
            </w:pPr>
            <w:r>
              <w:rPr>
                <w:rFonts w:hint="eastAsia" w:ascii="宋体" w:hAnsi="宋体" w:eastAsia="宋体" w:cs="宋体"/>
                <w:b/>
                <w:bCs/>
                <w:spacing w:val="4"/>
                <w:sz w:val="20"/>
                <w:szCs w:val="20"/>
              </w:rPr>
              <w:t>教学要求：</w:t>
            </w:r>
          </w:p>
          <w:p w14:paraId="2185EC18">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jc w:val="both"/>
              <w:textAlignment w:val="baseline"/>
              <w:rPr>
                <w:sz w:val="20"/>
                <w:szCs w:val="20"/>
              </w:rPr>
            </w:pPr>
            <w:r>
              <w:rPr>
                <w:rFonts w:hint="eastAsia" w:ascii="宋体" w:hAnsi="宋体" w:eastAsia="宋体" w:cs="宋体"/>
                <w:spacing w:val="12"/>
                <w:sz w:val="20"/>
                <w:szCs w:val="20"/>
                <w:lang w:eastAsia="zh-CN"/>
              </w:rPr>
              <w:t>通过客舱安全与应急处置课程的理论与实践一体化教学，将教学内容按航班运行和应急处置的真实流程，设计为层层递进的模拟训练</w:t>
            </w:r>
            <w:r>
              <w:rPr>
                <w:sz w:val="20"/>
              </w:rPr>
              <mc:AlternateContent>
                <mc:Choice Requires="wps">
                  <w:drawing>
                    <wp:anchor distT="0" distB="0" distL="114300" distR="114300" simplePos="0" relativeHeight="251670528" behindDoc="0" locked="0" layoutInCell="1" allowOverlap="1">
                      <wp:simplePos x="0" y="0"/>
                      <wp:positionH relativeFrom="column">
                        <wp:posOffset>-3834130</wp:posOffset>
                      </wp:positionH>
                      <wp:positionV relativeFrom="paragraph">
                        <wp:posOffset>-146050</wp:posOffset>
                      </wp:positionV>
                      <wp:extent cx="6205855" cy="1968500"/>
                      <wp:effectExtent l="4445" t="4445" r="19050" b="8255"/>
                      <wp:wrapNone/>
                      <wp:docPr id="8" name="文本框 8"/>
                      <wp:cNvGraphicFramePr/>
                      <a:graphic xmlns:a="http://schemas.openxmlformats.org/drawingml/2006/main">
                        <a:graphicData uri="http://schemas.microsoft.com/office/word/2010/wordprocessingShape">
                          <wps:wsp>
                            <wps:cNvSpPr txBox="1"/>
                            <wps:spPr>
                              <a:xfrm>
                                <a:off x="827405" y="604520"/>
                                <a:ext cx="6205855" cy="1968500"/>
                              </a:xfrm>
                              <a:prstGeom prst="rect">
                                <a:avLst/>
                              </a:prstGeom>
                              <a:noFill/>
                              <a:ln w="6350">
                                <a:solidFill>
                                  <a:srgbClr val="FF0000"/>
                                </a:solidFill>
                              </a:ln>
                            </wps:spPr>
                            <wps:style>
                              <a:lnRef idx="0">
                                <a:schemeClr val="accent1"/>
                              </a:lnRef>
                              <a:fillRef idx="0">
                                <a:schemeClr val="accent1"/>
                              </a:fillRef>
                              <a:effectRef idx="0">
                                <a:schemeClr val="accent1"/>
                              </a:effectRef>
                              <a:fontRef idx="minor">
                                <a:schemeClr val="dk1"/>
                              </a:fontRef>
                            </wps:style>
                            <wps:txbx>
                              <w:txbxContent>
                                <w:p w14:paraId="12A480E0"/>
                                <w:p w14:paraId="56CF602C">
                                  <w:pPr>
                                    <w:pStyle w:val="2"/>
                                  </w:pPr>
                                </w:p>
                                <w:p w14:paraId="7D8A642A">
                                  <w:pPr>
                                    <w:pStyle w:val="2"/>
                                  </w:pPr>
                                </w:p>
                                <w:p w14:paraId="5FD46B35">
                                  <w:pPr>
                                    <w:pStyle w:val="2"/>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1.9pt;margin-top:-11.5pt;height:155pt;width:488.65pt;z-index:251670528;mso-width-relative:page;mso-height-relative:page;" filled="f" stroked="t" coordsize="21600,21600" o:gfxdata="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GREDPZAAAADAEAAA8AAAAAAAAAAQAgAAAAIgAAAGRycy9kb3ducmV2LnhtbFBLAQIUABQAAAAI&#10;AIdO4kCi1QWPXgIAAJoEAAAOAAAAAAAAAAEAIAAAACgBAABkcnMvZTJvRG9jLnhtbFBLBQYAAAAA&#10;BgAGAFkBAAD4BQAAAAA=&#10;">
                      <v:fill on="f" focussize="0,0"/>
                      <v:stroke weight="0.5pt" color="#FF0000 [3204]" joinstyle="round"/>
                      <v:imagedata o:title=""/>
                      <o:lock v:ext="edit" aspectratio="f"/>
                      <v:textbox>
                        <w:txbxContent>
                          <w:p w14:paraId="12A480E0"/>
                          <w:p w14:paraId="56CF602C">
                            <w:pPr>
                              <w:pStyle w:val="2"/>
                            </w:pPr>
                          </w:p>
                          <w:p w14:paraId="7D8A642A">
                            <w:pPr>
                              <w:pStyle w:val="2"/>
                            </w:pPr>
                          </w:p>
                          <w:p w14:paraId="5FD46B35">
                            <w:pPr>
                              <w:pStyle w:val="2"/>
                            </w:pPr>
                          </w:p>
                        </w:txbxContent>
                      </v:textbox>
                    </v:shape>
                  </w:pict>
                </mc:Fallback>
              </mc:AlternateContent>
            </w:r>
            <w:r>
              <w:rPr>
                <w:rFonts w:hint="eastAsia" w:ascii="宋体" w:hAnsi="宋体" w:eastAsia="宋体" w:cs="宋体"/>
                <w:spacing w:val="12"/>
                <w:sz w:val="20"/>
                <w:szCs w:val="20"/>
                <w:lang w:eastAsia="zh-CN"/>
              </w:rPr>
              <w:t>情境，使本课程的专业知识系统地融入客舱安全实践的全过程，强化学生的肌肉记忆和条件反射。通过高仿真模拟舱演练和案例分析，增强学生的临场反应能力和特情处置能力，为学生后续的资格培训与岗位实习打下坚实可靠的基础。</w:t>
            </w:r>
          </w:p>
        </w:tc>
      </w:tr>
      <w:tr w14:paraId="7BC00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352" w:type="pct"/>
            <w:tcBorders>
              <w:left w:val="single" w:color="000000" w:sz="10" w:space="0"/>
            </w:tcBorders>
            <w:shd w:val="clear" w:color="auto" w:fill="C7DAF1"/>
            <w:vAlign w:val="center"/>
          </w:tcPr>
          <w:p w14:paraId="5A1926C6">
            <w:pPr>
              <w:pStyle w:val="16"/>
              <w:snapToGrid w:val="0"/>
              <w:spacing w:before="91" w:line="167" w:lineRule="auto"/>
              <w:ind w:left="360"/>
              <w:jc w:val="center"/>
              <w:rPr>
                <w:sz w:val="20"/>
                <w:szCs w:val="20"/>
              </w:rPr>
            </w:pPr>
            <w:r>
              <w:rPr>
                <w:rFonts w:hint="eastAsia" w:ascii="宋体" w:hAnsi="宋体" w:eastAsia="宋体" w:cs="宋体"/>
                <w:sz w:val="20"/>
                <w:szCs w:val="20"/>
              </w:rPr>
              <w:t>2</w:t>
            </w:r>
          </w:p>
        </w:tc>
        <w:tc>
          <w:tcPr>
            <w:tcW w:w="611" w:type="pct"/>
            <w:shd w:val="clear" w:color="auto" w:fill="C7DAF1"/>
            <w:vAlign w:val="center"/>
          </w:tcPr>
          <w:p w14:paraId="75E082FD">
            <w:pPr>
              <w:pStyle w:val="16"/>
              <w:snapToGrid w:val="0"/>
              <w:spacing w:before="91" w:line="276" w:lineRule="auto"/>
              <w:ind w:right="191"/>
              <w:jc w:val="center"/>
              <w:rPr>
                <w:sz w:val="20"/>
                <w:szCs w:val="20"/>
              </w:rPr>
            </w:pPr>
            <w:r>
              <w:rPr>
                <w:rFonts w:hint="eastAsia"/>
                <w:sz w:val="20"/>
                <w:szCs w:val="20"/>
              </w:rPr>
              <w:t>客舱设施与服务</w:t>
            </w:r>
          </w:p>
        </w:tc>
        <w:tc>
          <w:tcPr>
            <w:tcW w:w="2137" w:type="pct"/>
            <w:vAlign w:val="center"/>
          </w:tcPr>
          <w:p w14:paraId="1E12CB27">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52" w:firstLineChars="200"/>
              <w:jc w:val="both"/>
              <w:textAlignment w:val="baseline"/>
              <w:rPr>
                <w:sz w:val="20"/>
                <w:szCs w:val="20"/>
              </w:rPr>
            </w:pPr>
            <w:r>
              <w:rPr>
                <w:rFonts w:hint="eastAsia" w:ascii="宋体" w:hAnsi="宋体" w:eastAsia="宋体" w:cs="宋体"/>
                <w:spacing w:val="13"/>
                <w:sz w:val="20"/>
                <w:szCs w:val="20"/>
              </w:rPr>
              <w:t>旨在使学生系统掌握客舱服务的核心知识与实操技能，培养符合民航业标准的高素质客舱服务专业人才。通过课程学习，学生能够熟悉乘务员岗位要求与工作职责，掌握客舱服务工作程序及相关规范，理解客舱安全规则；能够熟练操作机上服务设施设备，并协助旅客正确使用；具备迎送旅客、介绍安全常识与服务设备、按规范提供餐饮服务的能力；能够依据服务管理要求为特殊旅客提供个性化服务，并开展环保理念宣传与引导，全面提升客舱服务综合职业素养与实践能力。</w:t>
            </w:r>
          </w:p>
        </w:tc>
        <w:tc>
          <w:tcPr>
            <w:tcW w:w="1897" w:type="pct"/>
            <w:tcBorders>
              <w:right w:val="single" w:color="000000" w:sz="10" w:space="0"/>
            </w:tcBorders>
            <w:vAlign w:val="top"/>
          </w:tcPr>
          <w:p w14:paraId="0D048C55">
            <w:pPr>
              <w:pStyle w:val="16"/>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left="0" w:leftChars="0" w:right="0" w:firstLine="209" w:firstLineChars="100"/>
              <w:textAlignment w:val="baseline"/>
              <w:rPr>
                <w:rFonts w:hint="eastAsia" w:ascii="宋体" w:hAnsi="宋体" w:eastAsia="宋体" w:cs="宋体"/>
                <w:b/>
                <w:bCs/>
                <w:spacing w:val="4"/>
                <w:sz w:val="20"/>
                <w:szCs w:val="20"/>
              </w:rPr>
            </w:pPr>
            <w:r>
              <w:rPr>
                <w:rFonts w:hint="eastAsia" w:ascii="宋体" w:hAnsi="宋体" w:eastAsia="宋体" w:cs="宋体"/>
                <w:b/>
                <w:bCs/>
                <w:spacing w:val="4"/>
                <w:sz w:val="20"/>
                <w:szCs w:val="20"/>
              </w:rPr>
              <w:t>主要内容：</w:t>
            </w:r>
          </w:p>
          <w:p w14:paraId="34F7CE16">
            <w:pPr>
              <w:pStyle w:val="16"/>
              <w:keepNext w:val="0"/>
              <w:keepLines w:val="0"/>
              <w:pageBreakBefore w:val="0"/>
              <w:widowControl/>
              <w:kinsoku/>
              <w:wordWrap/>
              <w:overflowPunct w:val="0"/>
              <w:topLinePunct/>
              <w:autoSpaceDE w:val="0"/>
              <w:autoSpaceDN w:val="0"/>
              <w:bidi w:val="0"/>
              <w:adjustRightInd w:val="0"/>
              <w:snapToGrid w:val="0"/>
              <w:spacing w:line="360" w:lineRule="auto"/>
              <w:ind w:left="0" w:leftChars="0" w:right="0" w:firstLine="448" w:firstLineChars="200"/>
              <w:jc w:val="both"/>
              <w:textAlignment w:val="baseline"/>
              <w:rPr>
                <w:rFonts w:hint="eastAsia" w:ascii="宋体" w:hAnsi="宋体" w:eastAsia="宋体" w:cs="宋体"/>
                <w:spacing w:val="12"/>
                <w:sz w:val="20"/>
                <w:szCs w:val="20"/>
                <w:lang w:eastAsia="zh-CN"/>
              </w:rPr>
            </w:pPr>
            <w:r>
              <w:rPr>
                <w:rFonts w:hint="eastAsia" w:ascii="宋体" w:hAnsi="宋体" w:eastAsia="宋体" w:cs="宋体"/>
                <w:spacing w:val="12"/>
                <w:sz w:val="20"/>
                <w:szCs w:val="20"/>
                <w:lang w:eastAsia="zh-CN"/>
              </w:rPr>
              <w:t>主要包括：乘务员岗位职责与职业规范、客舱服务工作程序与标准、客舱安全规则与应急基础知识、机上服务设施设备的种类位置与操作使用、旅客迎送与座位引导服务规范、机上安全演示与客舱服务设备介绍技巧、特殊旅客服务与沟通方法、餐饮服务流程与礼仪规范、跨文化服务与宗教礼俗常识、客舱环保宣传与绿色飞行引导等内容。</w:t>
            </w:r>
          </w:p>
          <w:p w14:paraId="18F73D61">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209" w:firstLineChars="100"/>
              <w:textAlignment w:val="baseline"/>
              <w:rPr>
                <w:rFonts w:hint="eastAsia" w:ascii="宋体" w:hAnsi="宋体" w:eastAsia="宋体" w:cs="宋体"/>
                <w:b/>
                <w:bCs/>
                <w:spacing w:val="4"/>
                <w:sz w:val="20"/>
                <w:szCs w:val="20"/>
              </w:rPr>
            </w:pPr>
            <w:r>
              <w:rPr>
                <w:rFonts w:hint="eastAsia" w:ascii="宋体" w:hAnsi="宋体" w:eastAsia="宋体" w:cs="宋体"/>
                <w:b/>
                <w:bCs/>
                <w:spacing w:val="4"/>
                <w:sz w:val="20"/>
                <w:szCs w:val="20"/>
              </w:rPr>
              <w:t>教学要求：</w:t>
            </w:r>
          </w:p>
          <w:p w14:paraId="4BE19D1A">
            <w:pPr>
              <w:pStyle w:val="16"/>
              <w:keepNext w:val="0"/>
              <w:keepLines w:val="0"/>
              <w:pageBreakBefore w:val="0"/>
              <w:widowControl/>
              <w:kinsoku/>
              <w:wordWrap/>
              <w:overflowPunct w:val="0"/>
              <w:topLinePunct/>
              <w:autoSpaceDE w:val="0"/>
              <w:autoSpaceDN w:val="0"/>
              <w:bidi w:val="0"/>
              <w:adjustRightInd w:val="0"/>
              <w:snapToGrid w:val="0"/>
              <w:spacing w:line="360" w:lineRule="auto"/>
              <w:ind w:left="0" w:leftChars="0" w:right="0" w:firstLine="448" w:firstLineChars="200"/>
              <w:jc w:val="both"/>
              <w:textAlignment w:val="baseline"/>
              <w:rPr>
                <w:rFonts w:hint="eastAsia"/>
                <w:sz w:val="20"/>
                <w:szCs w:val="20"/>
                <w:lang w:eastAsia="zh-CN"/>
              </w:rPr>
            </w:pPr>
            <w:r>
              <w:rPr>
                <w:rFonts w:hint="eastAsia" w:ascii="宋体" w:hAnsi="宋体" w:eastAsia="宋体" w:cs="宋体"/>
                <w:spacing w:val="12"/>
                <w:sz w:val="20"/>
                <w:szCs w:val="20"/>
                <w:lang w:eastAsia="zh-CN"/>
              </w:rPr>
              <w:t>通过本课程的理论与实践一体化教学，将客舱服务全流程分解为典型工作任务与情境模块，开展模拟舱操作、角色扮演、情景演练等多种形式的实操训练，强化学生的设备操作、服务流程执行和旅客沟通能力。注重培养学生的服务意识、人文关怀和团队协作精神，提升应对服务突发情况和满足旅客个性化需求的综合能力，为学生后续实习和职业发展奠定坚实基础。</w:t>
            </w:r>
          </w:p>
        </w:tc>
      </w:tr>
      <w:tr w14:paraId="18A52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352" w:type="pct"/>
            <w:tcBorders>
              <w:left w:val="single" w:color="000000" w:sz="10" w:space="0"/>
            </w:tcBorders>
            <w:shd w:val="clear" w:color="auto" w:fill="C7DAF1"/>
            <w:vAlign w:val="center"/>
          </w:tcPr>
          <w:p w14:paraId="42C1CE25">
            <w:pPr>
              <w:pStyle w:val="16"/>
              <w:snapToGrid w:val="0"/>
              <w:spacing w:before="91" w:line="167" w:lineRule="auto"/>
              <w:jc w:val="center"/>
              <w:rPr>
                <w:rFonts w:hint="eastAsia" w:ascii="宋体" w:hAnsi="宋体" w:eastAsia="宋体" w:cs="宋体"/>
                <w:sz w:val="20"/>
                <w:szCs w:val="20"/>
                <w:lang w:val="en-US" w:eastAsia="zh-CN"/>
              </w:rPr>
            </w:pPr>
          </w:p>
          <w:p w14:paraId="389A4933">
            <w:pPr>
              <w:pStyle w:val="16"/>
              <w:snapToGrid w:val="0"/>
              <w:spacing w:before="91" w:line="167" w:lineRule="auto"/>
              <w:jc w:val="center"/>
              <w:rPr>
                <w:rFonts w:hint="eastAsia" w:ascii="宋体" w:hAnsi="宋体" w:eastAsia="宋体" w:cs="宋体"/>
                <w:sz w:val="20"/>
                <w:szCs w:val="20"/>
                <w:lang w:val="en-US" w:eastAsia="zh-CN"/>
              </w:rPr>
            </w:pPr>
          </w:p>
          <w:p w14:paraId="61B1F660">
            <w:pPr>
              <w:pStyle w:val="16"/>
              <w:snapToGrid w:val="0"/>
              <w:spacing w:before="91" w:line="167" w:lineRule="auto"/>
              <w:jc w:val="center"/>
              <w:rPr>
                <w:rFonts w:hint="eastAsia" w:ascii="宋体" w:hAnsi="宋体" w:eastAsia="宋体" w:cs="宋体"/>
                <w:sz w:val="20"/>
                <w:szCs w:val="20"/>
                <w:lang w:val="en-US" w:eastAsia="zh-CN"/>
              </w:rPr>
            </w:pPr>
          </w:p>
          <w:p w14:paraId="6E291DB0">
            <w:pPr>
              <w:pStyle w:val="16"/>
              <w:snapToGrid w:val="0"/>
              <w:spacing w:before="91" w:line="167" w:lineRule="auto"/>
              <w:jc w:val="center"/>
              <w:rPr>
                <w:rFonts w:hint="eastAsia" w:ascii="宋体" w:hAnsi="宋体" w:eastAsia="宋体" w:cs="宋体"/>
                <w:sz w:val="20"/>
                <w:szCs w:val="20"/>
                <w:lang w:val="en-US" w:eastAsia="zh-CN"/>
              </w:rPr>
            </w:pPr>
          </w:p>
          <w:p w14:paraId="18AFEB9B">
            <w:pPr>
              <w:pStyle w:val="16"/>
              <w:snapToGrid w:val="0"/>
              <w:spacing w:before="91" w:line="167" w:lineRule="auto"/>
              <w:jc w:val="center"/>
              <w:rPr>
                <w:rFonts w:hint="eastAsia" w:ascii="宋体" w:hAnsi="宋体" w:eastAsia="宋体" w:cs="宋体"/>
                <w:sz w:val="20"/>
                <w:szCs w:val="20"/>
                <w:lang w:val="en-US" w:eastAsia="zh-CN"/>
              </w:rPr>
            </w:pPr>
          </w:p>
          <w:p w14:paraId="1EC89A80">
            <w:pPr>
              <w:pStyle w:val="16"/>
              <w:snapToGrid w:val="0"/>
              <w:spacing w:before="91" w:line="167" w:lineRule="auto"/>
              <w:jc w:val="center"/>
              <w:rPr>
                <w:rFonts w:hint="eastAsia" w:ascii="宋体" w:hAnsi="宋体" w:eastAsia="宋体" w:cs="宋体"/>
                <w:sz w:val="20"/>
                <w:szCs w:val="20"/>
                <w:lang w:val="en-US" w:eastAsia="zh-CN"/>
              </w:rPr>
            </w:pPr>
          </w:p>
          <w:p w14:paraId="0E92C47E">
            <w:pPr>
              <w:pStyle w:val="16"/>
              <w:snapToGrid w:val="0"/>
              <w:spacing w:before="91" w:line="167" w:lineRule="auto"/>
              <w:jc w:val="center"/>
              <w:rPr>
                <w:rFonts w:hint="eastAsia" w:ascii="宋体" w:hAnsi="宋体" w:eastAsia="宋体" w:cs="宋体"/>
                <w:sz w:val="20"/>
                <w:szCs w:val="20"/>
                <w:lang w:val="en-US" w:eastAsia="zh-CN"/>
              </w:rPr>
            </w:pPr>
          </w:p>
          <w:p w14:paraId="608CD832">
            <w:pPr>
              <w:pStyle w:val="16"/>
              <w:snapToGrid w:val="0"/>
              <w:spacing w:before="91" w:line="167" w:lineRule="auto"/>
              <w:jc w:val="center"/>
              <w:rPr>
                <w:rFonts w:hint="eastAsia" w:ascii="宋体" w:hAnsi="宋体" w:eastAsia="宋体" w:cs="宋体"/>
                <w:sz w:val="20"/>
                <w:szCs w:val="20"/>
                <w:lang w:val="en-US" w:eastAsia="zh-CN"/>
              </w:rPr>
            </w:pPr>
          </w:p>
          <w:p w14:paraId="28E625FA">
            <w:pPr>
              <w:pStyle w:val="16"/>
              <w:snapToGrid w:val="0"/>
              <w:spacing w:before="91" w:line="167" w:lineRule="auto"/>
              <w:jc w:val="center"/>
              <w:rPr>
                <w:rFonts w:hint="eastAsia" w:ascii="宋体" w:hAnsi="宋体" w:eastAsia="宋体" w:cs="宋体"/>
                <w:sz w:val="20"/>
                <w:szCs w:val="20"/>
                <w:lang w:val="en-US" w:eastAsia="zh-CN"/>
              </w:rPr>
            </w:pPr>
          </w:p>
          <w:p w14:paraId="021BF279">
            <w:pPr>
              <w:pStyle w:val="16"/>
              <w:snapToGrid w:val="0"/>
              <w:spacing w:before="91" w:line="167" w:lineRule="auto"/>
              <w:jc w:val="center"/>
              <w:rPr>
                <w:rFonts w:hint="eastAsia" w:ascii="宋体" w:hAnsi="宋体" w:eastAsia="宋体" w:cs="宋体"/>
                <w:sz w:val="20"/>
                <w:szCs w:val="20"/>
                <w:lang w:val="en-US" w:eastAsia="zh-CN"/>
              </w:rPr>
            </w:pPr>
          </w:p>
          <w:p w14:paraId="1A30BFAD">
            <w:pPr>
              <w:pStyle w:val="16"/>
              <w:snapToGrid w:val="0"/>
              <w:spacing w:before="91" w:line="167" w:lineRule="auto"/>
              <w:jc w:val="center"/>
              <w:rPr>
                <w:rFonts w:hint="eastAsia" w:ascii="宋体" w:hAnsi="宋体" w:eastAsia="宋体" w:cs="宋体"/>
                <w:sz w:val="20"/>
                <w:szCs w:val="20"/>
                <w:lang w:val="en-US" w:eastAsia="zh-CN"/>
              </w:rPr>
            </w:pPr>
          </w:p>
          <w:p w14:paraId="1E962812">
            <w:pPr>
              <w:pStyle w:val="16"/>
              <w:snapToGrid w:val="0"/>
              <w:spacing w:before="91" w:line="167" w:lineRule="auto"/>
              <w:jc w:val="center"/>
              <w:rPr>
                <w:rFonts w:hint="eastAsia" w:ascii="宋体" w:hAnsi="宋体" w:eastAsia="宋体" w:cs="宋体"/>
                <w:sz w:val="20"/>
                <w:szCs w:val="20"/>
                <w:lang w:val="en-US" w:eastAsia="zh-CN"/>
              </w:rPr>
            </w:pPr>
          </w:p>
          <w:p w14:paraId="017DF840">
            <w:pPr>
              <w:pStyle w:val="16"/>
              <w:snapToGrid w:val="0"/>
              <w:spacing w:before="91" w:line="167" w:lineRule="auto"/>
              <w:jc w:val="center"/>
              <w:rPr>
                <w:rFonts w:hint="eastAsia" w:eastAsia="PingFang SC"/>
                <w:sz w:val="20"/>
                <w:szCs w:val="20"/>
                <w:lang w:val="en-US" w:eastAsia="zh-CN"/>
              </w:rPr>
            </w:pPr>
            <w:r>
              <w:rPr>
                <w:rFonts w:hint="eastAsia" w:ascii="宋体" w:hAnsi="宋体" w:eastAsia="宋体" w:cs="宋体"/>
                <w:sz w:val="20"/>
                <w:szCs w:val="20"/>
                <w:lang w:val="en-US" w:eastAsia="zh-CN"/>
              </w:rPr>
              <w:t>3</w:t>
            </w:r>
          </w:p>
        </w:tc>
        <w:tc>
          <w:tcPr>
            <w:tcW w:w="611" w:type="pct"/>
            <w:shd w:val="clear" w:color="auto" w:fill="C7DAF1"/>
            <w:vAlign w:val="center"/>
          </w:tcPr>
          <w:p w14:paraId="62D6B303">
            <w:pPr>
              <w:pStyle w:val="16"/>
              <w:snapToGrid w:val="0"/>
              <w:spacing w:before="91" w:line="276" w:lineRule="auto"/>
              <w:ind w:right="191"/>
              <w:jc w:val="center"/>
              <w:rPr>
                <w:rFonts w:hint="eastAsia"/>
                <w:sz w:val="20"/>
                <w:szCs w:val="20"/>
                <w:lang w:val="en-US" w:eastAsia="zh-CN"/>
              </w:rPr>
            </w:pPr>
          </w:p>
          <w:p w14:paraId="1D409848">
            <w:pPr>
              <w:pStyle w:val="16"/>
              <w:snapToGrid w:val="0"/>
              <w:spacing w:before="91" w:line="276" w:lineRule="auto"/>
              <w:ind w:right="191"/>
              <w:jc w:val="center"/>
              <w:rPr>
                <w:rFonts w:hint="eastAsia"/>
                <w:sz w:val="20"/>
                <w:szCs w:val="20"/>
                <w:lang w:val="en-US" w:eastAsia="zh-CN"/>
              </w:rPr>
            </w:pPr>
          </w:p>
          <w:p w14:paraId="4E27C3A0">
            <w:pPr>
              <w:pStyle w:val="16"/>
              <w:snapToGrid w:val="0"/>
              <w:spacing w:before="91" w:line="276" w:lineRule="auto"/>
              <w:ind w:right="191"/>
              <w:jc w:val="center"/>
              <w:rPr>
                <w:rFonts w:hint="eastAsia"/>
                <w:sz w:val="20"/>
                <w:szCs w:val="20"/>
                <w:lang w:val="en-US" w:eastAsia="zh-CN"/>
              </w:rPr>
            </w:pPr>
          </w:p>
          <w:p w14:paraId="7EEF224E">
            <w:pPr>
              <w:pStyle w:val="16"/>
              <w:snapToGrid w:val="0"/>
              <w:spacing w:before="91" w:line="276" w:lineRule="auto"/>
              <w:ind w:right="191"/>
              <w:jc w:val="center"/>
              <w:rPr>
                <w:rFonts w:hint="eastAsia"/>
                <w:sz w:val="20"/>
                <w:szCs w:val="20"/>
                <w:lang w:val="en-US" w:eastAsia="zh-CN"/>
              </w:rPr>
            </w:pPr>
          </w:p>
          <w:p w14:paraId="627B4C7E">
            <w:pPr>
              <w:pStyle w:val="16"/>
              <w:snapToGrid w:val="0"/>
              <w:spacing w:before="91" w:line="276" w:lineRule="auto"/>
              <w:ind w:right="191"/>
              <w:jc w:val="center"/>
              <w:rPr>
                <w:rFonts w:hint="eastAsia"/>
                <w:sz w:val="20"/>
                <w:szCs w:val="20"/>
                <w:lang w:val="en-US" w:eastAsia="zh-CN"/>
              </w:rPr>
            </w:pPr>
          </w:p>
          <w:p w14:paraId="045D88D5">
            <w:pPr>
              <w:pStyle w:val="16"/>
              <w:snapToGrid w:val="0"/>
              <w:spacing w:before="91" w:line="276" w:lineRule="auto"/>
              <w:ind w:right="191"/>
              <w:jc w:val="center"/>
              <w:rPr>
                <w:rFonts w:hint="eastAsia"/>
                <w:sz w:val="20"/>
                <w:szCs w:val="20"/>
                <w:lang w:val="en-US" w:eastAsia="zh-CN"/>
              </w:rPr>
            </w:pPr>
          </w:p>
          <w:p w14:paraId="7799DDFD">
            <w:pPr>
              <w:pStyle w:val="16"/>
              <w:snapToGrid w:val="0"/>
              <w:spacing w:before="91" w:line="276" w:lineRule="auto"/>
              <w:ind w:right="191"/>
              <w:jc w:val="center"/>
              <w:rPr>
                <w:rFonts w:hint="eastAsia"/>
                <w:sz w:val="20"/>
                <w:szCs w:val="20"/>
                <w:lang w:val="en-US" w:eastAsia="zh-CN"/>
              </w:rPr>
            </w:pPr>
          </w:p>
          <w:p w14:paraId="3F09D3E9">
            <w:pPr>
              <w:pStyle w:val="16"/>
              <w:snapToGrid w:val="0"/>
              <w:spacing w:before="91" w:line="276" w:lineRule="auto"/>
              <w:ind w:right="191"/>
              <w:jc w:val="center"/>
              <w:rPr>
                <w:rFonts w:hint="eastAsia"/>
                <w:sz w:val="20"/>
                <w:szCs w:val="20"/>
                <w:lang w:val="en-US" w:eastAsia="zh-CN"/>
              </w:rPr>
            </w:pPr>
          </w:p>
          <w:p w14:paraId="1965B154">
            <w:pPr>
              <w:pStyle w:val="16"/>
              <w:keepNext w:val="0"/>
              <w:keepLines w:val="0"/>
              <w:pageBreakBefore w:val="0"/>
              <w:widowControl/>
              <w:kinsoku w:val="0"/>
              <w:wordWrap/>
              <w:overflowPunct/>
              <w:topLinePunct w:val="0"/>
              <w:autoSpaceDE w:val="0"/>
              <w:autoSpaceDN w:val="0"/>
              <w:bidi w:val="0"/>
              <w:adjustRightInd w:val="0"/>
              <w:snapToGrid w:val="0"/>
              <w:spacing w:before="91" w:line="276" w:lineRule="auto"/>
              <w:ind w:right="0"/>
              <w:jc w:val="center"/>
              <w:textAlignment w:val="baseline"/>
              <w:rPr>
                <w:rFonts w:hint="eastAsia"/>
                <w:sz w:val="20"/>
                <w:szCs w:val="20"/>
              </w:rPr>
            </w:pPr>
            <w:r>
              <w:rPr>
                <w:rFonts w:hint="eastAsia"/>
                <w:sz w:val="20"/>
                <w:szCs w:val="20"/>
                <w:lang w:val="en-US" w:eastAsia="zh-CN"/>
              </w:rPr>
              <w:t>民航客舱救护</w:t>
            </w:r>
          </w:p>
          <w:p w14:paraId="3CE8258A">
            <w:pPr>
              <w:pStyle w:val="16"/>
              <w:snapToGrid w:val="0"/>
              <w:spacing w:before="91" w:line="196" w:lineRule="auto"/>
              <w:ind w:left="186"/>
              <w:jc w:val="center"/>
              <w:rPr>
                <w:spacing w:val="5"/>
                <w:sz w:val="20"/>
                <w:szCs w:val="20"/>
              </w:rPr>
            </w:pPr>
          </w:p>
        </w:tc>
        <w:tc>
          <w:tcPr>
            <w:tcW w:w="2137" w:type="pct"/>
            <w:vAlign w:val="center"/>
          </w:tcPr>
          <w:p w14:paraId="53B90526">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52" w:firstLineChars="200"/>
              <w:jc w:val="both"/>
              <w:textAlignment w:val="baseline"/>
              <w:rPr>
                <w:rFonts w:hint="eastAsia" w:ascii="宋体" w:hAnsi="宋体" w:eastAsia="宋体" w:cs="宋体"/>
                <w:spacing w:val="13"/>
                <w:sz w:val="20"/>
                <w:szCs w:val="20"/>
              </w:rPr>
            </w:pPr>
          </w:p>
          <w:p w14:paraId="7E3FE318">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52" w:firstLineChars="200"/>
              <w:jc w:val="both"/>
              <w:textAlignment w:val="baseline"/>
              <w:rPr>
                <w:rFonts w:hint="eastAsia" w:ascii="宋体" w:hAnsi="宋体" w:eastAsia="宋体" w:cs="宋体"/>
                <w:spacing w:val="13"/>
                <w:sz w:val="20"/>
                <w:szCs w:val="20"/>
              </w:rPr>
            </w:pPr>
          </w:p>
          <w:p w14:paraId="502C5C97">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52" w:firstLineChars="200"/>
              <w:jc w:val="both"/>
              <w:textAlignment w:val="baseline"/>
              <w:rPr>
                <w:rFonts w:hint="eastAsia" w:ascii="宋体" w:hAnsi="宋体" w:eastAsia="宋体" w:cs="宋体"/>
                <w:spacing w:val="13"/>
                <w:sz w:val="20"/>
                <w:szCs w:val="20"/>
              </w:rPr>
            </w:pPr>
          </w:p>
          <w:p w14:paraId="274A2900">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52" w:firstLineChars="200"/>
              <w:jc w:val="both"/>
              <w:textAlignment w:val="baseline"/>
              <w:rPr>
                <w:rFonts w:hint="eastAsia" w:ascii="宋体" w:hAnsi="宋体" w:eastAsia="宋体" w:cs="宋体"/>
                <w:spacing w:val="13"/>
                <w:sz w:val="20"/>
                <w:szCs w:val="20"/>
              </w:rPr>
            </w:pPr>
          </w:p>
          <w:p w14:paraId="71DEB635">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52" w:firstLineChars="200"/>
              <w:jc w:val="both"/>
              <w:textAlignment w:val="baseline"/>
              <w:rPr>
                <w:rFonts w:hint="eastAsia" w:ascii="宋体" w:hAnsi="宋体" w:eastAsia="宋体" w:cs="宋体"/>
                <w:spacing w:val="13"/>
                <w:sz w:val="20"/>
                <w:szCs w:val="20"/>
              </w:rPr>
            </w:pPr>
          </w:p>
          <w:p w14:paraId="2E80891B">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52" w:firstLineChars="200"/>
              <w:jc w:val="both"/>
              <w:textAlignment w:val="baseline"/>
              <w:rPr>
                <w:rFonts w:hint="eastAsia" w:ascii="宋体" w:hAnsi="宋体" w:eastAsia="宋体" w:cs="宋体"/>
                <w:spacing w:val="13"/>
                <w:sz w:val="20"/>
                <w:szCs w:val="20"/>
              </w:rPr>
            </w:pPr>
          </w:p>
          <w:p w14:paraId="56FD4A92">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52" w:firstLineChars="200"/>
              <w:jc w:val="both"/>
              <w:textAlignment w:val="baseline"/>
              <w:rPr>
                <w:rFonts w:hint="eastAsia" w:ascii="宋体" w:hAnsi="宋体" w:eastAsia="宋体" w:cs="宋体"/>
                <w:spacing w:val="13"/>
                <w:sz w:val="20"/>
                <w:szCs w:val="20"/>
              </w:rPr>
            </w:pPr>
          </w:p>
          <w:p w14:paraId="34AAFCEF">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52" w:firstLineChars="200"/>
              <w:jc w:val="both"/>
              <w:textAlignment w:val="baseline"/>
              <w:rPr>
                <w:rFonts w:hint="eastAsia" w:ascii="宋体" w:hAnsi="宋体" w:eastAsia="宋体" w:cs="宋体"/>
                <w:spacing w:val="13"/>
                <w:sz w:val="20"/>
                <w:szCs w:val="20"/>
              </w:rPr>
            </w:pPr>
            <w:r>
              <w:rPr>
                <w:rFonts w:hint="eastAsia" w:ascii="宋体" w:hAnsi="宋体" w:eastAsia="宋体" w:cs="宋体"/>
                <w:spacing w:val="13"/>
                <w:sz w:val="20"/>
                <w:szCs w:val="20"/>
              </w:rPr>
              <w:t>旨在培养学生掌握民航客舱救护的核心理论知识和应急处置技能，具备在空中医疗紧急情况下进行有效救护的专业能力。通过课程学习，学生能够了解人体解剖学基础，掌握客舱救护的基本原则和流程，熟练操作机载应急医疗设备；能够正确实施心肺复苏（CPR）、海姆立克急救法、创伤止血、包扎、骨折固定和伤员搬运等现场急救技术；具备识别常见机上病症和应对突发公共卫生事件的能力，了解空</w:t>
            </w:r>
            <w:r>
              <w:rPr>
                <w:rFonts w:hint="eastAsia" w:ascii="宋体" w:hAnsi="宋体" w:eastAsia="宋体" w:cs="宋体"/>
                <w:spacing w:val="13"/>
                <w:sz w:val="20"/>
                <w:szCs w:val="20"/>
                <w:lang w:val="en-US" w:eastAsia="zh-CN"/>
              </w:rPr>
              <w:t>乘</w:t>
            </w:r>
            <w:r>
              <w:rPr>
                <w:rFonts w:hint="eastAsia" w:ascii="宋体" w:hAnsi="宋体" w:eastAsia="宋体" w:cs="宋体"/>
                <w:spacing w:val="13"/>
                <w:sz w:val="20"/>
                <w:szCs w:val="20"/>
              </w:rPr>
              <w:t>人员卫生保健常识，全面提升客舱应急救援综合素养与实践能力。</w:t>
            </w:r>
          </w:p>
          <w:p w14:paraId="4C5AB53F">
            <w:pPr>
              <w:pStyle w:val="16"/>
              <w:keepNext w:val="0"/>
              <w:keepLines w:val="0"/>
              <w:pageBreakBefore w:val="0"/>
              <w:widowControl/>
              <w:kinsoku w:val="0"/>
              <w:wordWrap/>
              <w:overflowPunct/>
              <w:topLinePunct w:val="0"/>
              <w:autoSpaceDE w:val="0"/>
              <w:autoSpaceDN w:val="0"/>
              <w:bidi w:val="0"/>
              <w:adjustRightInd w:val="0"/>
              <w:snapToGrid w:val="0"/>
              <w:spacing w:before="91" w:line="360" w:lineRule="auto"/>
              <w:ind w:left="102" w:leftChars="0" w:right="102" w:rightChars="0" w:firstLine="420" w:firstLineChars="0"/>
              <w:jc w:val="center"/>
              <w:textAlignment w:val="baseline"/>
              <w:rPr>
                <w:rFonts w:hint="eastAsia" w:ascii="宋体" w:hAnsi="宋体" w:eastAsia="宋体" w:cs="宋体"/>
                <w:spacing w:val="13"/>
                <w:sz w:val="20"/>
                <w:szCs w:val="20"/>
              </w:rPr>
            </w:pPr>
          </w:p>
        </w:tc>
        <w:tc>
          <w:tcPr>
            <w:tcW w:w="1897" w:type="pct"/>
            <w:tcBorders>
              <w:right w:val="single" w:color="000000" w:sz="10" w:space="0"/>
            </w:tcBorders>
            <w:vAlign w:val="top"/>
          </w:tcPr>
          <w:p w14:paraId="7457596B">
            <w:pPr>
              <w:pStyle w:val="16"/>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firstLine="209" w:firstLineChars="100"/>
              <w:textAlignment w:val="baseline"/>
              <w:rPr>
                <w:rFonts w:hint="eastAsia" w:ascii="宋体" w:hAnsi="宋体" w:eastAsia="宋体" w:cs="宋体"/>
                <w:b/>
                <w:bCs/>
                <w:spacing w:val="4"/>
                <w:sz w:val="20"/>
                <w:szCs w:val="20"/>
                <w:lang w:eastAsia="zh-CN"/>
              </w:rPr>
            </w:pPr>
            <w:r>
              <w:rPr>
                <w:rFonts w:hint="eastAsia" w:ascii="宋体" w:hAnsi="宋体" w:eastAsia="宋体" w:cs="宋体"/>
                <w:b/>
                <w:bCs/>
                <w:spacing w:val="4"/>
                <w:sz w:val="20"/>
                <w:szCs w:val="20"/>
                <w:lang w:eastAsia="zh-CN"/>
              </w:rPr>
              <w:t>主要内容：</w:t>
            </w:r>
          </w:p>
          <w:p w14:paraId="4BD08387">
            <w:pPr>
              <w:pStyle w:val="16"/>
              <w:keepNext w:val="0"/>
              <w:keepLines w:val="0"/>
              <w:pageBreakBefore w:val="0"/>
              <w:widowControl/>
              <w:kinsoku/>
              <w:wordWrap/>
              <w:overflowPunct w:val="0"/>
              <w:topLinePunct/>
              <w:autoSpaceDE w:val="0"/>
              <w:autoSpaceDN w:val="0"/>
              <w:bidi w:val="0"/>
              <w:adjustRightInd w:val="0"/>
              <w:snapToGrid w:val="0"/>
              <w:spacing w:line="360" w:lineRule="auto"/>
              <w:ind w:left="0" w:leftChars="0" w:right="0" w:firstLine="448" w:firstLineChars="200"/>
              <w:jc w:val="both"/>
              <w:textAlignment w:val="baseline"/>
              <w:rPr>
                <w:rFonts w:hint="eastAsia" w:ascii="宋体" w:hAnsi="宋体" w:eastAsia="宋体" w:cs="宋体"/>
                <w:spacing w:val="12"/>
                <w:sz w:val="20"/>
                <w:szCs w:val="20"/>
                <w:lang w:eastAsia="zh-CN"/>
              </w:rPr>
            </w:pPr>
            <w:r>
              <w:rPr>
                <w:rFonts w:hint="eastAsia" w:ascii="宋体" w:hAnsi="宋体" w:eastAsia="宋体" w:cs="宋体"/>
                <w:spacing w:val="12"/>
                <w:sz w:val="20"/>
                <w:szCs w:val="20"/>
                <w:lang w:eastAsia="zh-CN"/>
              </w:rPr>
              <w:t>主要包括人体解剖与生理学基础知识、客舱救护原则与应急处置流程、机载应急医疗设备（如急救箱、氧气瓶、自动体外除颤仪-AED等）的使用与管理、心肺复苏（CPR）操作规范与实操训练、常见急症（如窒息、心搏骤停、创伤、休克等）的识别与救护方法、传染病防护与突发公共卫生事件处置原则、各类伤员搬运与安全转移技巧、客舱空勤人员职业健康与保健常识等内容。</w:t>
            </w:r>
          </w:p>
          <w:p w14:paraId="2413D4D7">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209" w:firstLineChars="100"/>
              <w:textAlignment w:val="baseline"/>
              <w:rPr>
                <w:rFonts w:hint="eastAsia" w:ascii="宋体" w:hAnsi="宋体" w:eastAsia="宋体" w:cs="宋体"/>
                <w:b/>
                <w:bCs/>
                <w:spacing w:val="4"/>
                <w:sz w:val="20"/>
                <w:szCs w:val="20"/>
                <w:lang w:eastAsia="zh-CN"/>
              </w:rPr>
            </w:pPr>
            <w:r>
              <w:rPr>
                <w:rFonts w:hint="eastAsia" w:ascii="宋体" w:hAnsi="宋体" w:eastAsia="宋体" w:cs="宋体"/>
                <w:b/>
                <w:bCs/>
                <w:spacing w:val="4"/>
                <w:sz w:val="20"/>
                <w:szCs w:val="20"/>
                <w:lang w:eastAsia="zh-CN"/>
              </w:rPr>
              <w:t>教学要求：</w:t>
            </w:r>
          </w:p>
          <w:p w14:paraId="7303398E">
            <w:pPr>
              <w:pStyle w:val="16"/>
              <w:keepNext w:val="0"/>
              <w:keepLines w:val="0"/>
              <w:pageBreakBefore w:val="0"/>
              <w:widowControl/>
              <w:kinsoku/>
              <w:wordWrap/>
              <w:overflowPunct w:val="0"/>
              <w:topLinePunct/>
              <w:autoSpaceDE w:val="0"/>
              <w:autoSpaceDN w:val="0"/>
              <w:bidi w:val="0"/>
              <w:adjustRightInd w:val="0"/>
              <w:snapToGrid w:val="0"/>
              <w:spacing w:line="360" w:lineRule="auto"/>
              <w:ind w:left="0" w:leftChars="0" w:right="0" w:firstLine="448" w:firstLineChars="200"/>
              <w:jc w:val="both"/>
              <w:textAlignment w:val="baseline"/>
              <w:rPr>
                <w:spacing w:val="11"/>
                <w:sz w:val="20"/>
                <w:szCs w:val="20"/>
              </w:rPr>
            </w:pPr>
            <w:r>
              <w:rPr>
                <w:rFonts w:hint="eastAsia" w:ascii="宋体" w:hAnsi="宋体" w:eastAsia="宋体" w:cs="宋体"/>
                <w:spacing w:val="12"/>
                <w:sz w:val="20"/>
                <w:szCs w:val="20"/>
                <w:lang w:eastAsia="zh-CN"/>
              </w:rPr>
              <w:t>通过理论讲授、实操演示和高仿真模拟训练相结合的方式，将客舱常见医疗紧急事件设置为典型教学情境，组织开展CPR、止血包扎、设备使用等关键技能反复强化训练。注重培养学生面对紧急情况时的心理素质、判断力和团队协作能力，鼓励学生通过案例分析与模拟演练提升实际应变能力，确保其具备符合民航业要求的客舱救护实操技能和职业素养，为日后进入空</w:t>
            </w:r>
            <w:r>
              <w:rPr>
                <w:rFonts w:hint="eastAsia" w:ascii="宋体" w:hAnsi="宋体" w:eastAsia="宋体" w:cs="宋体"/>
                <w:spacing w:val="12"/>
                <w:sz w:val="20"/>
                <w:szCs w:val="20"/>
                <w:lang w:val="en-US" w:eastAsia="zh-CN"/>
              </w:rPr>
              <w:t>乘</w:t>
            </w:r>
            <w:r>
              <w:rPr>
                <w:rFonts w:hint="eastAsia" w:ascii="宋体" w:hAnsi="宋体" w:eastAsia="宋体" w:cs="宋体"/>
                <w:spacing w:val="12"/>
                <w:sz w:val="20"/>
                <w:szCs w:val="20"/>
                <w:lang w:eastAsia="zh-CN"/>
              </w:rPr>
              <w:t>岗位从事航空卫生救护工作奠定扎实基础。</w:t>
            </w:r>
          </w:p>
        </w:tc>
      </w:tr>
      <w:tr w14:paraId="60299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352" w:type="pct"/>
            <w:tcBorders>
              <w:left w:val="single" w:color="000000" w:sz="10" w:space="0"/>
            </w:tcBorders>
            <w:shd w:val="clear" w:color="auto" w:fill="C7DAF1"/>
            <w:vAlign w:val="center"/>
          </w:tcPr>
          <w:p w14:paraId="58670F06">
            <w:pPr>
              <w:pStyle w:val="16"/>
              <w:snapToGrid w:val="0"/>
              <w:spacing w:before="91" w:line="166" w:lineRule="auto"/>
              <w:ind w:left="349"/>
              <w:jc w:val="center"/>
              <w:rPr>
                <w:rFonts w:hint="eastAsia"/>
                <w:sz w:val="20"/>
                <w:szCs w:val="20"/>
                <w:lang w:val="en-US" w:eastAsia="zh-CN"/>
              </w:rPr>
            </w:pPr>
          </w:p>
          <w:p w14:paraId="7674DD1E">
            <w:pPr>
              <w:pStyle w:val="16"/>
              <w:snapToGrid w:val="0"/>
              <w:spacing w:before="91" w:line="166" w:lineRule="auto"/>
              <w:ind w:left="349"/>
              <w:jc w:val="center"/>
              <w:rPr>
                <w:rFonts w:hint="eastAsia"/>
                <w:sz w:val="20"/>
                <w:szCs w:val="20"/>
                <w:lang w:val="en-US" w:eastAsia="zh-CN"/>
              </w:rPr>
            </w:pPr>
          </w:p>
          <w:p w14:paraId="6F6DD37C">
            <w:pPr>
              <w:pStyle w:val="16"/>
              <w:snapToGrid w:val="0"/>
              <w:spacing w:before="91" w:line="166" w:lineRule="auto"/>
              <w:ind w:left="349"/>
              <w:jc w:val="center"/>
              <w:rPr>
                <w:rFonts w:hint="eastAsia"/>
                <w:sz w:val="20"/>
                <w:szCs w:val="20"/>
                <w:lang w:val="en-US" w:eastAsia="zh-CN"/>
              </w:rPr>
            </w:pPr>
          </w:p>
          <w:p w14:paraId="7A54498D">
            <w:pPr>
              <w:pStyle w:val="16"/>
              <w:snapToGrid w:val="0"/>
              <w:spacing w:before="91" w:line="166" w:lineRule="auto"/>
              <w:ind w:left="349"/>
              <w:jc w:val="center"/>
              <w:rPr>
                <w:rFonts w:hint="eastAsia"/>
                <w:sz w:val="20"/>
                <w:szCs w:val="20"/>
                <w:lang w:val="en-US" w:eastAsia="zh-CN"/>
              </w:rPr>
            </w:pPr>
          </w:p>
          <w:p w14:paraId="312CC172">
            <w:pPr>
              <w:pStyle w:val="16"/>
              <w:snapToGrid w:val="0"/>
              <w:spacing w:before="91" w:line="166" w:lineRule="auto"/>
              <w:ind w:left="349"/>
              <w:jc w:val="center"/>
              <w:rPr>
                <w:rFonts w:hint="eastAsia"/>
                <w:sz w:val="20"/>
                <w:szCs w:val="20"/>
                <w:lang w:val="en-US" w:eastAsia="zh-CN"/>
              </w:rPr>
            </w:pPr>
          </w:p>
          <w:p w14:paraId="2B35EEF9">
            <w:pPr>
              <w:pStyle w:val="16"/>
              <w:snapToGrid w:val="0"/>
              <w:spacing w:before="91" w:line="166" w:lineRule="auto"/>
              <w:ind w:left="349"/>
              <w:jc w:val="center"/>
              <w:rPr>
                <w:rFonts w:hint="eastAsia"/>
                <w:sz w:val="20"/>
                <w:szCs w:val="20"/>
                <w:lang w:val="en-US" w:eastAsia="zh-CN"/>
              </w:rPr>
            </w:pPr>
          </w:p>
          <w:p w14:paraId="6F523662">
            <w:pPr>
              <w:pStyle w:val="16"/>
              <w:snapToGrid w:val="0"/>
              <w:spacing w:before="91" w:line="166" w:lineRule="auto"/>
              <w:ind w:left="349"/>
              <w:jc w:val="center"/>
              <w:rPr>
                <w:rFonts w:hint="eastAsia"/>
                <w:sz w:val="20"/>
                <w:szCs w:val="20"/>
                <w:lang w:val="en-US" w:eastAsia="zh-CN"/>
              </w:rPr>
            </w:pPr>
          </w:p>
          <w:p w14:paraId="38CABAF7">
            <w:pPr>
              <w:pStyle w:val="16"/>
              <w:snapToGrid w:val="0"/>
              <w:spacing w:before="91" w:line="166" w:lineRule="auto"/>
              <w:ind w:left="349"/>
              <w:jc w:val="center"/>
              <w:rPr>
                <w:rFonts w:hint="eastAsia"/>
                <w:sz w:val="20"/>
                <w:szCs w:val="20"/>
                <w:lang w:val="en-US" w:eastAsia="zh-CN"/>
              </w:rPr>
            </w:pPr>
          </w:p>
          <w:p w14:paraId="67F29FF8">
            <w:pPr>
              <w:pStyle w:val="16"/>
              <w:snapToGrid w:val="0"/>
              <w:spacing w:before="91" w:line="166" w:lineRule="auto"/>
              <w:ind w:left="349"/>
              <w:jc w:val="center"/>
              <w:rPr>
                <w:rFonts w:hint="eastAsia"/>
                <w:sz w:val="20"/>
                <w:szCs w:val="20"/>
                <w:lang w:val="en-US" w:eastAsia="zh-CN"/>
              </w:rPr>
            </w:pPr>
          </w:p>
          <w:p w14:paraId="1DF4948A">
            <w:pPr>
              <w:pStyle w:val="16"/>
              <w:snapToGrid w:val="0"/>
              <w:spacing w:before="91" w:line="166" w:lineRule="auto"/>
              <w:ind w:left="349"/>
              <w:jc w:val="center"/>
              <w:rPr>
                <w:rFonts w:hint="eastAsia"/>
                <w:sz w:val="20"/>
                <w:szCs w:val="20"/>
                <w:lang w:val="en-US" w:eastAsia="zh-CN"/>
              </w:rPr>
            </w:pPr>
          </w:p>
          <w:p w14:paraId="4F2ECE3B">
            <w:pPr>
              <w:pStyle w:val="16"/>
              <w:snapToGrid w:val="0"/>
              <w:spacing w:before="91" w:line="166" w:lineRule="auto"/>
              <w:ind w:left="349"/>
              <w:jc w:val="center"/>
              <w:rPr>
                <w:rFonts w:hint="default"/>
                <w:sz w:val="20"/>
                <w:szCs w:val="20"/>
                <w:lang w:val="en-US" w:eastAsia="zh-CN"/>
              </w:rPr>
            </w:pPr>
            <w:r>
              <w:rPr>
                <w:rFonts w:hint="eastAsia"/>
                <w:sz w:val="20"/>
                <w:szCs w:val="20"/>
                <w:lang w:val="en-US" w:eastAsia="zh-CN"/>
              </w:rPr>
              <w:t>4</w:t>
            </w:r>
          </w:p>
        </w:tc>
        <w:tc>
          <w:tcPr>
            <w:tcW w:w="611" w:type="pct"/>
            <w:shd w:val="clear" w:color="auto" w:fill="C7DAF1"/>
            <w:vAlign w:val="center"/>
          </w:tcPr>
          <w:p w14:paraId="2950C111">
            <w:pPr>
              <w:pStyle w:val="16"/>
              <w:snapToGrid w:val="0"/>
              <w:spacing w:before="91" w:line="276" w:lineRule="auto"/>
              <w:ind w:left="396" w:right="191" w:hanging="216"/>
              <w:jc w:val="center"/>
              <w:rPr>
                <w:rFonts w:hint="eastAsia"/>
                <w:sz w:val="20"/>
                <w:szCs w:val="20"/>
                <w:lang w:val="en-US" w:eastAsia="zh-CN"/>
              </w:rPr>
            </w:pPr>
          </w:p>
          <w:p w14:paraId="41D73578">
            <w:pPr>
              <w:pStyle w:val="16"/>
              <w:snapToGrid w:val="0"/>
              <w:spacing w:before="91" w:line="276" w:lineRule="auto"/>
              <w:ind w:left="396" w:right="191" w:hanging="216"/>
              <w:jc w:val="center"/>
              <w:rPr>
                <w:rFonts w:hint="eastAsia"/>
                <w:sz w:val="20"/>
                <w:szCs w:val="20"/>
                <w:lang w:val="en-US" w:eastAsia="zh-CN"/>
              </w:rPr>
            </w:pPr>
          </w:p>
          <w:p w14:paraId="67410D5B">
            <w:pPr>
              <w:pStyle w:val="16"/>
              <w:snapToGrid w:val="0"/>
              <w:spacing w:before="91" w:line="276" w:lineRule="auto"/>
              <w:ind w:left="396" w:right="191" w:hanging="216"/>
              <w:jc w:val="center"/>
              <w:rPr>
                <w:rFonts w:hint="eastAsia"/>
                <w:sz w:val="20"/>
                <w:szCs w:val="20"/>
                <w:lang w:val="en-US" w:eastAsia="zh-CN"/>
              </w:rPr>
            </w:pPr>
          </w:p>
          <w:p w14:paraId="5EA43631">
            <w:pPr>
              <w:pStyle w:val="16"/>
              <w:snapToGrid w:val="0"/>
              <w:spacing w:before="91" w:line="276" w:lineRule="auto"/>
              <w:ind w:left="396" w:right="191" w:hanging="216"/>
              <w:jc w:val="center"/>
              <w:rPr>
                <w:rFonts w:hint="eastAsia"/>
                <w:sz w:val="20"/>
                <w:szCs w:val="20"/>
                <w:lang w:val="en-US" w:eastAsia="zh-CN"/>
              </w:rPr>
            </w:pPr>
          </w:p>
          <w:p w14:paraId="145D2996">
            <w:pPr>
              <w:pStyle w:val="16"/>
              <w:snapToGrid w:val="0"/>
              <w:spacing w:before="91" w:line="276" w:lineRule="auto"/>
              <w:ind w:left="396" w:right="191" w:hanging="216"/>
              <w:jc w:val="center"/>
              <w:rPr>
                <w:rFonts w:hint="eastAsia"/>
                <w:sz w:val="20"/>
                <w:szCs w:val="20"/>
                <w:lang w:val="en-US" w:eastAsia="zh-CN"/>
              </w:rPr>
            </w:pPr>
          </w:p>
          <w:p w14:paraId="53AE5CA3">
            <w:pPr>
              <w:pStyle w:val="16"/>
              <w:snapToGrid w:val="0"/>
              <w:spacing w:before="91" w:line="276" w:lineRule="auto"/>
              <w:ind w:left="396" w:right="191" w:hanging="216"/>
              <w:jc w:val="center"/>
              <w:rPr>
                <w:rFonts w:hint="eastAsia"/>
                <w:sz w:val="20"/>
                <w:szCs w:val="20"/>
                <w:lang w:val="en-US" w:eastAsia="zh-CN"/>
              </w:rPr>
            </w:pPr>
          </w:p>
          <w:p w14:paraId="0945E693">
            <w:pPr>
              <w:pStyle w:val="16"/>
              <w:snapToGrid w:val="0"/>
              <w:spacing w:before="91" w:line="276" w:lineRule="auto"/>
              <w:ind w:left="396" w:right="191" w:hanging="216"/>
              <w:jc w:val="center"/>
              <w:rPr>
                <w:rFonts w:hint="eastAsia"/>
                <w:sz w:val="20"/>
                <w:szCs w:val="20"/>
                <w:lang w:val="en-US" w:eastAsia="zh-CN"/>
              </w:rPr>
            </w:pPr>
          </w:p>
          <w:p w14:paraId="039A6005">
            <w:pPr>
              <w:pStyle w:val="16"/>
              <w:snapToGrid w:val="0"/>
              <w:spacing w:before="91" w:line="276" w:lineRule="auto"/>
              <w:ind w:right="191"/>
              <w:jc w:val="center"/>
              <w:rPr>
                <w:rFonts w:hint="default" w:eastAsia="PingFang SC"/>
                <w:spacing w:val="5"/>
                <w:sz w:val="20"/>
                <w:szCs w:val="20"/>
                <w:lang w:val="en-US" w:eastAsia="zh-CN"/>
              </w:rPr>
            </w:pPr>
            <w:r>
              <w:rPr>
                <w:rFonts w:hint="eastAsia"/>
                <w:sz w:val="20"/>
                <w:szCs w:val="20"/>
                <w:lang w:val="en-US" w:eastAsia="zh-CN"/>
              </w:rPr>
              <w:t>客舱沟通服务礼仪</w:t>
            </w:r>
          </w:p>
        </w:tc>
        <w:tc>
          <w:tcPr>
            <w:tcW w:w="2137" w:type="pct"/>
            <w:vAlign w:val="top"/>
          </w:tcPr>
          <w:p w14:paraId="10DE8891">
            <w:pPr>
              <w:pStyle w:val="16"/>
              <w:keepNext w:val="0"/>
              <w:keepLines w:val="0"/>
              <w:pageBreakBefore w:val="0"/>
              <w:widowControl/>
              <w:kinsoku w:val="0"/>
              <w:wordWrap/>
              <w:overflowPunct/>
              <w:topLinePunct w:val="0"/>
              <w:autoSpaceDE w:val="0"/>
              <w:autoSpaceDN w:val="0"/>
              <w:bidi w:val="0"/>
              <w:adjustRightInd w:val="0"/>
              <w:snapToGrid w:val="0"/>
              <w:spacing w:before="91" w:line="360" w:lineRule="auto"/>
              <w:ind w:left="102" w:leftChars="0" w:right="102" w:rightChars="0" w:firstLine="420" w:firstLineChars="0"/>
              <w:jc w:val="both"/>
              <w:textAlignment w:val="baseline"/>
              <w:rPr>
                <w:rFonts w:hint="eastAsia" w:ascii="宋体" w:hAnsi="宋体" w:eastAsia="宋体" w:cs="宋体"/>
                <w:spacing w:val="13"/>
                <w:sz w:val="20"/>
                <w:szCs w:val="20"/>
              </w:rPr>
            </w:pPr>
          </w:p>
          <w:p w14:paraId="73DC809A">
            <w:pPr>
              <w:pStyle w:val="16"/>
              <w:keepNext w:val="0"/>
              <w:keepLines w:val="0"/>
              <w:pageBreakBefore w:val="0"/>
              <w:widowControl/>
              <w:kinsoku w:val="0"/>
              <w:wordWrap/>
              <w:overflowPunct/>
              <w:topLinePunct w:val="0"/>
              <w:autoSpaceDE w:val="0"/>
              <w:autoSpaceDN w:val="0"/>
              <w:bidi w:val="0"/>
              <w:adjustRightInd w:val="0"/>
              <w:snapToGrid w:val="0"/>
              <w:spacing w:before="91" w:line="360" w:lineRule="auto"/>
              <w:ind w:left="102" w:leftChars="0" w:right="102" w:rightChars="0" w:firstLine="420" w:firstLineChars="0"/>
              <w:jc w:val="both"/>
              <w:textAlignment w:val="baseline"/>
              <w:rPr>
                <w:rFonts w:hint="eastAsia" w:ascii="宋体" w:hAnsi="宋体" w:eastAsia="宋体" w:cs="宋体"/>
                <w:spacing w:val="13"/>
                <w:sz w:val="20"/>
                <w:szCs w:val="20"/>
              </w:rPr>
            </w:pPr>
          </w:p>
          <w:p w14:paraId="019E419B">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52" w:firstLineChars="200"/>
              <w:jc w:val="both"/>
              <w:textAlignment w:val="baseline"/>
              <w:rPr>
                <w:rFonts w:hint="eastAsia" w:ascii="宋体" w:hAnsi="宋体" w:eastAsia="宋体" w:cs="宋体"/>
                <w:spacing w:val="13"/>
                <w:sz w:val="20"/>
                <w:szCs w:val="20"/>
              </w:rPr>
            </w:pPr>
          </w:p>
          <w:p w14:paraId="2EFAD17F">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52" w:firstLineChars="200"/>
              <w:jc w:val="both"/>
              <w:textAlignment w:val="baseline"/>
              <w:rPr>
                <w:rFonts w:hint="eastAsia" w:ascii="宋体" w:hAnsi="宋体" w:eastAsia="宋体" w:cs="宋体"/>
                <w:spacing w:val="13"/>
                <w:sz w:val="20"/>
                <w:szCs w:val="20"/>
              </w:rPr>
            </w:pPr>
          </w:p>
          <w:p w14:paraId="48DB43BC">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both"/>
              <w:textAlignment w:val="baseline"/>
              <w:rPr>
                <w:rFonts w:hint="eastAsia" w:ascii="宋体" w:hAnsi="宋体" w:eastAsia="宋体" w:cs="宋体"/>
                <w:spacing w:val="13"/>
                <w:sz w:val="20"/>
                <w:szCs w:val="20"/>
              </w:rPr>
            </w:pPr>
          </w:p>
          <w:p w14:paraId="0513E24C">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both"/>
              <w:textAlignment w:val="baseline"/>
              <w:rPr>
                <w:rFonts w:hint="eastAsia" w:ascii="宋体" w:hAnsi="宋体" w:eastAsia="宋体" w:cs="宋体"/>
                <w:spacing w:val="13"/>
                <w:sz w:val="20"/>
                <w:szCs w:val="20"/>
              </w:rPr>
            </w:pPr>
          </w:p>
          <w:p w14:paraId="20FFFEBB">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52" w:firstLineChars="200"/>
              <w:jc w:val="both"/>
              <w:textAlignment w:val="baseline"/>
              <w:rPr>
                <w:rFonts w:hint="eastAsia" w:ascii="宋体" w:hAnsi="宋体" w:eastAsia="宋体" w:cs="宋体"/>
                <w:spacing w:val="13"/>
                <w:sz w:val="20"/>
                <w:szCs w:val="20"/>
              </w:rPr>
            </w:pPr>
            <w:r>
              <w:rPr>
                <w:rFonts w:hint="eastAsia" w:ascii="宋体" w:hAnsi="宋体" w:eastAsia="宋体" w:cs="宋体"/>
                <w:spacing w:val="13"/>
                <w:sz w:val="20"/>
                <w:szCs w:val="20"/>
              </w:rPr>
              <w:t>旨在系统培养学生掌握客舱服务中的有效沟通原则与实用技巧，具备卓越的人际交往与跨文化沟通能力，能够妥善处理各类服务情境与客舱突发事件。通过课程学习，学生能够理解客舱服务沟通的基本内涵，熟悉客舱人际沟通的规范与要求，掌握倾听、表达、投诉应对、特殊旅客沟通及机组协作等多种沟通技巧，并能够在真实客舱服务场景中灵活运用，全面提升服务品质与旅客满意度。</w:t>
            </w:r>
          </w:p>
          <w:p w14:paraId="656AFD48">
            <w:pPr>
              <w:pStyle w:val="16"/>
              <w:keepNext w:val="0"/>
              <w:keepLines w:val="0"/>
              <w:pageBreakBefore w:val="0"/>
              <w:widowControl/>
              <w:kinsoku w:val="0"/>
              <w:wordWrap/>
              <w:overflowPunct/>
              <w:topLinePunct w:val="0"/>
              <w:autoSpaceDE w:val="0"/>
              <w:autoSpaceDN w:val="0"/>
              <w:bidi w:val="0"/>
              <w:adjustRightInd w:val="0"/>
              <w:snapToGrid w:val="0"/>
              <w:spacing w:before="91" w:line="360" w:lineRule="auto"/>
              <w:ind w:left="102" w:leftChars="0" w:right="102" w:rightChars="0" w:firstLine="420" w:firstLineChars="0"/>
              <w:jc w:val="both"/>
              <w:textAlignment w:val="baseline"/>
              <w:rPr>
                <w:rFonts w:hint="eastAsia" w:ascii="宋体" w:hAnsi="宋体" w:eastAsia="宋体" w:cs="宋体"/>
                <w:spacing w:val="13"/>
                <w:sz w:val="20"/>
                <w:szCs w:val="20"/>
              </w:rPr>
            </w:pPr>
          </w:p>
          <w:p w14:paraId="6CB63A5B">
            <w:pPr>
              <w:pStyle w:val="16"/>
              <w:keepNext w:val="0"/>
              <w:keepLines w:val="0"/>
              <w:pageBreakBefore w:val="0"/>
              <w:widowControl/>
              <w:kinsoku w:val="0"/>
              <w:wordWrap/>
              <w:overflowPunct/>
              <w:topLinePunct w:val="0"/>
              <w:autoSpaceDE w:val="0"/>
              <w:autoSpaceDN w:val="0"/>
              <w:bidi w:val="0"/>
              <w:adjustRightInd w:val="0"/>
              <w:snapToGrid w:val="0"/>
              <w:spacing w:before="91" w:line="360" w:lineRule="auto"/>
              <w:ind w:left="102" w:leftChars="0" w:right="102" w:rightChars="0" w:firstLine="420" w:firstLineChars="0"/>
              <w:jc w:val="both"/>
              <w:textAlignment w:val="baseline"/>
              <w:rPr>
                <w:rFonts w:hint="eastAsia" w:ascii="宋体" w:hAnsi="宋体" w:eastAsia="宋体" w:cs="宋体"/>
                <w:spacing w:val="13"/>
                <w:sz w:val="20"/>
                <w:szCs w:val="20"/>
              </w:rPr>
            </w:pPr>
          </w:p>
        </w:tc>
        <w:tc>
          <w:tcPr>
            <w:tcW w:w="1897" w:type="pct"/>
            <w:tcBorders>
              <w:right w:val="single" w:color="000000" w:sz="10" w:space="0"/>
            </w:tcBorders>
            <w:vAlign w:val="top"/>
          </w:tcPr>
          <w:p w14:paraId="7BDD8FC7">
            <w:pPr>
              <w:pStyle w:val="16"/>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firstLine="209" w:firstLineChars="100"/>
              <w:textAlignment w:val="baseline"/>
              <w:rPr>
                <w:rFonts w:hint="eastAsia" w:ascii="宋体" w:hAnsi="宋体" w:eastAsia="宋体" w:cs="宋体"/>
                <w:b/>
                <w:bCs/>
                <w:spacing w:val="4"/>
                <w:sz w:val="20"/>
                <w:szCs w:val="20"/>
                <w:lang w:eastAsia="zh-CN"/>
              </w:rPr>
            </w:pPr>
            <w:r>
              <w:rPr>
                <w:rFonts w:hint="eastAsia" w:ascii="宋体" w:hAnsi="宋体" w:eastAsia="宋体" w:cs="宋体"/>
                <w:b/>
                <w:bCs/>
                <w:spacing w:val="4"/>
                <w:sz w:val="20"/>
                <w:szCs w:val="20"/>
                <w:lang w:eastAsia="zh-CN"/>
              </w:rPr>
              <w:t>主要内容：</w:t>
            </w:r>
          </w:p>
          <w:p w14:paraId="6FCD4B3B">
            <w:pPr>
              <w:pStyle w:val="16"/>
              <w:keepNext w:val="0"/>
              <w:keepLines w:val="0"/>
              <w:pageBreakBefore w:val="0"/>
              <w:widowControl/>
              <w:kinsoku/>
              <w:wordWrap/>
              <w:overflowPunct w:val="0"/>
              <w:topLinePunct/>
              <w:autoSpaceDE w:val="0"/>
              <w:autoSpaceDN w:val="0"/>
              <w:bidi w:val="0"/>
              <w:adjustRightInd w:val="0"/>
              <w:snapToGrid w:val="0"/>
              <w:spacing w:line="360" w:lineRule="auto"/>
              <w:ind w:left="0" w:leftChars="0" w:right="0" w:firstLine="448" w:firstLineChars="200"/>
              <w:jc w:val="both"/>
              <w:textAlignment w:val="baseline"/>
              <w:rPr>
                <w:rFonts w:hint="eastAsia" w:ascii="宋体" w:hAnsi="宋体" w:eastAsia="宋体" w:cs="宋体"/>
                <w:spacing w:val="12"/>
                <w:sz w:val="20"/>
                <w:szCs w:val="20"/>
                <w:lang w:eastAsia="zh-CN"/>
              </w:rPr>
            </w:pPr>
            <w:r>
              <w:rPr>
                <w:rFonts w:hint="eastAsia" w:ascii="宋体" w:hAnsi="宋体" w:eastAsia="宋体" w:cs="宋体"/>
                <w:spacing w:val="12"/>
                <w:sz w:val="20"/>
                <w:szCs w:val="20"/>
                <w:lang w:eastAsia="zh-CN"/>
              </w:rPr>
              <w:t>主要包括客舱服务沟通的基本概念与原则、客舱人际沟通的规范与礼仪要求、服务倾听与情感回应技巧、高效服务表达与信息传递方法、旅客投诉与冲突应对策略、特殊旅客（如老年、儿童、残障人士等）的服务沟通技巧、机组内部协同沟通流程与规范、跨文化沟通常识与多语情境应对、不同飞行阶段典型沟通场景模拟训练等内容。</w:t>
            </w:r>
          </w:p>
          <w:p w14:paraId="3B60A4D7">
            <w:pPr>
              <w:pStyle w:val="16"/>
              <w:keepNext w:val="0"/>
              <w:keepLines w:val="0"/>
              <w:pageBreakBefore w:val="0"/>
              <w:widowControl/>
              <w:kinsoku w:val="0"/>
              <w:wordWrap/>
              <w:overflowPunct/>
              <w:topLinePunct w:val="0"/>
              <w:autoSpaceDE w:val="0"/>
              <w:autoSpaceDN w:val="0"/>
              <w:bidi w:val="0"/>
              <w:adjustRightInd w:val="0"/>
              <w:snapToGrid w:val="0"/>
              <w:spacing w:before="0" w:line="360" w:lineRule="auto"/>
              <w:ind w:left="0" w:leftChars="0" w:right="0" w:firstLine="209" w:firstLineChars="100"/>
              <w:textAlignment w:val="baseline"/>
              <w:rPr>
                <w:rFonts w:hint="eastAsia" w:ascii="宋体" w:hAnsi="宋体" w:eastAsia="宋体" w:cs="宋体"/>
                <w:b/>
                <w:bCs/>
                <w:spacing w:val="4"/>
                <w:sz w:val="20"/>
                <w:szCs w:val="20"/>
                <w:lang w:eastAsia="zh-CN"/>
              </w:rPr>
            </w:pPr>
            <w:r>
              <w:rPr>
                <w:rFonts w:hint="eastAsia" w:ascii="宋体" w:hAnsi="宋体" w:eastAsia="宋体" w:cs="宋体"/>
                <w:b/>
                <w:bCs/>
                <w:spacing w:val="4"/>
                <w:sz w:val="20"/>
                <w:szCs w:val="20"/>
                <w:lang w:eastAsia="zh-CN"/>
              </w:rPr>
              <w:t>教学要求：</w:t>
            </w:r>
          </w:p>
          <w:p w14:paraId="34312316">
            <w:pPr>
              <w:pStyle w:val="16"/>
              <w:keepNext w:val="0"/>
              <w:keepLines w:val="0"/>
              <w:pageBreakBefore w:val="0"/>
              <w:widowControl/>
              <w:kinsoku/>
              <w:wordWrap/>
              <w:overflowPunct w:val="0"/>
              <w:topLinePunct/>
              <w:autoSpaceDE w:val="0"/>
              <w:autoSpaceDN w:val="0"/>
              <w:bidi w:val="0"/>
              <w:adjustRightInd w:val="0"/>
              <w:snapToGrid w:val="0"/>
              <w:spacing w:line="360" w:lineRule="auto"/>
              <w:ind w:left="0" w:leftChars="0" w:right="0" w:firstLine="448" w:firstLineChars="200"/>
              <w:jc w:val="both"/>
              <w:textAlignment w:val="baseline"/>
              <w:rPr>
                <w:rFonts w:hint="eastAsia"/>
                <w:sz w:val="20"/>
                <w:szCs w:val="20"/>
                <w:lang w:val="en-US" w:eastAsia="zh-CN"/>
              </w:rPr>
            </w:pPr>
            <w:r>
              <w:rPr>
                <w:rFonts w:hint="eastAsia" w:ascii="宋体" w:hAnsi="宋体" w:eastAsia="宋体" w:cs="宋体"/>
                <w:spacing w:val="12"/>
                <w:sz w:val="20"/>
                <w:szCs w:val="20"/>
                <w:lang w:eastAsia="zh-CN"/>
              </w:rPr>
              <w:t>通过理论讲解、案例分析和情景模拟相结合的方式，围绕客舱服务全流程设计沟通情境教学模块，组织开展角色扮演、实景演练和小组协作等多种实训活动。重点培养学生在实际工作环境中的语言表达、情绪管理与应变能力，强化其跨文化意识和团队沟通效率，使学生能够真正将沟通技巧转化为职业能力，为未来胜任客舱服务工作奠定扎实</w:t>
            </w:r>
            <w:r>
              <w:rPr>
                <w:rFonts w:hint="eastAsia" w:ascii="宋体" w:hAnsi="宋体" w:eastAsia="宋体" w:cs="宋体"/>
                <w:spacing w:val="12"/>
                <w:sz w:val="20"/>
                <w:szCs w:val="20"/>
                <w:lang w:val="en-US" w:eastAsia="zh-CN"/>
              </w:rPr>
              <w:t>基础</w:t>
            </w:r>
          </w:p>
        </w:tc>
      </w:tr>
      <w:tr w14:paraId="11E7B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352" w:type="pct"/>
            <w:tcBorders>
              <w:left w:val="single" w:color="000000" w:sz="10" w:space="0"/>
            </w:tcBorders>
            <w:shd w:val="clear" w:color="auto" w:fill="C7DAF1"/>
            <w:vAlign w:val="center"/>
          </w:tcPr>
          <w:p w14:paraId="1C93EDCC">
            <w:pPr>
              <w:pStyle w:val="16"/>
              <w:snapToGrid w:val="0"/>
              <w:spacing w:before="91" w:line="276" w:lineRule="auto"/>
              <w:ind w:left="396" w:right="191" w:hanging="216"/>
              <w:jc w:val="center"/>
              <w:rPr>
                <w:rFonts w:hint="eastAsia"/>
                <w:sz w:val="20"/>
                <w:szCs w:val="20"/>
                <w:lang w:val="en-US" w:eastAsia="zh-CN"/>
              </w:rPr>
            </w:pPr>
          </w:p>
          <w:p w14:paraId="26DA2DB9">
            <w:pPr>
              <w:pStyle w:val="16"/>
              <w:snapToGrid w:val="0"/>
              <w:spacing w:before="91" w:line="276" w:lineRule="auto"/>
              <w:ind w:left="396" w:right="191" w:hanging="216"/>
              <w:jc w:val="center"/>
              <w:rPr>
                <w:rFonts w:hint="eastAsia"/>
                <w:sz w:val="20"/>
                <w:szCs w:val="20"/>
                <w:lang w:val="en-US" w:eastAsia="zh-CN"/>
              </w:rPr>
            </w:pPr>
          </w:p>
          <w:p w14:paraId="478010A7">
            <w:pPr>
              <w:pStyle w:val="16"/>
              <w:snapToGrid w:val="0"/>
              <w:spacing w:before="91" w:line="276" w:lineRule="auto"/>
              <w:ind w:left="396" w:right="191" w:hanging="216"/>
              <w:jc w:val="center"/>
              <w:rPr>
                <w:rFonts w:hint="eastAsia"/>
                <w:sz w:val="20"/>
                <w:szCs w:val="20"/>
                <w:lang w:val="en-US" w:eastAsia="zh-CN"/>
              </w:rPr>
            </w:pPr>
          </w:p>
          <w:p w14:paraId="285CEC2A">
            <w:pPr>
              <w:pStyle w:val="16"/>
              <w:snapToGrid w:val="0"/>
              <w:spacing w:before="91" w:line="276" w:lineRule="auto"/>
              <w:ind w:left="396" w:right="191" w:hanging="216"/>
              <w:jc w:val="center"/>
              <w:rPr>
                <w:rFonts w:hint="eastAsia"/>
                <w:sz w:val="20"/>
                <w:szCs w:val="20"/>
                <w:lang w:val="en-US" w:eastAsia="zh-CN"/>
              </w:rPr>
            </w:pPr>
          </w:p>
          <w:p w14:paraId="1AE6D339">
            <w:pPr>
              <w:pStyle w:val="16"/>
              <w:snapToGrid w:val="0"/>
              <w:spacing w:before="91" w:line="276" w:lineRule="auto"/>
              <w:ind w:left="396" w:right="191" w:hanging="216"/>
              <w:jc w:val="center"/>
              <w:rPr>
                <w:rFonts w:hint="eastAsia"/>
                <w:sz w:val="20"/>
                <w:szCs w:val="20"/>
                <w:lang w:val="en-US" w:eastAsia="zh-CN"/>
              </w:rPr>
            </w:pPr>
          </w:p>
          <w:p w14:paraId="7D50119A">
            <w:pPr>
              <w:pStyle w:val="16"/>
              <w:snapToGrid w:val="0"/>
              <w:spacing w:before="91" w:line="276" w:lineRule="auto"/>
              <w:ind w:left="396" w:right="191" w:hanging="216"/>
              <w:jc w:val="center"/>
              <w:rPr>
                <w:rFonts w:hint="eastAsia"/>
                <w:sz w:val="20"/>
                <w:szCs w:val="20"/>
                <w:lang w:val="en-US" w:eastAsia="zh-CN"/>
              </w:rPr>
            </w:pPr>
          </w:p>
          <w:p w14:paraId="0D1A9A63">
            <w:pPr>
              <w:pStyle w:val="16"/>
              <w:snapToGrid w:val="0"/>
              <w:spacing w:before="91" w:line="276" w:lineRule="auto"/>
              <w:ind w:left="396" w:right="191" w:hanging="216"/>
              <w:jc w:val="center"/>
              <w:rPr>
                <w:rFonts w:hint="default"/>
                <w:sz w:val="20"/>
                <w:szCs w:val="20"/>
                <w:lang w:val="en-US" w:eastAsia="zh-CN"/>
              </w:rPr>
            </w:pPr>
            <w:r>
              <w:rPr>
                <w:rFonts w:hint="eastAsia"/>
                <w:sz w:val="20"/>
                <w:szCs w:val="20"/>
                <w:lang w:val="en-US" w:eastAsia="zh-CN"/>
              </w:rPr>
              <w:t>5</w:t>
            </w:r>
          </w:p>
          <w:p w14:paraId="3166A56B">
            <w:pPr>
              <w:pStyle w:val="16"/>
              <w:snapToGrid w:val="0"/>
              <w:spacing w:before="91" w:line="276" w:lineRule="auto"/>
              <w:ind w:left="396" w:right="191" w:hanging="216"/>
              <w:jc w:val="center"/>
              <w:rPr>
                <w:rFonts w:hint="eastAsia"/>
                <w:sz w:val="20"/>
                <w:szCs w:val="20"/>
                <w:lang w:val="en-US" w:eastAsia="zh-CN"/>
              </w:rPr>
            </w:pPr>
          </w:p>
          <w:p w14:paraId="36E14839">
            <w:pPr>
              <w:pStyle w:val="16"/>
              <w:snapToGrid w:val="0"/>
              <w:spacing w:before="91" w:line="276" w:lineRule="auto"/>
              <w:ind w:left="396" w:right="191" w:hanging="216"/>
              <w:jc w:val="center"/>
              <w:rPr>
                <w:rFonts w:hint="eastAsia"/>
                <w:sz w:val="20"/>
                <w:szCs w:val="20"/>
                <w:lang w:val="en-US" w:eastAsia="zh-CN"/>
              </w:rPr>
            </w:pPr>
          </w:p>
          <w:p w14:paraId="0369C669">
            <w:pPr>
              <w:pStyle w:val="16"/>
              <w:snapToGrid w:val="0"/>
              <w:spacing w:before="91" w:line="276" w:lineRule="auto"/>
              <w:ind w:left="396" w:right="191" w:hanging="216"/>
              <w:jc w:val="center"/>
              <w:rPr>
                <w:rFonts w:hint="eastAsia"/>
                <w:sz w:val="20"/>
                <w:szCs w:val="20"/>
                <w:lang w:val="en-US" w:eastAsia="zh-CN"/>
              </w:rPr>
            </w:pPr>
          </w:p>
          <w:p w14:paraId="2DE8CC6B">
            <w:pPr>
              <w:pStyle w:val="16"/>
              <w:snapToGrid w:val="0"/>
              <w:spacing w:before="91" w:line="276" w:lineRule="auto"/>
              <w:ind w:left="396" w:right="191" w:hanging="216"/>
              <w:jc w:val="center"/>
              <w:rPr>
                <w:rFonts w:hint="eastAsia"/>
                <w:sz w:val="20"/>
                <w:szCs w:val="20"/>
                <w:lang w:val="en-US" w:eastAsia="zh-CN"/>
              </w:rPr>
            </w:pPr>
          </w:p>
          <w:p w14:paraId="251E4E71">
            <w:pPr>
              <w:pStyle w:val="16"/>
              <w:snapToGrid w:val="0"/>
              <w:spacing w:before="91" w:line="276" w:lineRule="auto"/>
              <w:ind w:left="396" w:right="191" w:hanging="216"/>
              <w:jc w:val="center"/>
              <w:rPr>
                <w:rFonts w:hint="eastAsia"/>
                <w:sz w:val="20"/>
                <w:szCs w:val="20"/>
                <w:lang w:val="en-US" w:eastAsia="zh-CN"/>
              </w:rPr>
            </w:pPr>
          </w:p>
          <w:p w14:paraId="05B619C2">
            <w:pPr>
              <w:pStyle w:val="16"/>
              <w:snapToGrid w:val="0"/>
              <w:spacing w:before="91" w:line="276" w:lineRule="auto"/>
              <w:ind w:left="396" w:right="191" w:hanging="216"/>
              <w:jc w:val="center"/>
              <w:rPr>
                <w:rFonts w:hint="eastAsia"/>
                <w:sz w:val="20"/>
                <w:szCs w:val="20"/>
                <w:lang w:val="en-US" w:eastAsia="zh-CN"/>
              </w:rPr>
            </w:pPr>
          </w:p>
          <w:p w14:paraId="57484456">
            <w:pPr>
              <w:pStyle w:val="16"/>
              <w:snapToGrid w:val="0"/>
              <w:spacing w:before="91" w:line="276" w:lineRule="auto"/>
              <w:ind w:left="396" w:right="191" w:hanging="216"/>
              <w:jc w:val="center"/>
              <w:rPr>
                <w:rFonts w:hint="eastAsia"/>
                <w:sz w:val="20"/>
                <w:szCs w:val="20"/>
                <w:lang w:val="en-US" w:eastAsia="zh-CN"/>
              </w:rPr>
            </w:pPr>
          </w:p>
        </w:tc>
        <w:tc>
          <w:tcPr>
            <w:tcW w:w="611" w:type="pct"/>
            <w:shd w:val="clear" w:color="auto" w:fill="C7DAF1"/>
            <w:vAlign w:val="center"/>
          </w:tcPr>
          <w:p w14:paraId="36D39884">
            <w:pPr>
              <w:pStyle w:val="16"/>
              <w:snapToGrid w:val="0"/>
              <w:spacing w:before="91" w:line="276" w:lineRule="auto"/>
              <w:ind w:right="191"/>
              <w:jc w:val="center"/>
              <w:rPr>
                <w:rFonts w:hint="eastAsia"/>
                <w:sz w:val="20"/>
                <w:szCs w:val="20"/>
                <w:lang w:val="en-US" w:eastAsia="zh-CN"/>
              </w:rPr>
            </w:pPr>
            <w:r>
              <w:rPr>
                <w:rFonts w:hint="eastAsia"/>
                <w:sz w:val="20"/>
                <w:szCs w:val="20"/>
                <w:lang w:val="en-US" w:eastAsia="zh-CN"/>
              </w:rPr>
              <w:t>民航服务心理学</w:t>
            </w:r>
          </w:p>
          <w:p w14:paraId="60D2FBB1">
            <w:pPr>
              <w:pStyle w:val="16"/>
              <w:snapToGrid w:val="0"/>
              <w:spacing w:before="91" w:line="276" w:lineRule="auto"/>
              <w:ind w:left="396" w:right="191" w:hanging="216"/>
              <w:jc w:val="center"/>
              <w:rPr>
                <w:rFonts w:hint="eastAsia"/>
                <w:sz w:val="20"/>
                <w:szCs w:val="20"/>
                <w:lang w:val="en-US" w:eastAsia="zh-CN"/>
              </w:rPr>
            </w:pPr>
          </w:p>
        </w:tc>
        <w:tc>
          <w:tcPr>
            <w:tcW w:w="2137" w:type="pct"/>
            <w:vAlign w:val="center"/>
          </w:tcPr>
          <w:p w14:paraId="489CD0F9">
            <w:pPr>
              <w:pStyle w:val="16"/>
              <w:keepNext w:val="0"/>
              <w:keepLines w:val="0"/>
              <w:pageBreakBefore w:val="0"/>
              <w:widowControl/>
              <w:kinsoku/>
              <w:wordWrap/>
              <w:overflowPunct w:val="0"/>
              <w:topLinePunct/>
              <w:autoSpaceDE w:val="0"/>
              <w:autoSpaceDN w:val="0"/>
              <w:bidi w:val="0"/>
              <w:adjustRightInd w:val="0"/>
              <w:snapToGrid w:val="0"/>
              <w:spacing w:line="360" w:lineRule="auto"/>
              <w:ind w:left="0" w:right="0" w:rightChars="0" w:firstLine="452" w:firstLineChars="200"/>
              <w:jc w:val="both"/>
              <w:textAlignment w:val="baseline"/>
              <w:rPr>
                <w:rFonts w:hint="eastAsia" w:ascii="宋体" w:hAnsi="宋体" w:eastAsia="宋体" w:cs="宋体"/>
                <w:spacing w:val="13"/>
                <w:sz w:val="20"/>
                <w:szCs w:val="20"/>
              </w:rPr>
            </w:pPr>
            <w:r>
              <w:rPr>
                <w:rFonts w:hint="eastAsia" w:ascii="宋体" w:hAnsi="宋体" w:eastAsia="宋体" w:cs="宋体"/>
                <w:spacing w:val="13"/>
                <w:sz w:val="20"/>
                <w:szCs w:val="20"/>
              </w:rPr>
              <w:t>旨在使学生系统掌握民航服务过程中的心理学基本原理与实务技能，具备分析和引导旅客心理、优化服务互动、维护自身心理健康的综合能力。通过课程学习，学生能够理解旅客和服务人员的心理规律与行为特征，掌握旅客群体心理、投诉心理及相应应对策略；熟练运用服务交往技巧，有效实施情绪管理与压力调节，并能够将心理学知识应用于客舱服务实践，全面提升服务质量和旅客满意度。</w:t>
            </w:r>
          </w:p>
          <w:p w14:paraId="4B8E2A54">
            <w:pPr>
              <w:pStyle w:val="16"/>
              <w:keepNext w:val="0"/>
              <w:keepLines w:val="0"/>
              <w:pageBreakBefore w:val="0"/>
              <w:widowControl/>
              <w:kinsoku/>
              <w:wordWrap/>
              <w:overflowPunct w:val="0"/>
              <w:topLinePunct/>
              <w:autoSpaceDE w:val="0"/>
              <w:autoSpaceDN w:val="0"/>
              <w:bidi w:val="0"/>
              <w:adjustRightInd w:val="0"/>
              <w:snapToGrid w:val="0"/>
              <w:spacing w:line="360" w:lineRule="auto"/>
              <w:ind w:left="0" w:leftChars="0" w:right="0" w:rightChars="0" w:firstLine="452" w:firstLineChars="200"/>
              <w:jc w:val="both"/>
              <w:textAlignment w:val="baseline"/>
              <w:rPr>
                <w:rFonts w:hint="eastAsia" w:ascii="宋体" w:hAnsi="宋体" w:eastAsia="宋体" w:cs="宋体"/>
                <w:spacing w:val="13"/>
                <w:sz w:val="20"/>
                <w:szCs w:val="20"/>
              </w:rPr>
            </w:pPr>
          </w:p>
        </w:tc>
        <w:tc>
          <w:tcPr>
            <w:tcW w:w="1897" w:type="pct"/>
            <w:tcBorders>
              <w:right w:val="single" w:color="000000" w:sz="10" w:space="0"/>
            </w:tcBorders>
            <w:vAlign w:val="top"/>
          </w:tcPr>
          <w:p w14:paraId="75AD8634">
            <w:pPr>
              <w:pStyle w:val="16"/>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firstLine="209" w:firstLineChars="100"/>
              <w:textAlignment w:val="baseline"/>
              <w:rPr>
                <w:rFonts w:hint="eastAsia" w:ascii="宋体" w:hAnsi="宋体" w:eastAsia="宋体" w:cs="宋体"/>
                <w:b/>
                <w:bCs/>
                <w:spacing w:val="4"/>
                <w:sz w:val="20"/>
                <w:szCs w:val="20"/>
                <w:lang w:val="en-US" w:eastAsia="zh-CN"/>
              </w:rPr>
            </w:pPr>
            <w:r>
              <w:rPr>
                <w:rFonts w:hint="eastAsia" w:ascii="宋体" w:hAnsi="宋体" w:eastAsia="宋体" w:cs="宋体"/>
                <w:b/>
                <w:bCs/>
                <w:spacing w:val="4"/>
                <w:sz w:val="20"/>
                <w:szCs w:val="20"/>
                <w:lang w:val="en-US" w:eastAsia="zh-CN"/>
              </w:rPr>
              <w:t>主要内容：</w:t>
            </w:r>
          </w:p>
          <w:p w14:paraId="4A95CBF7">
            <w:pPr>
              <w:pStyle w:val="16"/>
              <w:keepNext w:val="0"/>
              <w:keepLines w:val="0"/>
              <w:pageBreakBefore w:val="0"/>
              <w:widowControl/>
              <w:kinsoku/>
              <w:wordWrap/>
              <w:overflowPunct w:val="0"/>
              <w:topLinePunct/>
              <w:autoSpaceDE w:val="0"/>
              <w:autoSpaceDN w:val="0"/>
              <w:bidi w:val="0"/>
              <w:adjustRightInd w:val="0"/>
              <w:snapToGrid w:val="0"/>
              <w:spacing w:line="360" w:lineRule="auto"/>
              <w:ind w:left="0" w:leftChars="0" w:right="0" w:firstLine="448" w:firstLineChars="200"/>
              <w:jc w:val="both"/>
              <w:textAlignment w:val="baseline"/>
              <w:rPr>
                <w:rFonts w:hint="eastAsia" w:ascii="宋体" w:hAnsi="宋体" w:eastAsia="宋体" w:cs="宋体"/>
                <w:spacing w:val="12"/>
                <w:sz w:val="20"/>
                <w:szCs w:val="20"/>
                <w:lang w:val="en-US" w:eastAsia="zh-CN"/>
              </w:rPr>
            </w:pPr>
            <w:r>
              <w:rPr>
                <w:rFonts w:hint="eastAsia" w:ascii="宋体" w:hAnsi="宋体" w:eastAsia="宋体" w:cs="宋体"/>
                <w:spacing w:val="12"/>
                <w:sz w:val="20"/>
                <w:szCs w:val="20"/>
                <w:lang w:val="en-US" w:eastAsia="zh-CN"/>
              </w:rPr>
              <w:t>主要包括民航服务心理学基础概念、旅客心理与行为规律（需要、知觉、个性、情绪情感、态度等）、旅客群体心理与投诉心理分析及应对、服务交往与沟通心理技巧、民航服务人员心理健康维护（挫折应对、压力缓解、情绪调节）、心理学知识在客舱服务场景中的实际应用等内容。</w:t>
            </w:r>
          </w:p>
          <w:p w14:paraId="047B5DF0">
            <w:pPr>
              <w:pStyle w:val="16"/>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09" w:firstLineChars="100"/>
              <w:textAlignment w:val="baseline"/>
              <w:rPr>
                <w:rFonts w:hint="eastAsia" w:ascii="宋体" w:hAnsi="宋体" w:eastAsia="宋体" w:cs="宋体"/>
                <w:b/>
                <w:bCs/>
                <w:spacing w:val="4"/>
                <w:sz w:val="20"/>
                <w:szCs w:val="20"/>
                <w:lang w:val="en-US" w:eastAsia="zh-CN"/>
              </w:rPr>
            </w:pPr>
            <w:r>
              <w:rPr>
                <w:rFonts w:hint="eastAsia" w:ascii="宋体" w:hAnsi="宋体" w:eastAsia="宋体" w:cs="宋体"/>
                <w:b/>
                <w:bCs/>
                <w:spacing w:val="4"/>
                <w:sz w:val="20"/>
                <w:szCs w:val="20"/>
                <w:lang w:val="en-US" w:eastAsia="zh-CN"/>
              </w:rPr>
              <w:t>教学要求：</w:t>
            </w:r>
          </w:p>
          <w:p w14:paraId="70170E1C">
            <w:pPr>
              <w:pStyle w:val="16"/>
              <w:keepNext w:val="0"/>
              <w:keepLines w:val="0"/>
              <w:pageBreakBefore w:val="0"/>
              <w:widowControl/>
              <w:kinsoku/>
              <w:wordWrap/>
              <w:overflowPunct w:val="0"/>
              <w:topLinePunct/>
              <w:autoSpaceDE w:val="0"/>
              <w:autoSpaceDN w:val="0"/>
              <w:bidi w:val="0"/>
              <w:adjustRightInd w:val="0"/>
              <w:snapToGrid w:val="0"/>
              <w:spacing w:line="360" w:lineRule="auto"/>
              <w:ind w:left="0" w:leftChars="0" w:right="0" w:firstLine="448" w:firstLineChars="200"/>
              <w:jc w:val="both"/>
              <w:textAlignment w:val="baseline"/>
              <w:rPr>
                <w:rFonts w:hint="eastAsia" w:ascii="宋体" w:hAnsi="宋体" w:eastAsia="宋体" w:cs="宋体"/>
                <w:spacing w:val="12"/>
                <w:sz w:val="20"/>
                <w:szCs w:val="20"/>
                <w:lang w:val="en-US" w:eastAsia="zh-CN"/>
              </w:rPr>
            </w:pPr>
            <w:r>
              <w:rPr>
                <w:rFonts w:hint="eastAsia" w:ascii="宋体" w:hAnsi="宋体" w:eastAsia="宋体" w:cs="宋体"/>
                <w:spacing w:val="12"/>
                <w:sz w:val="20"/>
                <w:szCs w:val="20"/>
                <w:lang w:val="en-US" w:eastAsia="zh-CN"/>
              </w:rPr>
              <w:t>通过案例教学、角色扮演和情景模拟等方式，将服务心理学理论融入典型客舱服务场景，开展互动性强、贴近实际的心理训练和沟通实践。注重培养学生对旅客心理的洞察力、共情能力和自我心理调适能力，鼓励学生开展反思与总结，提升其在实际工作中运用心理学知识解决服务问题的综合素养，为未来从事民航服务工作奠定扎实基础。</w:t>
            </w:r>
          </w:p>
          <w:p w14:paraId="6D196C9E">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sz w:val="20"/>
                <w:szCs w:val="20"/>
                <w:lang w:val="en-US" w:eastAsia="zh-CN"/>
              </w:rPr>
            </w:pPr>
          </w:p>
        </w:tc>
      </w:tr>
      <w:tr w14:paraId="71868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352" w:type="pct"/>
            <w:tcBorders>
              <w:left w:val="single" w:color="000000" w:sz="10" w:space="0"/>
              <w:bottom w:val="single" w:color="000000" w:sz="10" w:space="0"/>
            </w:tcBorders>
            <w:shd w:val="clear" w:color="auto" w:fill="C7DAF1"/>
            <w:vAlign w:val="center"/>
          </w:tcPr>
          <w:p w14:paraId="7B9BC747">
            <w:pPr>
              <w:pStyle w:val="16"/>
              <w:snapToGrid w:val="0"/>
              <w:spacing w:before="91" w:line="166" w:lineRule="auto"/>
              <w:ind w:left="349"/>
              <w:jc w:val="center"/>
              <w:rPr>
                <w:rFonts w:hint="eastAsia"/>
                <w:sz w:val="20"/>
                <w:szCs w:val="20"/>
                <w:lang w:val="en-US" w:eastAsia="zh-CN"/>
              </w:rPr>
            </w:pPr>
          </w:p>
          <w:p w14:paraId="3D1C4956">
            <w:pPr>
              <w:pStyle w:val="16"/>
              <w:snapToGrid w:val="0"/>
              <w:spacing w:before="91" w:line="166" w:lineRule="auto"/>
              <w:ind w:left="349"/>
              <w:jc w:val="center"/>
              <w:rPr>
                <w:rFonts w:hint="eastAsia"/>
                <w:sz w:val="20"/>
                <w:szCs w:val="20"/>
                <w:lang w:val="en-US" w:eastAsia="zh-CN"/>
              </w:rPr>
            </w:pPr>
          </w:p>
          <w:p w14:paraId="24033304">
            <w:pPr>
              <w:pStyle w:val="16"/>
              <w:snapToGrid w:val="0"/>
              <w:spacing w:before="91" w:line="166" w:lineRule="auto"/>
              <w:ind w:left="349"/>
              <w:jc w:val="center"/>
              <w:rPr>
                <w:rFonts w:hint="eastAsia"/>
                <w:sz w:val="20"/>
                <w:szCs w:val="20"/>
                <w:lang w:val="en-US" w:eastAsia="zh-CN"/>
              </w:rPr>
            </w:pPr>
          </w:p>
          <w:p w14:paraId="60996C69">
            <w:pPr>
              <w:pStyle w:val="16"/>
              <w:snapToGrid w:val="0"/>
              <w:spacing w:before="91" w:line="166" w:lineRule="auto"/>
              <w:ind w:left="349"/>
              <w:jc w:val="center"/>
              <w:rPr>
                <w:rFonts w:hint="eastAsia"/>
                <w:sz w:val="20"/>
                <w:szCs w:val="20"/>
                <w:lang w:val="en-US" w:eastAsia="zh-CN"/>
              </w:rPr>
            </w:pPr>
          </w:p>
          <w:p w14:paraId="4621B9C3">
            <w:pPr>
              <w:pStyle w:val="16"/>
              <w:snapToGrid w:val="0"/>
              <w:spacing w:before="91" w:line="166" w:lineRule="auto"/>
              <w:jc w:val="center"/>
              <w:rPr>
                <w:rFonts w:hint="eastAsia"/>
                <w:sz w:val="20"/>
                <w:szCs w:val="20"/>
                <w:lang w:val="en-US" w:eastAsia="zh-CN"/>
              </w:rPr>
            </w:pPr>
          </w:p>
          <w:p w14:paraId="4C193E72">
            <w:pPr>
              <w:pStyle w:val="16"/>
              <w:snapToGrid w:val="0"/>
              <w:spacing w:before="91" w:line="166" w:lineRule="auto"/>
              <w:jc w:val="center"/>
              <w:rPr>
                <w:rFonts w:hint="eastAsia"/>
                <w:sz w:val="20"/>
                <w:szCs w:val="20"/>
                <w:lang w:val="en-US" w:eastAsia="zh-CN"/>
              </w:rPr>
            </w:pPr>
          </w:p>
          <w:p w14:paraId="05F23806">
            <w:pPr>
              <w:pStyle w:val="16"/>
              <w:snapToGrid w:val="0"/>
              <w:spacing w:before="91" w:line="166" w:lineRule="auto"/>
              <w:jc w:val="center"/>
              <w:rPr>
                <w:rFonts w:hint="eastAsia"/>
                <w:sz w:val="20"/>
                <w:szCs w:val="20"/>
                <w:lang w:val="en-US" w:eastAsia="zh-CN"/>
              </w:rPr>
            </w:pPr>
          </w:p>
          <w:p w14:paraId="37CA978A">
            <w:pPr>
              <w:pStyle w:val="16"/>
              <w:snapToGrid w:val="0"/>
              <w:spacing w:before="91" w:line="166" w:lineRule="auto"/>
              <w:jc w:val="center"/>
              <w:rPr>
                <w:rFonts w:hint="eastAsia"/>
                <w:sz w:val="20"/>
                <w:szCs w:val="20"/>
                <w:lang w:val="en-US" w:eastAsia="zh-CN"/>
              </w:rPr>
            </w:pPr>
          </w:p>
          <w:p w14:paraId="069EA660">
            <w:pPr>
              <w:pStyle w:val="16"/>
              <w:snapToGrid w:val="0"/>
              <w:spacing w:before="91" w:line="166" w:lineRule="auto"/>
              <w:jc w:val="center"/>
              <w:rPr>
                <w:rFonts w:hint="eastAsia"/>
                <w:sz w:val="20"/>
                <w:szCs w:val="20"/>
                <w:lang w:val="en-US" w:eastAsia="zh-CN"/>
              </w:rPr>
            </w:pPr>
          </w:p>
          <w:p w14:paraId="24B63606">
            <w:pPr>
              <w:pStyle w:val="16"/>
              <w:snapToGrid w:val="0"/>
              <w:spacing w:before="91" w:line="166" w:lineRule="auto"/>
              <w:jc w:val="center"/>
              <w:rPr>
                <w:rFonts w:hint="eastAsia"/>
                <w:sz w:val="20"/>
                <w:szCs w:val="20"/>
                <w:lang w:val="en-US" w:eastAsia="zh-CN"/>
              </w:rPr>
            </w:pPr>
          </w:p>
          <w:p w14:paraId="218BD3F8">
            <w:pPr>
              <w:pStyle w:val="16"/>
              <w:snapToGrid w:val="0"/>
              <w:spacing w:before="91" w:line="166" w:lineRule="auto"/>
              <w:jc w:val="center"/>
              <w:rPr>
                <w:rFonts w:hint="eastAsia"/>
                <w:sz w:val="20"/>
                <w:szCs w:val="20"/>
                <w:lang w:val="en-US" w:eastAsia="zh-CN"/>
              </w:rPr>
            </w:pPr>
          </w:p>
          <w:p w14:paraId="1110F8D4">
            <w:pPr>
              <w:pStyle w:val="16"/>
              <w:snapToGrid w:val="0"/>
              <w:spacing w:before="91" w:line="166" w:lineRule="auto"/>
              <w:jc w:val="center"/>
              <w:rPr>
                <w:rFonts w:hint="eastAsia"/>
                <w:sz w:val="20"/>
                <w:szCs w:val="20"/>
                <w:lang w:val="en-US" w:eastAsia="zh-CN"/>
              </w:rPr>
            </w:pPr>
          </w:p>
          <w:p w14:paraId="0430983E">
            <w:pPr>
              <w:pStyle w:val="16"/>
              <w:snapToGrid w:val="0"/>
              <w:spacing w:before="91" w:line="166" w:lineRule="auto"/>
              <w:jc w:val="center"/>
              <w:rPr>
                <w:rFonts w:hint="eastAsia"/>
                <w:sz w:val="20"/>
                <w:szCs w:val="20"/>
                <w:lang w:val="en-US" w:eastAsia="zh-CN"/>
              </w:rPr>
            </w:pPr>
          </w:p>
          <w:p w14:paraId="12F0CB72">
            <w:pPr>
              <w:pStyle w:val="16"/>
              <w:snapToGrid w:val="0"/>
              <w:spacing w:before="91" w:line="166" w:lineRule="auto"/>
              <w:jc w:val="center"/>
              <w:rPr>
                <w:rFonts w:hint="default"/>
                <w:sz w:val="20"/>
                <w:szCs w:val="20"/>
                <w:lang w:val="en-US" w:eastAsia="zh-CN"/>
              </w:rPr>
            </w:pPr>
            <w:r>
              <w:rPr>
                <w:rFonts w:hint="eastAsia"/>
                <w:sz w:val="20"/>
                <w:szCs w:val="20"/>
                <w:lang w:val="en-US" w:eastAsia="zh-CN"/>
              </w:rPr>
              <w:t>6</w:t>
            </w:r>
          </w:p>
        </w:tc>
        <w:tc>
          <w:tcPr>
            <w:tcW w:w="611" w:type="pct"/>
            <w:tcBorders>
              <w:bottom w:val="single" w:color="000000" w:sz="10" w:space="0"/>
            </w:tcBorders>
            <w:shd w:val="clear" w:color="auto" w:fill="C7DAF1"/>
            <w:vAlign w:val="center"/>
          </w:tcPr>
          <w:p w14:paraId="1BC04504">
            <w:pPr>
              <w:pStyle w:val="16"/>
              <w:snapToGrid w:val="0"/>
              <w:spacing w:before="91" w:line="276" w:lineRule="auto"/>
              <w:ind w:left="396" w:right="191" w:hanging="216"/>
              <w:jc w:val="center"/>
              <w:rPr>
                <w:rFonts w:hint="eastAsia"/>
                <w:sz w:val="20"/>
                <w:szCs w:val="20"/>
                <w:lang w:val="en-US" w:eastAsia="zh-CN"/>
              </w:rPr>
            </w:pPr>
          </w:p>
          <w:p w14:paraId="264D770A">
            <w:pPr>
              <w:pStyle w:val="16"/>
              <w:snapToGrid w:val="0"/>
              <w:spacing w:before="91" w:line="276" w:lineRule="auto"/>
              <w:ind w:left="396" w:right="191" w:hanging="216"/>
              <w:jc w:val="center"/>
              <w:rPr>
                <w:rFonts w:hint="eastAsia"/>
                <w:sz w:val="20"/>
                <w:szCs w:val="20"/>
                <w:lang w:val="en-US" w:eastAsia="zh-CN"/>
              </w:rPr>
            </w:pPr>
          </w:p>
          <w:p w14:paraId="325B4D78">
            <w:pPr>
              <w:pStyle w:val="16"/>
              <w:snapToGrid w:val="0"/>
              <w:spacing w:before="91" w:line="276" w:lineRule="auto"/>
              <w:ind w:left="396" w:right="191" w:hanging="216"/>
              <w:jc w:val="center"/>
              <w:rPr>
                <w:rFonts w:hint="eastAsia"/>
                <w:sz w:val="20"/>
                <w:szCs w:val="20"/>
                <w:lang w:val="en-US" w:eastAsia="zh-CN"/>
              </w:rPr>
            </w:pPr>
          </w:p>
          <w:p w14:paraId="094401E4">
            <w:pPr>
              <w:pStyle w:val="16"/>
              <w:snapToGrid w:val="0"/>
              <w:spacing w:before="91" w:line="276" w:lineRule="auto"/>
              <w:ind w:left="396" w:right="191" w:hanging="216"/>
              <w:jc w:val="center"/>
              <w:rPr>
                <w:rFonts w:hint="eastAsia"/>
                <w:sz w:val="20"/>
                <w:szCs w:val="20"/>
                <w:lang w:val="en-US" w:eastAsia="zh-CN"/>
              </w:rPr>
            </w:pPr>
          </w:p>
          <w:p w14:paraId="04306AC1">
            <w:pPr>
              <w:pStyle w:val="16"/>
              <w:snapToGrid w:val="0"/>
              <w:spacing w:before="91" w:line="276" w:lineRule="auto"/>
              <w:ind w:left="396" w:right="191" w:hanging="216"/>
              <w:jc w:val="center"/>
              <w:rPr>
                <w:rFonts w:hint="eastAsia"/>
                <w:sz w:val="20"/>
                <w:szCs w:val="20"/>
                <w:lang w:val="en-US" w:eastAsia="zh-CN"/>
              </w:rPr>
            </w:pPr>
          </w:p>
          <w:p w14:paraId="5ACC8C1A">
            <w:pPr>
              <w:pStyle w:val="16"/>
              <w:snapToGrid w:val="0"/>
              <w:spacing w:before="91" w:line="276" w:lineRule="auto"/>
              <w:ind w:left="396" w:right="191" w:hanging="216"/>
              <w:jc w:val="center"/>
              <w:rPr>
                <w:rFonts w:hint="eastAsia"/>
                <w:sz w:val="20"/>
                <w:szCs w:val="20"/>
                <w:lang w:val="en-US" w:eastAsia="zh-CN"/>
              </w:rPr>
            </w:pPr>
          </w:p>
          <w:p w14:paraId="13624AAF">
            <w:pPr>
              <w:pStyle w:val="16"/>
              <w:snapToGrid w:val="0"/>
              <w:spacing w:before="91" w:line="276" w:lineRule="auto"/>
              <w:ind w:right="191"/>
              <w:jc w:val="center"/>
              <w:rPr>
                <w:rFonts w:hint="eastAsia"/>
                <w:sz w:val="20"/>
                <w:szCs w:val="20"/>
                <w:lang w:val="en-US" w:eastAsia="zh-CN"/>
              </w:rPr>
            </w:pPr>
          </w:p>
          <w:p w14:paraId="7F69044D">
            <w:pPr>
              <w:pStyle w:val="16"/>
              <w:snapToGrid w:val="0"/>
              <w:spacing w:before="91" w:line="276" w:lineRule="auto"/>
              <w:ind w:right="191"/>
              <w:jc w:val="center"/>
              <w:rPr>
                <w:rFonts w:hint="eastAsia"/>
                <w:sz w:val="20"/>
                <w:szCs w:val="20"/>
                <w:lang w:val="en-US" w:eastAsia="zh-CN"/>
              </w:rPr>
            </w:pPr>
          </w:p>
          <w:p w14:paraId="076382E2">
            <w:pPr>
              <w:pStyle w:val="16"/>
              <w:snapToGrid w:val="0"/>
              <w:spacing w:before="91" w:line="276" w:lineRule="auto"/>
              <w:ind w:right="191"/>
              <w:jc w:val="center"/>
              <w:rPr>
                <w:rFonts w:hint="eastAsia"/>
                <w:sz w:val="20"/>
                <w:szCs w:val="20"/>
                <w:lang w:val="en-US" w:eastAsia="zh-CN"/>
              </w:rPr>
            </w:pPr>
          </w:p>
          <w:p w14:paraId="0E298200">
            <w:pPr>
              <w:pStyle w:val="16"/>
              <w:snapToGrid w:val="0"/>
              <w:spacing w:before="91" w:line="276" w:lineRule="auto"/>
              <w:ind w:right="191"/>
              <w:jc w:val="center"/>
              <w:rPr>
                <w:rFonts w:hint="eastAsia"/>
                <w:sz w:val="20"/>
                <w:szCs w:val="20"/>
                <w:lang w:val="en-US" w:eastAsia="zh-CN"/>
              </w:rPr>
            </w:pPr>
            <w:r>
              <w:rPr>
                <w:rFonts w:hint="eastAsia"/>
                <w:sz w:val="20"/>
                <w:szCs w:val="20"/>
                <w:lang w:val="en-US" w:eastAsia="zh-CN"/>
              </w:rPr>
              <w:t>客舱服务英语</w:t>
            </w:r>
          </w:p>
          <w:p w14:paraId="77273119">
            <w:pPr>
              <w:pStyle w:val="16"/>
              <w:snapToGrid w:val="0"/>
              <w:spacing w:before="91" w:line="276" w:lineRule="auto"/>
              <w:ind w:left="396" w:right="191" w:hanging="216"/>
              <w:jc w:val="center"/>
              <w:rPr>
                <w:rFonts w:hint="eastAsia"/>
                <w:sz w:val="20"/>
                <w:szCs w:val="20"/>
                <w:lang w:val="en-US" w:eastAsia="zh-CN"/>
              </w:rPr>
            </w:pPr>
          </w:p>
        </w:tc>
        <w:tc>
          <w:tcPr>
            <w:tcW w:w="2137" w:type="pct"/>
            <w:tcBorders>
              <w:bottom w:val="single" w:color="000000" w:sz="10" w:space="0"/>
            </w:tcBorders>
            <w:vAlign w:val="center"/>
          </w:tcPr>
          <w:p w14:paraId="622510B4">
            <w:pPr>
              <w:pStyle w:val="16"/>
              <w:keepNext w:val="0"/>
              <w:keepLines w:val="0"/>
              <w:pageBreakBefore w:val="0"/>
              <w:widowControl/>
              <w:kinsoku/>
              <w:wordWrap/>
              <w:overflowPunct w:val="0"/>
              <w:topLinePunct/>
              <w:autoSpaceDE w:val="0"/>
              <w:autoSpaceDN w:val="0"/>
              <w:bidi w:val="0"/>
              <w:adjustRightInd w:val="0"/>
              <w:snapToGrid w:val="0"/>
              <w:spacing w:line="360" w:lineRule="auto"/>
              <w:ind w:left="0" w:leftChars="0" w:right="0" w:rightChars="0" w:firstLine="452" w:firstLineChars="200"/>
              <w:jc w:val="both"/>
              <w:textAlignment w:val="baseline"/>
              <w:rPr>
                <w:rFonts w:hint="eastAsia" w:ascii="宋体" w:hAnsi="宋体" w:eastAsia="宋体" w:cs="宋体"/>
                <w:spacing w:val="13"/>
                <w:sz w:val="20"/>
                <w:szCs w:val="20"/>
              </w:rPr>
            </w:pPr>
          </w:p>
          <w:p w14:paraId="535DCF84">
            <w:pPr>
              <w:pStyle w:val="16"/>
              <w:keepNext w:val="0"/>
              <w:keepLines w:val="0"/>
              <w:pageBreakBefore w:val="0"/>
              <w:widowControl/>
              <w:kinsoku/>
              <w:wordWrap/>
              <w:overflowPunct w:val="0"/>
              <w:topLinePunct/>
              <w:autoSpaceDE w:val="0"/>
              <w:autoSpaceDN w:val="0"/>
              <w:bidi w:val="0"/>
              <w:adjustRightInd w:val="0"/>
              <w:snapToGrid w:val="0"/>
              <w:spacing w:line="360" w:lineRule="auto"/>
              <w:ind w:left="0" w:leftChars="0" w:right="0" w:rightChars="0" w:firstLine="452" w:firstLineChars="200"/>
              <w:jc w:val="both"/>
              <w:textAlignment w:val="baseline"/>
              <w:rPr>
                <w:rFonts w:hint="eastAsia" w:ascii="宋体" w:hAnsi="宋体" w:eastAsia="宋体" w:cs="宋体"/>
                <w:spacing w:val="13"/>
                <w:sz w:val="20"/>
                <w:szCs w:val="20"/>
              </w:rPr>
            </w:pPr>
          </w:p>
          <w:p w14:paraId="78469414">
            <w:pPr>
              <w:pStyle w:val="16"/>
              <w:keepNext w:val="0"/>
              <w:keepLines w:val="0"/>
              <w:pageBreakBefore w:val="0"/>
              <w:widowControl/>
              <w:kinsoku/>
              <w:wordWrap/>
              <w:overflowPunct w:val="0"/>
              <w:topLinePunct/>
              <w:autoSpaceDE w:val="0"/>
              <w:autoSpaceDN w:val="0"/>
              <w:bidi w:val="0"/>
              <w:adjustRightInd w:val="0"/>
              <w:snapToGrid w:val="0"/>
              <w:spacing w:line="360" w:lineRule="auto"/>
              <w:ind w:left="0" w:leftChars="0" w:right="0" w:rightChars="0" w:firstLine="452" w:firstLineChars="200"/>
              <w:jc w:val="both"/>
              <w:textAlignment w:val="baseline"/>
              <w:rPr>
                <w:rFonts w:hint="eastAsia" w:ascii="宋体" w:hAnsi="宋体" w:eastAsia="宋体" w:cs="宋体"/>
                <w:spacing w:val="13"/>
                <w:sz w:val="20"/>
                <w:szCs w:val="20"/>
              </w:rPr>
            </w:pPr>
          </w:p>
          <w:p w14:paraId="7B8D392A">
            <w:pPr>
              <w:pStyle w:val="16"/>
              <w:keepNext w:val="0"/>
              <w:keepLines w:val="0"/>
              <w:pageBreakBefore w:val="0"/>
              <w:widowControl/>
              <w:kinsoku/>
              <w:wordWrap/>
              <w:overflowPunct w:val="0"/>
              <w:topLinePunct/>
              <w:autoSpaceDE w:val="0"/>
              <w:autoSpaceDN w:val="0"/>
              <w:bidi w:val="0"/>
              <w:adjustRightInd w:val="0"/>
              <w:snapToGrid w:val="0"/>
              <w:spacing w:line="360" w:lineRule="auto"/>
              <w:ind w:left="0" w:leftChars="0" w:right="0" w:rightChars="0" w:firstLine="452" w:firstLineChars="200"/>
              <w:jc w:val="both"/>
              <w:textAlignment w:val="baseline"/>
              <w:rPr>
                <w:rFonts w:hint="eastAsia" w:ascii="宋体" w:hAnsi="宋体" w:eastAsia="宋体" w:cs="宋体"/>
                <w:spacing w:val="13"/>
                <w:sz w:val="20"/>
                <w:szCs w:val="20"/>
              </w:rPr>
            </w:pPr>
          </w:p>
          <w:p w14:paraId="3A5BCBDB">
            <w:pPr>
              <w:pStyle w:val="16"/>
              <w:keepNext w:val="0"/>
              <w:keepLines w:val="0"/>
              <w:pageBreakBefore w:val="0"/>
              <w:widowControl/>
              <w:kinsoku/>
              <w:wordWrap/>
              <w:overflowPunct w:val="0"/>
              <w:topLinePunct/>
              <w:autoSpaceDE w:val="0"/>
              <w:autoSpaceDN w:val="0"/>
              <w:bidi w:val="0"/>
              <w:adjustRightInd w:val="0"/>
              <w:snapToGrid w:val="0"/>
              <w:spacing w:line="360" w:lineRule="auto"/>
              <w:ind w:left="0" w:leftChars="0" w:right="0" w:rightChars="0" w:firstLine="452" w:firstLineChars="200"/>
              <w:jc w:val="both"/>
              <w:textAlignment w:val="baseline"/>
              <w:rPr>
                <w:rFonts w:hint="eastAsia" w:ascii="宋体" w:hAnsi="宋体" w:eastAsia="宋体" w:cs="宋体"/>
                <w:spacing w:val="13"/>
                <w:sz w:val="20"/>
                <w:szCs w:val="20"/>
              </w:rPr>
            </w:pPr>
          </w:p>
          <w:p w14:paraId="16C4D395">
            <w:pPr>
              <w:pStyle w:val="16"/>
              <w:keepNext w:val="0"/>
              <w:keepLines w:val="0"/>
              <w:pageBreakBefore w:val="0"/>
              <w:widowControl/>
              <w:kinsoku/>
              <w:wordWrap/>
              <w:overflowPunct w:val="0"/>
              <w:topLinePunct/>
              <w:autoSpaceDE w:val="0"/>
              <w:autoSpaceDN w:val="0"/>
              <w:bidi w:val="0"/>
              <w:adjustRightInd w:val="0"/>
              <w:snapToGrid w:val="0"/>
              <w:spacing w:line="360" w:lineRule="auto"/>
              <w:ind w:left="0" w:leftChars="0" w:right="0" w:rightChars="0" w:firstLine="452" w:firstLineChars="200"/>
              <w:jc w:val="both"/>
              <w:textAlignment w:val="baseline"/>
              <w:rPr>
                <w:rFonts w:hint="eastAsia" w:ascii="宋体" w:hAnsi="宋体" w:eastAsia="宋体" w:cs="宋体"/>
                <w:spacing w:val="13"/>
                <w:sz w:val="20"/>
                <w:szCs w:val="20"/>
              </w:rPr>
            </w:pPr>
            <w:r>
              <w:rPr>
                <w:rFonts w:hint="eastAsia" w:ascii="宋体" w:hAnsi="宋体" w:eastAsia="宋体" w:cs="宋体"/>
                <w:spacing w:val="13"/>
                <w:sz w:val="20"/>
                <w:szCs w:val="20"/>
              </w:rPr>
              <w:t>旨在系统培养学生掌握客舱服务所需的专业英语应用能力，具备在客舱环境中熟练、准确使用英语进行广播、服务、应急处置和跨文化沟通的综合素养。通过课程学习，学生能够熟练朗读并播报客舱英文广播词，掌握客舱服务常用英语词汇与表达，识别机上设施设备的英文名称；具备使用英文处理紧急情况、医疗救助及国际航班出入境手续的沟通能力，全面提升民航服务场景下的专业英语实践水平。</w:t>
            </w:r>
          </w:p>
          <w:p w14:paraId="250F13D2">
            <w:pPr>
              <w:pStyle w:val="16"/>
              <w:keepNext w:val="0"/>
              <w:keepLines w:val="0"/>
              <w:pageBreakBefore w:val="0"/>
              <w:widowControl/>
              <w:kinsoku/>
              <w:wordWrap/>
              <w:overflowPunct w:val="0"/>
              <w:topLinePunct/>
              <w:autoSpaceDE w:val="0"/>
              <w:autoSpaceDN w:val="0"/>
              <w:bidi w:val="0"/>
              <w:adjustRightInd w:val="0"/>
              <w:snapToGrid w:val="0"/>
              <w:spacing w:line="360" w:lineRule="auto"/>
              <w:ind w:left="0" w:leftChars="0" w:right="0" w:rightChars="0" w:firstLine="452" w:firstLineChars="200"/>
              <w:jc w:val="both"/>
              <w:textAlignment w:val="baseline"/>
              <w:rPr>
                <w:rFonts w:hint="eastAsia" w:ascii="宋体" w:hAnsi="宋体" w:eastAsia="宋体" w:cs="宋体"/>
                <w:spacing w:val="13"/>
                <w:sz w:val="20"/>
                <w:szCs w:val="20"/>
              </w:rPr>
            </w:pPr>
          </w:p>
        </w:tc>
        <w:tc>
          <w:tcPr>
            <w:tcW w:w="1897" w:type="pct"/>
            <w:tcBorders>
              <w:bottom w:val="single" w:color="000000" w:sz="10" w:space="0"/>
              <w:right w:val="single" w:color="000000" w:sz="10" w:space="0"/>
            </w:tcBorders>
            <w:vAlign w:val="top"/>
          </w:tcPr>
          <w:p w14:paraId="2B10ED93">
            <w:pPr>
              <w:pStyle w:val="16"/>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09" w:firstLineChars="100"/>
              <w:textAlignment w:val="baseline"/>
              <w:rPr>
                <w:rFonts w:hint="eastAsia" w:ascii="宋体" w:hAnsi="宋体" w:eastAsia="宋体" w:cs="宋体"/>
                <w:b/>
                <w:bCs/>
                <w:spacing w:val="4"/>
                <w:sz w:val="20"/>
                <w:szCs w:val="20"/>
                <w:lang w:val="en-US" w:eastAsia="zh-CN"/>
              </w:rPr>
            </w:pPr>
            <w:r>
              <w:rPr>
                <w:rFonts w:hint="eastAsia" w:ascii="宋体" w:hAnsi="宋体" w:eastAsia="宋体" w:cs="宋体"/>
                <w:b/>
                <w:bCs/>
                <w:spacing w:val="4"/>
                <w:sz w:val="20"/>
                <w:szCs w:val="20"/>
                <w:lang w:val="en-US" w:eastAsia="zh-CN"/>
              </w:rPr>
              <w:t>主要内容：</w:t>
            </w:r>
          </w:p>
          <w:p w14:paraId="31357704">
            <w:pPr>
              <w:pStyle w:val="16"/>
              <w:keepNext w:val="0"/>
              <w:keepLines w:val="0"/>
              <w:pageBreakBefore w:val="0"/>
              <w:widowControl/>
              <w:kinsoku/>
              <w:wordWrap/>
              <w:overflowPunct w:val="0"/>
              <w:topLinePunct/>
              <w:autoSpaceDE w:val="0"/>
              <w:autoSpaceDN w:val="0"/>
              <w:bidi w:val="0"/>
              <w:adjustRightInd w:val="0"/>
              <w:snapToGrid w:val="0"/>
              <w:spacing w:line="360" w:lineRule="auto"/>
              <w:ind w:left="0" w:leftChars="0" w:right="0" w:firstLine="448" w:firstLineChars="200"/>
              <w:jc w:val="both"/>
              <w:textAlignment w:val="baseline"/>
              <w:rPr>
                <w:rFonts w:hint="eastAsia" w:ascii="宋体" w:hAnsi="宋体" w:eastAsia="宋体" w:cs="宋体"/>
                <w:spacing w:val="12"/>
                <w:sz w:val="20"/>
                <w:szCs w:val="20"/>
                <w:lang w:val="en-US" w:eastAsia="zh-CN"/>
              </w:rPr>
            </w:pPr>
            <w:r>
              <w:rPr>
                <w:rFonts w:hint="eastAsia" w:ascii="宋体" w:hAnsi="宋体" w:eastAsia="宋体" w:cs="宋体"/>
                <w:spacing w:val="12"/>
                <w:sz w:val="20"/>
                <w:szCs w:val="20"/>
                <w:lang w:val="en-US" w:eastAsia="zh-CN"/>
              </w:rPr>
              <w:t>主要包括客舱英文广播词朗读与发音训练、客舱服务常用英语词汇与情景会话、机上服务设施与应急设备英文术语、紧急情况英语处置程序与通话用语、机上医疗急救相关英语表达、国际航班出入境英语流程与会话模拟、跨文化沟通与礼仪英语等内容。</w:t>
            </w:r>
          </w:p>
          <w:p w14:paraId="218405F2">
            <w:pPr>
              <w:pStyle w:val="16"/>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09" w:firstLineChars="100"/>
              <w:textAlignment w:val="baseline"/>
              <w:rPr>
                <w:rFonts w:hint="eastAsia" w:ascii="宋体" w:hAnsi="宋体" w:eastAsia="宋体" w:cs="宋体"/>
                <w:b/>
                <w:bCs/>
                <w:spacing w:val="4"/>
                <w:sz w:val="20"/>
                <w:szCs w:val="20"/>
                <w:lang w:val="en-US" w:eastAsia="zh-CN"/>
              </w:rPr>
            </w:pPr>
            <w:r>
              <w:rPr>
                <w:rFonts w:hint="eastAsia" w:ascii="宋体" w:hAnsi="宋体" w:eastAsia="宋体" w:cs="宋体"/>
                <w:b/>
                <w:bCs/>
                <w:spacing w:val="4"/>
                <w:sz w:val="20"/>
                <w:szCs w:val="20"/>
                <w:lang w:val="en-US" w:eastAsia="zh-CN"/>
              </w:rPr>
              <w:t>教学要求：</w:t>
            </w:r>
          </w:p>
          <w:p w14:paraId="2B101238">
            <w:pPr>
              <w:pStyle w:val="16"/>
              <w:keepNext w:val="0"/>
              <w:keepLines w:val="0"/>
              <w:pageBreakBefore w:val="0"/>
              <w:widowControl/>
              <w:kinsoku/>
              <w:wordWrap/>
              <w:overflowPunct w:val="0"/>
              <w:topLinePunct/>
              <w:autoSpaceDE w:val="0"/>
              <w:autoSpaceDN w:val="0"/>
              <w:bidi w:val="0"/>
              <w:adjustRightInd w:val="0"/>
              <w:snapToGrid w:val="0"/>
              <w:spacing w:line="360" w:lineRule="auto"/>
              <w:ind w:left="0" w:leftChars="0" w:right="0" w:firstLine="448" w:firstLineChars="200"/>
              <w:jc w:val="both"/>
              <w:textAlignment w:val="baseline"/>
              <w:rPr>
                <w:rFonts w:hint="eastAsia"/>
                <w:sz w:val="20"/>
                <w:szCs w:val="20"/>
                <w:lang w:eastAsia="zh-CN"/>
              </w:rPr>
            </w:pPr>
            <w:r>
              <w:rPr>
                <w:rFonts w:hint="eastAsia" w:ascii="宋体" w:hAnsi="宋体" w:eastAsia="宋体" w:cs="宋体"/>
                <w:spacing w:val="12"/>
                <w:sz w:val="20"/>
                <w:szCs w:val="20"/>
                <w:lang w:val="en-US" w:eastAsia="zh-CN"/>
              </w:rPr>
              <w:t>通过情景模拟、角色扮演、听力训练和语音纠音等多种教学方法，围绕客舱典型工作场景开展英语实践教学，强化学生在广播、服务、应急等不同情境下的语言运用能力。注重语音语调准确性、语言表达的规范性与沟通效率，鼓励学生通过复现情境、小组协作和模拟演练提升英语实际应用能力，为其将来在国际航班和多元文化客舱环境中胜任服务工作奠定扎实的英语语言基础。</w:t>
            </w:r>
          </w:p>
        </w:tc>
      </w:tr>
    </w:tbl>
    <w:p w14:paraId="4980B97A">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right="0"/>
        <w:textAlignment w:val="baseline"/>
        <w:outlineLvl w:val="0"/>
        <w:rPr>
          <w:rFonts w:hint="eastAsia" w:ascii="微软雅黑" w:hAnsi="微软雅黑" w:eastAsia="微软雅黑" w:cs="微软雅黑"/>
          <w:spacing w:val="-5"/>
          <w:sz w:val="24"/>
          <w:szCs w:val="24"/>
        </w:rPr>
      </w:pPr>
      <w:bookmarkStart w:id="31" w:name="bookmark33"/>
      <w:bookmarkEnd w:id="31"/>
      <w:bookmarkStart w:id="32" w:name="_Toc11416"/>
      <w:r>
        <w:rPr>
          <w:rFonts w:hint="eastAsia" w:ascii="微软雅黑" w:hAnsi="微软雅黑" w:eastAsia="微软雅黑" w:cs="微软雅黑"/>
          <w:spacing w:val="-5"/>
          <w:sz w:val="24"/>
          <w:szCs w:val="24"/>
          <w:highlight w:val="none"/>
        </w:rPr>
        <w:t>八 、教学进程表（见附表</w:t>
      </w:r>
      <w:r>
        <w:rPr>
          <w:rFonts w:hint="eastAsia" w:ascii="微软雅黑" w:hAnsi="微软雅黑" w:eastAsia="微软雅黑" w:cs="微软雅黑"/>
          <w:spacing w:val="-5"/>
          <w:sz w:val="24"/>
          <w:szCs w:val="24"/>
        </w:rPr>
        <w:t>）</w:t>
      </w:r>
      <w:bookmarkEnd w:id="32"/>
    </w:p>
    <w:p w14:paraId="255D8FCB">
      <w:pPr>
        <w:pStyle w:val="3"/>
        <w:spacing w:before="151" w:line="190" w:lineRule="auto"/>
        <w:ind w:firstLine="468" w:firstLineChars="200"/>
        <w:outlineLvl w:val="1"/>
        <w:rPr>
          <w:sz w:val="24"/>
          <w:szCs w:val="24"/>
        </w:rPr>
      </w:pPr>
      <w:bookmarkStart w:id="33" w:name="bookmark35"/>
      <w:bookmarkEnd w:id="33"/>
      <w:bookmarkStart w:id="34" w:name="_Toc9435"/>
      <w:r>
        <w:rPr>
          <w:spacing w:val="-3"/>
          <w:sz w:val="24"/>
          <w:szCs w:val="24"/>
        </w:rPr>
        <w:t>（一）教学周数安排</w:t>
      </w:r>
      <w:bookmarkEnd w:id="34"/>
    </w:p>
    <w:p w14:paraId="4A313EF9">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jc w:val="center"/>
        <w:textAlignment w:val="baseline"/>
        <w:rPr>
          <w:rFonts w:hint="eastAsia" w:ascii="楷体" w:hAnsi="楷体" w:eastAsia="楷体" w:cs="楷体"/>
          <w:spacing w:val="9"/>
          <w:sz w:val="22"/>
          <w:szCs w:val="22"/>
          <w:lang w:val="en-US" w:eastAsia="zh-CN"/>
        </w:rPr>
      </w:pPr>
      <w:r>
        <w:rPr>
          <w:rFonts w:hint="eastAsia" w:ascii="楷体" w:hAnsi="楷体" w:eastAsia="楷体" w:cs="楷体"/>
          <w:spacing w:val="9"/>
          <w:sz w:val="22"/>
          <w:szCs w:val="22"/>
          <w:lang w:val="en-US" w:eastAsia="zh-CN"/>
        </w:rPr>
        <w:t xml:space="preserve">  表7 教学周数安排表（两年制）</w:t>
      </w:r>
    </w:p>
    <w:tbl>
      <w:tblPr>
        <w:tblStyle w:val="15"/>
        <w:tblW w:w="499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40" w:type="dxa"/>
          <w:left w:w="64" w:type="dxa"/>
          <w:bottom w:w="40" w:type="dxa"/>
          <w:right w:w="64" w:type="dxa"/>
        </w:tblCellMar>
      </w:tblPr>
      <w:tblGrid>
        <w:gridCol w:w="693"/>
        <w:gridCol w:w="597"/>
        <w:gridCol w:w="1027"/>
        <w:gridCol w:w="892"/>
        <w:gridCol w:w="1019"/>
        <w:gridCol w:w="980"/>
        <w:gridCol w:w="978"/>
        <w:gridCol w:w="1005"/>
        <w:gridCol w:w="1035"/>
        <w:gridCol w:w="615"/>
        <w:gridCol w:w="481"/>
      </w:tblGrid>
      <w:tr w14:paraId="14D1B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rHeight w:val="523" w:hRule="atLeast"/>
          <w:jc w:val="center"/>
        </w:trPr>
        <w:tc>
          <w:tcPr>
            <w:tcW w:w="371" w:type="pct"/>
            <w:tcBorders>
              <w:top w:val="single" w:color="000000" w:sz="10" w:space="0"/>
              <w:left w:val="single" w:color="000000" w:sz="10" w:space="0"/>
            </w:tcBorders>
            <w:shd w:val="clear" w:color="auto" w:fill="4F81BD"/>
            <w:vAlign w:val="center"/>
          </w:tcPr>
          <w:p w14:paraId="4D2D5A3D">
            <w:pPr>
              <w:pStyle w:val="16"/>
              <w:snapToGrid w:val="0"/>
              <w:spacing w:before="91" w:line="197" w:lineRule="auto"/>
              <w:ind w:left="121"/>
              <w:jc w:val="center"/>
              <w:rPr>
                <w:rFonts w:hint="eastAsia" w:ascii="宋体" w:hAnsi="宋体" w:eastAsia="宋体" w:cs="宋体"/>
                <w:b/>
                <w:bCs/>
                <w:sz w:val="21"/>
                <w:szCs w:val="21"/>
              </w:rPr>
            </w:pPr>
            <w:r>
              <w:rPr>
                <w:rFonts w:hint="eastAsia" w:ascii="宋体" w:hAnsi="宋体" w:eastAsia="宋体" w:cs="宋体"/>
                <w:b/>
                <w:bCs/>
                <w:color w:val="FFFFFF"/>
                <w:spacing w:val="1"/>
                <w:sz w:val="21"/>
                <w:szCs w:val="21"/>
              </w:rPr>
              <w:t>学年</w:t>
            </w:r>
          </w:p>
        </w:tc>
        <w:tc>
          <w:tcPr>
            <w:tcW w:w="320" w:type="pct"/>
            <w:tcBorders>
              <w:top w:val="single" w:color="000000" w:sz="10" w:space="0"/>
            </w:tcBorders>
            <w:shd w:val="clear" w:color="auto" w:fill="4F81BD"/>
            <w:vAlign w:val="center"/>
          </w:tcPr>
          <w:p w14:paraId="31BFF0B2">
            <w:pPr>
              <w:pStyle w:val="16"/>
              <w:snapToGrid w:val="0"/>
              <w:spacing w:before="91" w:line="197" w:lineRule="auto"/>
              <w:jc w:val="center"/>
              <w:rPr>
                <w:rFonts w:hint="eastAsia" w:ascii="宋体" w:hAnsi="宋体" w:eastAsia="宋体" w:cs="宋体"/>
                <w:b/>
                <w:bCs/>
                <w:sz w:val="21"/>
                <w:szCs w:val="21"/>
              </w:rPr>
            </w:pPr>
            <w:r>
              <w:rPr>
                <w:rFonts w:hint="eastAsia" w:ascii="宋体" w:hAnsi="宋体" w:eastAsia="宋体" w:cs="宋体"/>
                <w:b/>
                <w:bCs/>
                <w:color w:val="FFFFFF"/>
                <w:spacing w:val="1"/>
                <w:sz w:val="21"/>
                <w:szCs w:val="21"/>
              </w:rPr>
              <w:t>学期</w:t>
            </w:r>
          </w:p>
        </w:tc>
        <w:tc>
          <w:tcPr>
            <w:tcW w:w="550" w:type="pct"/>
            <w:tcBorders>
              <w:top w:val="single" w:color="000000" w:sz="10" w:space="0"/>
            </w:tcBorders>
            <w:shd w:val="clear" w:color="auto" w:fill="4F81BD"/>
            <w:vAlign w:val="center"/>
          </w:tcPr>
          <w:p w14:paraId="400294EF">
            <w:pPr>
              <w:pStyle w:val="16"/>
              <w:snapToGrid w:val="0"/>
              <w:spacing w:before="91" w:line="197" w:lineRule="auto"/>
              <w:jc w:val="center"/>
              <w:rPr>
                <w:rFonts w:hint="eastAsia" w:ascii="宋体" w:hAnsi="宋体" w:eastAsia="宋体" w:cs="宋体"/>
                <w:b/>
                <w:bCs/>
                <w:color w:val="FFFFFF"/>
                <w:spacing w:val="1"/>
                <w:sz w:val="21"/>
                <w:szCs w:val="21"/>
                <w:lang w:val="en-US" w:eastAsia="zh-CN"/>
              </w:rPr>
            </w:pPr>
            <w:r>
              <w:rPr>
                <w:rFonts w:hint="eastAsia" w:ascii="宋体" w:hAnsi="宋体" w:eastAsia="宋体" w:cs="宋体"/>
                <w:b/>
                <w:bCs/>
                <w:color w:val="FFFFFF"/>
                <w:spacing w:val="1"/>
                <w:sz w:val="21"/>
                <w:szCs w:val="21"/>
                <w:lang w:val="en-US" w:eastAsia="zh-CN"/>
              </w:rPr>
              <w:t>课堂教学</w:t>
            </w:r>
          </w:p>
        </w:tc>
        <w:tc>
          <w:tcPr>
            <w:tcW w:w="478" w:type="pct"/>
            <w:tcBorders>
              <w:top w:val="single" w:color="000000" w:sz="10" w:space="0"/>
            </w:tcBorders>
            <w:shd w:val="clear" w:color="auto" w:fill="4F81BD"/>
            <w:vAlign w:val="center"/>
          </w:tcPr>
          <w:p w14:paraId="779F6C35">
            <w:pPr>
              <w:pStyle w:val="16"/>
              <w:snapToGrid w:val="0"/>
              <w:spacing w:before="91" w:line="197" w:lineRule="auto"/>
              <w:jc w:val="center"/>
              <w:rPr>
                <w:rFonts w:hint="eastAsia" w:ascii="宋体" w:hAnsi="宋体" w:eastAsia="宋体" w:cs="宋体"/>
                <w:b/>
                <w:bCs/>
                <w:color w:val="FFFFFF"/>
                <w:spacing w:val="1"/>
                <w:sz w:val="21"/>
                <w:szCs w:val="21"/>
              </w:rPr>
            </w:pPr>
            <w:r>
              <w:rPr>
                <w:rFonts w:hint="eastAsia" w:ascii="宋体" w:hAnsi="宋体" w:eastAsia="宋体" w:cs="宋体"/>
                <w:b/>
                <w:bCs/>
                <w:color w:val="FFFFFF"/>
                <w:spacing w:val="1"/>
                <w:sz w:val="21"/>
                <w:szCs w:val="21"/>
              </w:rPr>
              <w:t>预备周</w:t>
            </w:r>
          </w:p>
        </w:tc>
        <w:tc>
          <w:tcPr>
            <w:tcW w:w="546" w:type="pct"/>
            <w:tcBorders>
              <w:top w:val="single" w:color="000000" w:sz="10" w:space="0"/>
            </w:tcBorders>
            <w:shd w:val="clear" w:color="auto" w:fill="4F81BD"/>
            <w:vAlign w:val="center"/>
          </w:tcPr>
          <w:p w14:paraId="6531389F">
            <w:pPr>
              <w:pStyle w:val="16"/>
              <w:snapToGrid w:val="0"/>
              <w:spacing w:before="91" w:line="197" w:lineRule="auto"/>
              <w:jc w:val="center"/>
              <w:rPr>
                <w:rFonts w:hint="eastAsia" w:ascii="宋体" w:hAnsi="宋体" w:eastAsia="宋体" w:cs="宋体"/>
                <w:b/>
                <w:bCs/>
                <w:color w:val="FFFFFF"/>
                <w:spacing w:val="1"/>
                <w:sz w:val="21"/>
                <w:szCs w:val="21"/>
              </w:rPr>
            </w:pPr>
            <w:r>
              <w:rPr>
                <w:rFonts w:hint="eastAsia" w:ascii="宋体" w:hAnsi="宋体" w:eastAsia="宋体" w:cs="宋体"/>
                <w:b/>
                <w:bCs/>
                <w:color w:val="FFFFFF"/>
                <w:spacing w:val="1"/>
                <w:sz w:val="21"/>
                <w:szCs w:val="21"/>
              </w:rPr>
              <w:t>新生报到</w:t>
            </w:r>
          </w:p>
        </w:tc>
        <w:tc>
          <w:tcPr>
            <w:tcW w:w="525" w:type="pct"/>
            <w:tcBorders>
              <w:top w:val="single" w:color="000000" w:sz="10" w:space="0"/>
            </w:tcBorders>
            <w:shd w:val="clear" w:color="auto" w:fill="4F81BD"/>
            <w:vAlign w:val="center"/>
          </w:tcPr>
          <w:p w14:paraId="6F1A6DE2">
            <w:pPr>
              <w:pStyle w:val="16"/>
              <w:snapToGrid w:val="0"/>
              <w:spacing w:before="91" w:line="197" w:lineRule="auto"/>
              <w:jc w:val="center"/>
              <w:rPr>
                <w:rFonts w:hint="eastAsia" w:ascii="宋体" w:hAnsi="宋体" w:eastAsia="宋体" w:cs="宋体"/>
                <w:b/>
                <w:bCs/>
                <w:color w:val="FFFFFF"/>
                <w:spacing w:val="1"/>
                <w:sz w:val="21"/>
                <w:szCs w:val="21"/>
              </w:rPr>
            </w:pPr>
            <w:r>
              <w:rPr>
                <w:rFonts w:hint="eastAsia" w:ascii="宋体" w:hAnsi="宋体" w:eastAsia="宋体" w:cs="宋体"/>
                <w:b/>
                <w:bCs/>
                <w:color w:val="FFFFFF"/>
                <w:spacing w:val="1"/>
                <w:sz w:val="21"/>
                <w:szCs w:val="21"/>
              </w:rPr>
              <w:t>专业实训</w:t>
            </w:r>
          </w:p>
        </w:tc>
        <w:tc>
          <w:tcPr>
            <w:tcW w:w="524" w:type="pct"/>
            <w:tcBorders>
              <w:top w:val="single" w:color="000000" w:sz="10" w:space="0"/>
            </w:tcBorders>
            <w:shd w:val="clear" w:color="auto" w:fill="4F81BD"/>
            <w:vAlign w:val="center"/>
          </w:tcPr>
          <w:p w14:paraId="188CCE92">
            <w:pPr>
              <w:pStyle w:val="16"/>
              <w:snapToGrid w:val="0"/>
              <w:spacing w:before="91" w:line="197" w:lineRule="auto"/>
              <w:jc w:val="center"/>
              <w:rPr>
                <w:rFonts w:hint="eastAsia" w:ascii="宋体" w:hAnsi="宋体" w:eastAsia="宋体" w:cs="宋体"/>
                <w:b/>
                <w:bCs/>
                <w:color w:val="FFFFFF"/>
                <w:spacing w:val="1"/>
                <w:sz w:val="21"/>
                <w:szCs w:val="21"/>
              </w:rPr>
            </w:pPr>
            <w:r>
              <w:rPr>
                <w:rFonts w:hint="eastAsia" w:ascii="宋体" w:hAnsi="宋体" w:eastAsia="宋体" w:cs="宋体"/>
                <w:b/>
                <w:bCs/>
                <w:color w:val="FFFFFF"/>
                <w:spacing w:val="1"/>
                <w:sz w:val="21"/>
                <w:szCs w:val="21"/>
              </w:rPr>
              <w:t>岗位实习</w:t>
            </w:r>
          </w:p>
        </w:tc>
        <w:tc>
          <w:tcPr>
            <w:tcW w:w="539" w:type="pct"/>
            <w:tcBorders>
              <w:top w:val="single" w:color="000000" w:sz="10" w:space="0"/>
            </w:tcBorders>
            <w:shd w:val="clear" w:color="auto" w:fill="4F81BD"/>
            <w:vAlign w:val="top"/>
          </w:tcPr>
          <w:p w14:paraId="2C509F45">
            <w:pPr>
              <w:pStyle w:val="16"/>
              <w:snapToGrid w:val="0"/>
              <w:spacing w:before="91" w:line="197" w:lineRule="auto"/>
              <w:rPr>
                <w:rFonts w:hint="eastAsia" w:ascii="宋体" w:hAnsi="宋体" w:eastAsia="宋体" w:cs="宋体"/>
                <w:b/>
                <w:bCs/>
                <w:color w:val="FFFFFF"/>
                <w:spacing w:val="1"/>
                <w:sz w:val="21"/>
                <w:szCs w:val="21"/>
              </w:rPr>
            </w:pPr>
            <w:r>
              <w:rPr>
                <w:rFonts w:hint="eastAsia" w:ascii="宋体" w:hAnsi="宋体" w:eastAsia="宋体" w:cs="宋体"/>
                <w:b/>
                <w:bCs/>
                <w:color w:val="FFFFFF"/>
                <w:spacing w:val="1"/>
                <w:sz w:val="21"/>
                <w:szCs w:val="21"/>
              </w:rPr>
              <w:t>毕业综合实践报告</w:t>
            </w:r>
          </w:p>
        </w:tc>
        <w:tc>
          <w:tcPr>
            <w:tcW w:w="555" w:type="pct"/>
            <w:tcBorders>
              <w:top w:val="single" w:color="000000" w:sz="10" w:space="0"/>
            </w:tcBorders>
            <w:shd w:val="clear" w:color="auto" w:fill="4F81BD"/>
            <w:vAlign w:val="center"/>
          </w:tcPr>
          <w:p w14:paraId="052C7B3F">
            <w:pPr>
              <w:pStyle w:val="16"/>
              <w:snapToGrid w:val="0"/>
              <w:spacing w:before="91" w:line="197" w:lineRule="auto"/>
              <w:jc w:val="center"/>
              <w:rPr>
                <w:rFonts w:hint="eastAsia" w:ascii="宋体" w:hAnsi="宋体" w:eastAsia="宋体" w:cs="宋体"/>
                <w:b/>
                <w:bCs/>
                <w:color w:val="FFFFFF"/>
                <w:spacing w:val="1"/>
                <w:sz w:val="21"/>
                <w:szCs w:val="21"/>
              </w:rPr>
            </w:pPr>
            <w:r>
              <w:rPr>
                <w:rFonts w:hint="eastAsia" w:ascii="宋体" w:hAnsi="宋体" w:eastAsia="宋体" w:cs="宋体"/>
                <w:b/>
                <w:bCs/>
                <w:color w:val="FFFFFF"/>
                <w:spacing w:val="1"/>
                <w:sz w:val="21"/>
                <w:szCs w:val="21"/>
              </w:rPr>
              <w:t>军事技能</w:t>
            </w:r>
          </w:p>
        </w:tc>
        <w:tc>
          <w:tcPr>
            <w:tcW w:w="329" w:type="pct"/>
            <w:tcBorders>
              <w:top w:val="single" w:color="000000" w:sz="10" w:space="0"/>
            </w:tcBorders>
            <w:shd w:val="clear" w:color="auto" w:fill="4F81BD"/>
            <w:vAlign w:val="center"/>
          </w:tcPr>
          <w:p w14:paraId="7C74D09F">
            <w:pPr>
              <w:pStyle w:val="16"/>
              <w:snapToGrid w:val="0"/>
              <w:spacing w:before="91" w:line="197" w:lineRule="auto"/>
              <w:jc w:val="center"/>
              <w:rPr>
                <w:rFonts w:hint="eastAsia" w:ascii="宋体" w:hAnsi="宋体" w:eastAsia="宋体" w:cs="宋体"/>
                <w:b/>
                <w:bCs/>
                <w:color w:val="FFFFFF"/>
                <w:spacing w:val="1"/>
                <w:sz w:val="21"/>
                <w:szCs w:val="21"/>
              </w:rPr>
            </w:pPr>
            <w:r>
              <w:rPr>
                <w:rFonts w:hint="eastAsia" w:ascii="宋体" w:hAnsi="宋体" w:eastAsia="宋体" w:cs="宋体"/>
                <w:b/>
                <w:bCs/>
                <w:color w:val="FFFFFF"/>
                <w:spacing w:val="1"/>
                <w:sz w:val="21"/>
                <w:szCs w:val="21"/>
              </w:rPr>
              <w:t>考试</w:t>
            </w:r>
          </w:p>
        </w:tc>
        <w:tc>
          <w:tcPr>
            <w:tcW w:w="257" w:type="pct"/>
            <w:tcBorders>
              <w:top w:val="single" w:color="000000" w:sz="10" w:space="0"/>
              <w:right w:val="single" w:color="000000" w:sz="10" w:space="0"/>
            </w:tcBorders>
            <w:shd w:val="clear" w:color="auto" w:fill="4F81BD"/>
            <w:vAlign w:val="center"/>
          </w:tcPr>
          <w:p w14:paraId="2D985F34">
            <w:pPr>
              <w:pStyle w:val="16"/>
              <w:snapToGrid w:val="0"/>
              <w:spacing w:before="91" w:line="197" w:lineRule="auto"/>
              <w:jc w:val="center"/>
              <w:rPr>
                <w:rFonts w:hint="eastAsia" w:ascii="宋体" w:hAnsi="宋体" w:eastAsia="宋体" w:cs="宋体"/>
                <w:b/>
                <w:bCs/>
                <w:sz w:val="21"/>
                <w:szCs w:val="21"/>
              </w:rPr>
            </w:pPr>
            <w:r>
              <w:rPr>
                <w:rFonts w:hint="eastAsia" w:ascii="宋体" w:hAnsi="宋体" w:eastAsia="宋体" w:cs="宋体"/>
                <w:b/>
                <w:bCs/>
                <w:color w:val="FFFFFF"/>
                <w:spacing w:val="1"/>
                <w:sz w:val="21"/>
                <w:szCs w:val="21"/>
                <w:lang w:val="en-US" w:eastAsia="zh-CN"/>
              </w:rPr>
              <w:t>合计</w:t>
            </w:r>
          </w:p>
        </w:tc>
      </w:tr>
      <w:tr w14:paraId="3C86C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rHeight w:val="0" w:hRule="atLeast"/>
          <w:jc w:val="center"/>
        </w:trPr>
        <w:tc>
          <w:tcPr>
            <w:tcW w:w="371" w:type="pct"/>
            <w:vMerge w:val="restart"/>
            <w:tcBorders>
              <w:left w:val="single" w:color="000000" w:sz="10" w:space="0"/>
              <w:bottom w:val="nil"/>
            </w:tcBorders>
            <w:shd w:val="clear" w:color="auto" w:fill="C7DAF1"/>
            <w:vAlign w:val="center"/>
          </w:tcPr>
          <w:p w14:paraId="42309E93">
            <w:pPr>
              <w:pStyle w:val="16"/>
              <w:snapToGrid w:val="0"/>
              <w:spacing w:before="91" w:line="210" w:lineRule="auto"/>
              <w:ind w:firstLine="200" w:firstLineChars="100"/>
              <w:jc w:val="both"/>
              <w:rPr>
                <w:rFonts w:hint="eastAsia" w:ascii="宋体" w:hAnsi="宋体" w:eastAsia="宋体" w:cs="宋体"/>
                <w:sz w:val="20"/>
                <w:szCs w:val="20"/>
              </w:rPr>
            </w:pPr>
            <w:r>
              <w:rPr>
                <w:rFonts w:hint="eastAsia" w:ascii="宋体" w:hAnsi="宋体" w:eastAsia="宋体" w:cs="宋体"/>
                <w:sz w:val="20"/>
                <w:szCs w:val="20"/>
              </w:rPr>
              <w:t>Ⅰ</w:t>
            </w:r>
          </w:p>
        </w:tc>
        <w:tc>
          <w:tcPr>
            <w:tcW w:w="320" w:type="pct"/>
            <w:vAlign w:val="center"/>
          </w:tcPr>
          <w:p w14:paraId="6FDF942E">
            <w:pPr>
              <w:snapToGrid w:val="0"/>
              <w:ind w:firstLine="0" w:firstLineChars="0"/>
              <w:jc w:val="center"/>
              <w:rPr>
                <w:rFonts w:hint="eastAsia" w:ascii="宋体" w:hAnsi="宋体" w:eastAsia="宋体" w:cs="宋体"/>
                <w:sz w:val="20"/>
                <w:szCs w:val="20"/>
              </w:rPr>
            </w:pPr>
            <w:r>
              <w:rPr>
                <w:rFonts w:hint="eastAsia" w:ascii="宋体" w:hAnsi="宋体" w:eastAsia="宋体" w:cs="宋体"/>
                <w:color w:val="auto"/>
                <w:sz w:val="20"/>
                <w:szCs w:val="20"/>
                <w:highlight w:val="none"/>
              </w:rPr>
              <w:t>1</w:t>
            </w:r>
          </w:p>
        </w:tc>
        <w:tc>
          <w:tcPr>
            <w:tcW w:w="550" w:type="pct"/>
            <w:vAlign w:val="center"/>
          </w:tcPr>
          <w:p w14:paraId="7DC6EEDD">
            <w:pPr>
              <w:snapToGrid w:val="0"/>
              <w:ind w:firstLine="0" w:firstLineChars="0"/>
              <w:jc w:val="center"/>
              <w:rPr>
                <w:rFonts w:hint="eastAsia" w:ascii="宋体" w:hAnsi="宋体" w:eastAsia="宋体" w:cs="宋体"/>
                <w:sz w:val="20"/>
                <w:szCs w:val="20"/>
              </w:rPr>
            </w:pPr>
            <w:r>
              <w:rPr>
                <w:rFonts w:hint="eastAsia" w:ascii="宋体" w:hAnsi="宋体" w:eastAsia="宋体" w:cs="宋体"/>
                <w:color w:val="auto"/>
                <w:sz w:val="20"/>
                <w:szCs w:val="20"/>
                <w:highlight w:val="none"/>
              </w:rPr>
              <w:t>15</w:t>
            </w:r>
          </w:p>
        </w:tc>
        <w:tc>
          <w:tcPr>
            <w:tcW w:w="478" w:type="pct"/>
            <w:vAlign w:val="center"/>
          </w:tcPr>
          <w:p w14:paraId="6F636B88">
            <w:pPr>
              <w:snapToGrid w:val="0"/>
              <w:ind w:firstLine="0" w:firstLineChars="0"/>
              <w:jc w:val="center"/>
              <w:rPr>
                <w:rFonts w:hint="eastAsia" w:ascii="宋体" w:hAnsi="宋体" w:eastAsia="宋体" w:cs="宋体"/>
                <w:sz w:val="20"/>
                <w:szCs w:val="20"/>
              </w:rPr>
            </w:pPr>
            <w:r>
              <w:rPr>
                <w:rFonts w:hint="eastAsia" w:ascii="宋体" w:hAnsi="宋体" w:eastAsia="宋体" w:cs="宋体"/>
                <w:color w:val="auto"/>
                <w:sz w:val="20"/>
                <w:szCs w:val="20"/>
                <w:highlight w:val="none"/>
              </w:rPr>
              <w:t>1</w:t>
            </w:r>
          </w:p>
        </w:tc>
        <w:tc>
          <w:tcPr>
            <w:tcW w:w="546" w:type="pct"/>
            <w:vAlign w:val="center"/>
          </w:tcPr>
          <w:p w14:paraId="1294E0F5">
            <w:pPr>
              <w:snapToGrid w:val="0"/>
              <w:ind w:firstLine="0" w:firstLineChars="0"/>
              <w:jc w:val="center"/>
              <w:rPr>
                <w:rFonts w:hint="eastAsia" w:ascii="宋体" w:hAnsi="宋体" w:eastAsia="宋体" w:cs="宋体"/>
                <w:sz w:val="20"/>
                <w:szCs w:val="20"/>
              </w:rPr>
            </w:pPr>
            <w:r>
              <w:rPr>
                <w:rFonts w:hint="eastAsia" w:ascii="宋体" w:hAnsi="宋体" w:eastAsia="宋体" w:cs="宋体"/>
                <w:color w:val="auto"/>
                <w:sz w:val="20"/>
                <w:szCs w:val="20"/>
                <w:highlight w:val="none"/>
              </w:rPr>
              <w:t>1</w:t>
            </w:r>
          </w:p>
        </w:tc>
        <w:tc>
          <w:tcPr>
            <w:tcW w:w="525" w:type="pct"/>
            <w:vAlign w:val="center"/>
          </w:tcPr>
          <w:p w14:paraId="2C494000">
            <w:pPr>
              <w:snapToGrid w:val="0"/>
              <w:ind w:firstLine="0" w:firstLineChars="0"/>
              <w:jc w:val="center"/>
              <w:rPr>
                <w:rFonts w:hint="eastAsia" w:ascii="宋体" w:hAnsi="宋体" w:eastAsia="宋体" w:cs="宋体"/>
                <w:sz w:val="20"/>
                <w:szCs w:val="20"/>
              </w:rPr>
            </w:pPr>
          </w:p>
        </w:tc>
        <w:tc>
          <w:tcPr>
            <w:tcW w:w="524" w:type="pct"/>
            <w:vAlign w:val="center"/>
          </w:tcPr>
          <w:p w14:paraId="0C0029C4">
            <w:pPr>
              <w:snapToGrid w:val="0"/>
              <w:ind w:firstLine="0" w:firstLineChars="0"/>
              <w:jc w:val="center"/>
              <w:rPr>
                <w:rFonts w:hint="eastAsia" w:ascii="宋体" w:hAnsi="宋体" w:eastAsia="宋体" w:cs="宋体"/>
                <w:sz w:val="20"/>
                <w:szCs w:val="20"/>
              </w:rPr>
            </w:pPr>
          </w:p>
        </w:tc>
        <w:tc>
          <w:tcPr>
            <w:tcW w:w="539" w:type="pct"/>
            <w:vAlign w:val="center"/>
          </w:tcPr>
          <w:p w14:paraId="2C49BF0D">
            <w:pPr>
              <w:snapToGrid w:val="0"/>
              <w:ind w:firstLine="0" w:firstLineChars="0"/>
              <w:jc w:val="center"/>
              <w:rPr>
                <w:rFonts w:hint="eastAsia" w:ascii="宋体" w:hAnsi="宋体" w:eastAsia="宋体" w:cs="宋体"/>
                <w:sz w:val="20"/>
                <w:szCs w:val="20"/>
              </w:rPr>
            </w:pPr>
          </w:p>
        </w:tc>
        <w:tc>
          <w:tcPr>
            <w:tcW w:w="555" w:type="pct"/>
            <w:vAlign w:val="center"/>
          </w:tcPr>
          <w:p w14:paraId="6E053E6B">
            <w:pPr>
              <w:snapToGrid w:val="0"/>
              <w:ind w:firstLine="0" w:firstLineChars="0"/>
              <w:jc w:val="center"/>
              <w:rPr>
                <w:rFonts w:hint="eastAsia" w:ascii="宋体" w:hAnsi="宋体" w:eastAsia="宋体" w:cs="宋体"/>
                <w:sz w:val="20"/>
                <w:szCs w:val="20"/>
                <w:lang w:val="en-US" w:eastAsia="zh-CN"/>
              </w:rPr>
            </w:pPr>
            <w:r>
              <w:rPr>
                <w:rFonts w:hint="eastAsia" w:ascii="宋体" w:hAnsi="宋体" w:eastAsia="宋体" w:cs="宋体"/>
                <w:color w:val="auto"/>
                <w:sz w:val="20"/>
                <w:szCs w:val="20"/>
                <w:highlight w:val="none"/>
              </w:rPr>
              <w:t>2</w:t>
            </w:r>
          </w:p>
        </w:tc>
        <w:tc>
          <w:tcPr>
            <w:tcW w:w="329" w:type="pct"/>
            <w:vAlign w:val="center"/>
          </w:tcPr>
          <w:p w14:paraId="33F94833">
            <w:pPr>
              <w:snapToGrid w:val="0"/>
              <w:ind w:firstLine="0" w:firstLineChars="0"/>
              <w:jc w:val="center"/>
              <w:rPr>
                <w:rFonts w:hint="eastAsia" w:ascii="宋体" w:hAnsi="宋体" w:eastAsia="宋体" w:cs="宋体"/>
                <w:sz w:val="20"/>
                <w:szCs w:val="20"/>
              </w:rPr>
            </w:pPr>
            <w:r>
              <w:rPr>
                <w:rFonts w:hint="eastAsia" w:ascii="宋体" w:hAnsi="宋体" w:eastAsia="宋体" w:cs="宋体"/>
                <w:color w:val="auto"/>
                <w:sz w:val="20"/>
                <w:szCs w:val="20"/>
                <w:highlight w:val="none"/>
              </w:rPr>
              <w:t>1</w:t>
            </w:r>
          </w:p>
        </w:tc>
        <w:tc>
          <w:tcPr>
            <w:tcW w:w="257" w:type="pct"/>
            <w:tcBorders>
              <w:right w:val="single" w:color="000000" w:sz="10" w:space="0"/>
            </w:tcBorders>
            <w:vAlign w:val="center"/>
          </w:tcPr>
          <w:p w14:paraId="26E00F00">
            <w:pPr>
              <w:snapToGrid w:val="0"/>
              <w:ind w:firstLine="0" w:firstLineChars="0"/>
              <w:jc w:val="center"/>
              <w:rPr>
                <w:rFonts w:hint="eastAsia" w:ascii="宋体" w:hAnsi="宋体" w:eastAsia="宋体" w:cs="宋体"/>
                <w:sz w:val="20"/>
                <w:szCs w:val="20"/>
              </w:rPr>
            </w:pPr>
            <w:r>
              <w:rPr>
                <w:rFonts w:hint="eastAsia" w:ascii="宋体" w:hAnsi="宋体" w:eastAsia="宋体" w:cs="宋体"/>
                <w:color w:val="auto"/>
                <w:sz w:val="20"/>
                <w:szCs w:val="20"/>
                <w:highlight w:val="none"/>
              </w:rPr>
              <w:t>20</w:t>
            </w:r>
          </w:p>
        </w:tc>
      </w:tr>
      <w:tr w14:paraId="69DFA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rHeight w:val="90" w:hRule="atLeast"/>
          <w:jc w:val="center"/>
        </w:trPr>
        <w:tc>
          <w:tcPr>
            <w:tcW w:w="371" w:type="pct"/>
            <w:vMerge w:val="continue"/>
            <w:tcBorders>
              <w:top w:val="nil"/>
              <w:left w:val="single" w:color="000000" w:sz="10" w:space="0"/>
            </w:tcBorders>
            <w:vAlign w:val="center"/>
          </w:tcPr>
          <w:p w14:paraId="5B9B4AF0">
            <w:pPr>
              <w:snapToGrid w:val="0"/>
              <w:jc w:val="center"/>
              <w:rPr>
                <w:rFonts w:hint="eastAsia" w:ascii="宋体" w:hAnsi="宋体" w:eastAsia="宋体" w:cs="宋体"/>
                <w:sz w:val="20"/>
                <w:szCs w:val="20"/>
              </w:rPr>
            </w:pPr>
          </w:p>
        </w:tc>
        <w:tc>
          <w:tcPr>
            <w:tcW w:w="320" w:type="pct"/>
            <w:vAlign w:val="center"/>
          </w:tcPr>
          <w:p w14:paraId="301E4FA4">
            <w:pPr>
              <w:snapToGrid w:val="0"/>
              <w:ind w:firstLine="0" w:firstLineChars="0"/>
              <w:jc w:val="center"/>
              <w:rPr>
                <w:rFonts w:hint="eastAsia" w:ascii="宋体" w:hAnsi="宋体" w:eastAsia="宋体" w:cs="宋体"/>
                <w:sz w:val="20"/>
                <w:szCs w:val="20"/>
                <w:lang w:val="en-US" w:eastAsia="zh-CN"/>
              </w:rPr>
            </w:pPr>
            <w:r>
              <w:rPr>
                <w:rFonts w:hint="eastAsia" w:ascii="宋体" w:hAnsi="宋体" w:eastAsia="宋体" w:cs="宋体"/>
                <w:color w:val="auto"/>
                <w:sz w:val="20"/>
                <w:szCs w:val="20"/>
                <w:highlight w:val="none"/>
              </w:rPr>
              <w:t>2</w:t>
            </w:r>
          </w:p>
        </w:tc>
        <w:tc>
          <w:tcPr>
            <w:tcW w:w="550" w:type="pct"/>
            <w:vAlign w:val="center"/>
          </w:tcPr>
          <w:p w14:paraId="3834D017">
            <w:pPr>
              <w:snapToGrid w:val="0"/>
              <w:ind w:firstLine="0" w:firstLineChars="0"/>
              <w:jc w:val="center"/>
              <w:rPr>
                <w:rFonts w:hint="eastAsia" w:ascii="宋体" w:hAnsi="宋体" w:eastAsia="宋体" w:cs="宋体"/>
                <w:sz w:val="20"/>
                <w:szCs w:val="20"/>
              </w:rPr>
            </w:pPr>
            <w:r>
              <w:rPr>
                <w:rFonts w:hint="eastAsia" w:ascii="宋体" w:hAnsi="宋体" w:eastAsia="宋体" w:cs="宋体"/>
                <w:color w:val="auto"/>
                <w:sz w:val="20"/>
                <w:szCs w:val="20"/>
                <w:highlight w:val="none"/>
              </w:rPr>
              <w:t>1</w:t>
            </w:r>
            <w:r>
              <w:rPr>
                <w:rFonts w:hint="eastAsia" w:ascii="宋体" w:hAnsi="宋体" w:eastAsia="宋体" w:cs="宋体"/>
                <w:color w:val="auto"/>
                <w:sz w:val="20"/>
                <w:szCs w:val="20"/>
                <w:highlight w:val="none"/>
                <w:lang w:val="en-US" w:eastAsia="zh-CN"/>
              </w:rPr>
              <w:t>8</w:t>
            </w:r>
          </w:p>
        </w:tc>
        <w:tc>
          <w:tcPr>
            <w:tcW w:w="478" w:type="pct"/>
            <w:vAlign w:val="center"/>
          </w:tcPr>
          <w:p w14:paraId="6AE71AAD">
            <w:pPr>
              <w:snapToGrid w:val="0"/>
              <w:ind w:firstLine="0" w:firstLineChars="0"/>
              <w:jc w:val="center"/>
              <w:rPr>
                <w:rFonts w:hint="eastAsia" w:ascii="宋体" w:hAnsi="宋体" w:eastAsia="宋体" w:cs="宋体"/>
                <w:sz w:val="20"/>
                <w:szCs w:val="20"/>
              </w:rPr>
            </w:pPr>
            <w:r>
              <w:rPr>
                <w:rFonts w:hint="eastAsia" w:ascii="宋体" w:hAnsi="宋体" w:eastAsia="宋体" w:cs="宋体"/>
                <w:color w:val="auto"/>
                <w:sz w:val="20"/>
                <w:szCs w:val="20"/>
                <w:highlight w:val="none"/>
              </w:rPr>
              <w:t>1</w:t>
            </w:r>
          </w:p>
        </w:tc>
        <w:tc>
          <w:tcPr>
            <w:tcW w:w="546" w:type="pct"/>
            <w:vAlign w:val="center"/>
          </w:tcPr>
          <w:p w14:paraId="701FD7E5">
            <w:pPr>
              <w:snapToGrid w:val="0"/>
              <w:ind w:firstLine="0" w:firstLineChars="0"/>
              <w:jc w:val="center"/>
              <w:rPr>
                <w:rFonts w:hint="eastAsia" w:ascii="宋体" w:hAnsi="宋体" w:eastAsia="宋体" w:cs="宋体"/>
                <w:sz w:val="20"/>
                <w:szCs w:val="20"/>
              </w:rPr>
            </w:pPr>
          </w:p>
        </w:tc>
        <w:tc>
          <w:tcPr>
            <w:tcW w:w="525" w:type="pct"/>
            <w:vAlign w:val="center"/>
          </w:tcPr>
          <w:p w14:paraId="43D029CC">
            <w:pPr>
              <w:snapToGrid w:val="0"/>
              <w:ind w:firstLine="0" w:firstLineChars="0"/>
              <w:jc w:val="center"/>
              <w:rPr>
                <w:rFonts w:hint="eastAsia" w:ascii="宋体" w:hAnsi="宋体" w:eastAsia="宋体" w:cs="宋体"/>
                <w:sz w:val="20"/>
                <w:szCs w:val="20"/>
              </w:rPr>
            </w:pPr>
          </w:p>
        </w:tc>
        <w:tc>
          <w:tcPr>
            <w:tcW w:w="524" w:type="pct"/>
            <w:vAlign w:val="center"/>
          </w:tcPr>
          <w:p w14:paraId="75810DF3">
            <w:pPr>
              <w:snapToGrid w:val="0"/>
              <w:ind w:firstLine="0" w:firstLineChars="0"/>
              <w:jc w:val="center"/>
              <w:rPr>
                <w:rFonts w:hint="eastAsia" w:ascii="宋体" w:hAnsi="宋体" w:eastAsia="宋体" w:cs="宋体"/>
                <w:sz w:val="20"/>
                <w:szCs w:val="20"/>
              </w:rPr>
            </w:pPr>
          </w:p>
        </w:tc>
        <w:tc>
          <w:tcPr>
            <w:tcW w:w="539" w:type="pct"/>
            <w:vAlign w:val="center"/>
          </w:tcPr>
          <w:p w14:paraId="65C7550E">
            <w:pPr>
              <w:snapToGrid w:val="0"/>
              <w:ind w:firstLine="0" w:firstLineChars="0"/>
              <w:jc w:val="center"/>
              <w:rPr>
                <w:rFonts w:hint="eastAsia" w:ascii="宋体" w:hAnsi="宋体" w:eastAsia="宋体" w:cs="宋体"/>
                <w:sz w:val="20"/>
                <w:szCs w:val="20"/>
              </w:rPr>
            </w:pPr>
          </w:p>
        </w:tc>
        <w:tc>
          <w:tcPr>
            <w:tcW w:w="555" w:type="pct"/>
            <w:vAlign w:val="center"/>
          </w:tcPr>
          <w:p w14:paraId="3D5A7E02">
            <w:pPr>
              <w:snapToGrid w:val="0"/>
              <w:ind w:firstLine="0" w:firstLineChars="0"/>
              <w:jc w:val="center"/>
              <w:rPr>
                <w:rFonts w:hint="eastAsia" w:ascii="宋体" w:hAnsi="宋体" w:eastAsia="宋体" w:cs="宋体"/>
                <w:sz w:val="20"/>
                <w:szCs w:val="20"/>
              </w:rPr>
            </w:pPr>
          </w:p>
        </w:tc>
        <w:tc>
          <w:tcPr>
            <w:tcW w:w="329" w:type="pct"/>
            <w:vAlign w:val="center"/>
          </w:tcPr>
          <w:p w14:paraId="06AE4A1B">
            <w:pPr>
              <w:snapToGrid w:val="0"/>
              <w:ind w:firstLine="0" w:firstLineChars="0"/>
              <w:jc w:val="center"/>
              <w:rPr>
                <w:rFonts w:hint="eastAsia" w:ascii="宋体" w:hAnsi="宋体" w:eastAsia="宋体" w:cs="宋体"/>
                <w:sz w:val="20"/>
                <w:szCs w:val="20"/>
              </w:rPr>
            </w:pPr>
            <w:r>
              <w:rPr>
                <w:rFonts w:hint="eastAsia" w:ascii="宋体" w:hAnsi="宋体" w:eastAsia="宋体" w:cs="宋体"/>
                <w:color w:val="auto"/>
                <w:sz w:val="20"/>
                <w:szCs w:val="20"/>
                <w:highlight w:val="none"/>
              </w:rPr>
              <w:t>1</w:t>
            </w:r>
          </w:p>
        </w:tc>
        <w:tc>
          <w:tcPr>
            <w:tcW w:w="257" w:type="pct"/>
            <w:tcBorders>
              <w:right w:val="single" w:color="000000" w:sz="10" w:space="0"/>
            </w:tcBorders>
            <w:vAlign w:val="center"/>
          </w:tcPr>
          <w:p w14:paraId="2AA03368">
            <w:pPr>
              <w:snapToGrid w:val="0"/>
              <w:ind w:firstLine="0" w:firstLineChars="0"/>
              <w:jc w:val="center"/>
              <w:rPr>
                <w:rFonts w:hint="eastAsia" w:ascii="宋体" w:hAnsi="宋体" w:eastAsia="宋体" w:cs="宋体"/>
                <w:sz w:val="20"/>
                <w:szCs w:val="20"/>
              </w:rPr>
            </w:pPr>
            <w:r>
              <w:rPr>
                <w:rFonts w:hint="eastAsia" w:ascii="宋体" w:hAnsi="宋体" w:eastAsia="宋体" w:cs="宋体"/>
                <w:color w:val="auto"/>
                <w:sz w:val="20"/>
                <w:szCs w:val="20"/>
                <w:highlight w:val="none"/>
              </w:rPr>
              <w:t>20</w:t>
            </w:r>
          </w:p>
        </w:tc>
      </w:tr>
      <w:tr w14:paraId="70576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rHeight w:val="0" w:hRule="atLeast"/>
          <w:jc w:val="center"/>
        </w:trPr>
        <w:tc>
          <w:tcPr>
            <w:tcW w:w="371" w:type="pct"/>
            <w:vMerge w:val="restart"/>
            <w:tcBorders>
              <w:left w:val="single" w:color="000000" w:sz="10" w:space="0"/>
              <w:bottom w:val="nil"/>
            </w:tcBorders>
            <w:shd w:val="clear" w:color="auto" w:fill="C7DAF1"/>
            <w:vAlign w:val="center"/>
          </w:tcPr>
          <w:p w14:paraId="1D9C7E5E">
            <w:pPr>
              <w:pStyle w:val="16"/>
              <w:snapToGrid w:val="0"/>
              <w:spacing w:before="91" w:line="210" w:lineRule="auto"/>
              <w:ind w:firstLine="200" w:firstLineChars="100"/>
              <w:jc w:val="both"/>
              <w:rPr>
                <w:rFonts w:hint="eastAsia" w:ascii="宋体" w:hAnsi="宋体" w:eastAsia="宋体" w:cs="宋体"/>
                <w:sz w:val="20"/>
                <w:szCs w:val="20"/>
              </w:rPr>
            </w:pPr>
            <w:r>
              <w:rPr>
                <w:rFonts w:hint="eastAsia" w:ascii="宋体" w:hAnsi="宋体" w:eastAsia="宋体" w:cs="宋体"/>
                <w:sz w:val="20"/>
                <w:szCs w:val="20"/>
              </w:rPr>
              <w:t>Ⅱ</w:t>
            </w:r>
          </w:p>
        </w:tc>
        <w:tc>
          <w:tcPr>
            <w:tcW w:w="320" w:type="pct"/>
            <w:vAlign w:val="center"/>
          </w:tcPr>
          <w:p w14:paraId="02066089">
            <w:pPr>
              <w:snapToGrid w:val="0"/>
              <w:ind w:firstLine="0" w:firstLineChars="0"/>
              <w:jc w:val="center"/>
              <w:rPr>
                <w:rFonts w:hint="eastAsia" w:ascii="宋体" w:hAnsi="宋体" w:eastAsia="宋体" w:cs="宋体"/>
                <w:sz w:val="20"/>
                <w:szCs w:val="20"/>
              </w:rPr>
            </w:pPr>
            <w:r>
              <w:rPr>
                <w:rFonts w:hint="eastAsia" w:ascii="宋体" w:hAnsi="宋体" w:eastAsia="宋体" w:cs="宋体"/>
                <w:color w:val="auto"/>
                <w:sz w:val="20"/>
                <w:szCs w:val="20"/>
                <w:highlight w:val="none"/>
              </w:rPr>
              <w:t>3</w:t>
            </w:r>
          </w:p>
        </w:tc>
        <w:tc>
          <w:tcPr>
            <w:tcW w:w="550" w:type="pct"/>
            <w:vAlign w:val="center"/>
          </w:tcPr>
          <w:p w14:paraId="327A6DB2">
            <w:pPr>
              <w:snapToGrid w:val="0"/>
              <w:ind w:firstLine="0" w:firstLineChars="0"/>
              <w:jc w:val="center"/>
              <w:rPr>
                <w:rFonts w:hint="eastAsia" w:ascii="宋体" w:hAnsi="宋体" w:eastAsia="宋体" w:cs="宋体"/>
                <w:sz w:val="20"/>
                <w:szCs w:val="20"/>
              </w:rPr>
            </w:pPr>
            <w:r>
              <w:rPr>
                <w:rFonts w:hint="eastAsia" w:ascii="宋体" w:hAnsi="宋体" w:eastAsia="宋体" w:cs="宋体"/>
                <w:color w:val="auto"/>
                <w:sz w:val="20"/>
                <w:szCs w:val="20"/>
                <w:highlight w:val="none"/>
              </w:rPr>
              <w:t>1</w:t>
            </w:r>
            <w:r>
              <w:rPr>
                <w:rFonts w:hint="eastAsia" w:ascii="宋体" w:hAnsi="宋体" w:eastAsia="宋体" w:cs="宋体"/>
                <w:color w:val="auto"/>
                <w:sz w:val="20"/>
                <w:szCs w:val="20"/>
                <w:highlight w:val="none"/>
                <w:lang w:val="en-US" w:eastAsia="zh-CN"/>
              </w:rPr>
              <w:t>8</w:t>
            </w:r>
          </w:p>
        </w:tc>
        <w:tc>
          <w:tcPr>
            <w:tcW w:w="478" w:type="pct"/>
            <w:vAlign w:val="center"/>
          </w:tcPr>
          <w:p w14:paraId="5AF25B5F">
            <w:pPr>
              <w:snapToGrid w:val="0"/>
              <w:ind w:firstLine="0" w:firstLineChars="0"/>
              <w:jc w:val="center"/>
              <w:rPr>
                <w:rFonts w:hint="eastAsia" w:ascii="宋体" w:hAnsi="宋体" w:eastAsia="宋体" w:cs="宋体"/>
                <w:sz w:val="20"/>
                <w:szCs w:val="20"/>
              </w:rPr>
            </w:pPr>
            <w:r>
              <w:rPr>
                <w:rFonts w:hint="eastAsia" w:ascii="宋体" w:hAnsi="宋体" w:eastAsia="宋体" w:cs="宋体"/>
                <w:color w:val="auto"/>
                <w:sz w:val="20"/>
                <w:szCs w:val="20"/>
                <w:highlight w:val="none"/>
              </w:rPr>
              <w:t>1</w:t>
            </w:r>
          </w:p>
        </w:tc>
        <w:tc>
          <w:tcPr>
            <w:tcW w:w="546" w:type="pct"/>
            <w:vAlign w:val="center"/>
          </w:tcPr>
          <w:p w14:paraId="4BC3D5EA">
            <w:pPr>
              <w:snapToGrid w:val="0"/>
              <w:ind w:firstLine="0" w:firstLineChars="0"/>
              <w:jc w:val="center"/>
              <w:rPr>
                <w:rFonts w:hint="eastAsia" w:ascii="宋体" w:hAnsi="宋体" w:eastAsia="宋体" w:cs="宋体"/>
                <w:sz w:val="20"/>
                <w:szCs w:val="20"/>
              </w:rPr>
            </w:pPr>
          </w:p>
        </w:tc>
        <w:tc>
          <w:tcPr>
            <w:tcW w:w="525" w:type="pct"/>
            <w:vAlign w:val="center"/>
          </w:tcPr>
          <w:p w14:paraId="4CC64A46">
            <w:pPr>
              <w:snapToGrid w:val="0"/>
              <w:ind w:firstLine="0" w:firstLineChars="0"/>
              <w:jc w:val="center"/>
              <w:rPr>
                <w:rFonts w:hint="eastAsia" w:ascii="宋体" w:hAnsi="宋体" w:eastAsia="宋体" w:cs="宋体"/>
                <w:sz w:val="20"/>
                <w:szCs w:val="20"/>
              </w:rPr>
            </w:pPr>
          </w:p>
        </w:tc>
        <w:tc>
          <w:tcPr>
            <w:tcW w:w="524" w:type="pct"/>
            <w:vAlign w:val="center"/>
          </w:tcPr>
          <w:p w14:paraId="155F9E19">
            <w:pPr>
              <w:snapToGrid w:val="0"/>
              <w:ind w:firstLine="0" w:firstLineChars="0"/>
              <w:jc w:val="center"/>
              <w:rPr>
                <w:rFonts w:hint="eastAsia" w:ascii="宋体" w:hAnsi="宋体" w:eastAsia="宋体" w:cs="宋体"/>
                <w:sz w:val="20"/>
                <w:szCs w:val="20"/>
              </w:rPr>
            </w:pPr>
          </w:p>
        </w:tc>
        <w:tc>
          <w:tcPr>
            <w:tcW w:w="539" w:type="pct"/>
            <w:vAlign w:val="center"/>
          </w:tcPr>
          <w:p w14:paraId="58862E11">
            <w:pPr>
              <w:snapToGrid w:val="0"/>
              <w:ind w:firstLine="0" w:firstLineChars="0"/>
              <w:jc w:val="center"/>
              <w:rPr>
                <w:rFonts w:hint="eastAsia" w:ascii="宋体" w:hAnsi="宋体" w:eastAsia="宋体" w:cs="宋体"/>
                <w:sz w:val="20"/>
                <w:szCs w:val="20"/>
              </w:rPr>
            </w:pPr>
          </w:p>
        </w:tc>
        <w:tc>
          <w:tcPr>
            <w:tcW w:w="555" w:type="pct"/>
            <w:vAlign w:val="center"/>
          </w:tcPr>
          <w:p w14:paraId="06348120">
            <w:pPr>
              <w:snapToGrid w:val="0"/>
              <w:ind w:firstLine="0" w:firstLineChars="0"/>
              <w:jc w:val="center"/>
              <w:rPr>
                <w:rFonts w:hint="eastAsia" w:ascii="宋体" w:hAnsi="宋体" w:eastAsia="宋体" w:cs="宋体"/>
                <w:sz w:val="20"/>
                <w:szCs w:val="20"/>
              </w:rPr>
            </w:pPr>
          </w:p>
        </w:tc>
        <w:tc>
          <w:tcPr>
            <w:tcW w:w="329" w:type="pct"/>
            <w:vAlign w:val="center"/>
          </w:tcPr>
          <w:p w14:paraId="3C1C0390">
            <w:pPr>
              <w:snapToGrid w:val="0"/>
              <w:ind w:firstLine="0" w:firstLineChars="0"/>
              <w:jc w:val="center"/>
              <w:rPr>
                <w:rFonts w:hint="eastAsia" w:ascii="宋体" w:hAnsi="宋体" w:eastAsia="宋体" w:cs="宋体"/>
                <w:sz w:val="20"/>
                <w:szCs w:val="20"/>
              </w:rPr>
            </w:pPr>
            <w:r>
              <w:rPr>
                <w:rFonts w:hint="eastAsia" w:ascii="宋体" w:hAnsi="宋体" w:eastAsia="宋体" w:cs="宋体"/>
                <w:color w:val="auto"/>
                <w:sz w:val="20"/>
                <w:szCs w:val="20"/>
                <w:highlight w:val="none"/>
              </w:rPr>
              <w:t>1</w:t>
            </w:r>
          </w:p>
        </w:tc>
        <w:tc>
          <w:tcPr>
            <w:tcW w:w="257" w:type="pct"/>
            <w:tcBorders>
              <w:right w:val="single" w:color="000000" w:sz="10" w:space="0"/>
            </w:tcBorders>
            <w:vAlign w:val="center"/>
          </w:tcPr>
          <w:p w14:paraId="22BB30C2">
            <w:pPr>
              <w:snapToGrid w:val="0"/>
              <w:ind w:firstLine="0" w:firstLineChars="0"/>
              <w:jc w:val="center"/>
              <w:rPr>
                <w:rFonts w:hint="eastAsia" w:ascii="宋体" w:hAnsi="宋体" w:eastAsia="宋体" w:cs="宋体"/>
                <w:sz w:val="20"/>
                <w:szCs w:val="20"/>
              </w:rPr>
            </w:pPr>
            <w:r>
              <w:rPr>
                <w:rFonts w:hint="eastAsia" w:ascii="宋体" w:hAnsi="宋体" w:eastAsia="宋体" w:cs="宋体"/>
                <w:color w:val="auto"/>
                <w:sz w:val="20"/>
                <w:szCs w:val="20"/>
                <w:highlight w:val="none"/>
              </w:rPr>
              <w:t>20</w:t>
            </w:r>
          </w:p>
        </w:tc>
      </w:tr>
      <w:tr w14:paraId="1006B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rHeight w:val="0" w:hRule="atLeast"/>
          <w:jc w:val="center"/>
        </w:trPr>
        <w:tc>
          <w:tcPr>
            <w:tcW w:w="371" w:type="pct"/>
            <w:vMerge w:val="continue"/>
            <w:tcBorders>
              <w:top w:val="nil"/>
              <w:left w:val="single" w:color="000000" w:sz="10" w:space="0"/>
            </w:tcBorders>
            <w:vAlign w:val="top"/>
          </w:tcPr>
          <w:p w14:paraId="31DD801B">
            <w:pPr>
              <w:snapToGrid w:val="0"/>
              <w:rPr>
                <w:rFonts w:hint="eastAsia" w:ascii="宋体" w:hAnsi="宋体" w:eastAsia="宋体" w:cs="宋体"/>
                <w:sz w:val="21"/>
              </w:rPr>
            </w:pPr>
          </w:p>
        </w:tc>
        <w:tc>
          <w:tcPr>
            <w:tcW w:w="320" w:type="pct"/>
            <w:vAlign w:val="center"/>
          </w:tcPr>
          <w:p w14:paraId="328E2A12">
            <w:pPr>
              <w:snapToGrid w:val="0"/>
              <w:ind w:firstLine="0" w:firstLineChars="0"/>
              <w:jc w:val="center"/>
              <w:rPr>
                <w:rFonts w:hint="eastAsia" w:ascii="宋体" w:hAnsi="宋体" w:eastAsia="宋体" w:cs="宋体"/>
                <w:sz w:val="20"/>
                <w:szCs w:val="20"/>
              </w:rPr>
            </w:pPr>
            <w:r>
              <w:rPr>
                <w:rFonts w:hint="eastAsia" w:ascii="宋体" w:hAnsi="宋体" w:eastAsia="宋体" w:cs="宋体"/>
                <w:color w:val="auto"/>
                <w:sz w:val="20"/>
                <w:szCs w:val="20"/>
                <w:highlight w:val="none"/>
              </w:rPr>
              <w:t>4</w:t>
            </w:r>
          </w:p>
        </w:tc>
        <w:tc>
          <w:tcPr>
            <w:tcW w:w="550" w:type="pct"/>
            <w:vAlign w:val="center"/>
          </w:tcPr>
          <w:p w14:paraId="118D1BC7">
            <w:pPr>
              <w:snapToGrid w:val="0"/>
              <w:ind w:firstLine="0" w:firstLineChars="0"/>
              <w:jc w:val="center"/>
              <w:rPr>
                <w:rFonts w:hint="eastAsia" w:ascii="宋体" w:hAnsi="宋体" w:eastAsia="宋体" w:cs="宋体"/>
                <w:sz w:val="20"/>
                <w:szCs w:val="20"/>
              </w:rPr>
            </w:pPr>
            <w:r>
              <w:rPr>
                <w:rFonts w:hint="eastAsia" w:ascii="宋体" w:hAnsi="宋体" w:eastAsia="宋体" w:cs="宋体"/>
                <w:color w:val="auto"/>
                <w:sz w:val="20"/>
                <w:szCs w:val="20"/>
                <w:highlight w:val="none"/>
                <w:lang w:val="en-US" w:eastAsia="zh-CN"/>
              </w:rPr>
              <w:t>0</w:t>
            </w:r>
          </w:p>
        </w:tc>
        <w:tc>
          <w:tcPr>
            <w:tcW w:w="478" w:type="pct"/>
            <w:vAlign w:val="center"/>
          </w:tcPr>
          <w:p w14:paraId="41C9F7B3">
            <w:pPr>
              <w:snapToGrid w:val="0"/>
              <w:ind w:firstLine="0" w:firstLineChars="0"/>
              <w:jc w:val="center"/>
              <w:rPr>
                <w:rFonts w:hint="eastAsia" w:ascii="宋体" w:hAnsi="宋体" w:eastAsia="宋体" w:cs="宋体"/>
                <w:sz w:val="20"/>
                <w:szCs w:val="20"/>
              </w:rPr>
            </w:pPr>
            <w:r>
              <w:rPr>
                <w:rFonts w:hint="eastAsia" w:ascii="宋体" w:hAnsi="宋体" w:eastAsia="宋体" w:cs="宋体"/>
                <w:color w:val="auto"/>
                <w:sz w:val="20"/>
                <w:szCs w:val="20"/>
                <w:highlight w:val="none"/>
                <w:lang w:val="en-US" w:eastAsia="zh-CN"/>
              </w:rPr>
              <w:t>0</w:t>
            </w:r>
          </w:p>
        </w:tc>
        <w:tc>
          <w:tcPr>
            <w:tcW w:w="546" w:type="pct"/>
            <w:vAlign w:val="center"/>
          </w:tcPr>
          <w:p w14:paraId="1097074C">
            <w:pPr>
              <w:snapToGrid w:val="0"/>
              <w:ind w:firstLine="0" w:firstLineChars="0"/>
              <w:jc w:val="center"/>
              <w:rPr>
                <w:rFonts w:hint="eastAsia" w:ascii="宋体" w:hAnsi="宋体" w:eastAsia="宋体" w:cs="宋体"/>
                <w:sz w:val="20"/>
                <w:szCs w:val="20"/>
              </w:rPr>
            </w:pPr>
          </w:p>
        </w:tc>
        <w:tc>
          <w:tcPr>
            <w:tcW w:w="525" w:type="pct"/>
            <w:vAlign w:val="center"/>
          </w:tcPr>
          <w:p w14:paraId="7851A0CA">
            <w:pPr>
              <w:snapToGrid w:val="0"/>
              <w:ind w:firstLine="0" w:firstLineChars="0"/>
              <w:jc w:val="center"/>
              <w:rPr>
                <w:rFonts w:hint="eastAsia" w:ascii="宋体" w:hAnsi="宋体" w:eastAsia="宋体" w:cs="宋体"/>
                <w:sz w:val="20"/>
                <w:szCs w:val="20"/>
              </w:rPr>
            </w:pPr>
          </w:p>
        </w:tc>
        <w:tc>
          <w:tcPr>
            <w:tcW w:w="524" w:type="pct"/>
            <w:vAlign w:val="center"/>
          </w:tcPr>
          <w:p w14:paraId="4A594010">
            <w:pPr>
              <w:snapToGrid w:val="0"/>
              <w:ind w:firstLine="0" w:firstLineChars="0"/>
              <w:jc w:val="center"/>
              <w:rPr>
                <w:rFonts w:hint="eastAsia" w:ascii="宋体" w:hAnsi="宋体" w:eastAsia="宋体" w:cs="宋体"/>
                <w:sz w:val="20"/>
                <w:szCs w:val="20"/>
              </w:rPr>
            </w:pPr>
            <w:r>
              <w:rPr>
                <w:rFonts w:hint="eastAsia" w:ascii="宋体" w:hAnsi="宋体" w:eastAsia="宋体" w:cs="宋体"/>
                <w:color w:val="auto"/>
                <w:sz w:val="20"/>
                <w:szCs w:val="20"/>
                <w:highlight w:val="none"/>
                <w:lang w:val="en-US" w:eastAsia="zh-CN"/>
              </w:rPr>
              <w:t>16</w:t>
            </w:r>
          </w:p>
        </w:tc>
        <w:tc>
          <w:tcPr>
            <w:tcW w:w="539" w:type="pct"/>
            <w:vAlign w:val="center"/>
          </w:tcPr>
          <w:p w14:paraId="3F196F57">
            <w:pPr>
              <w:snapToGrid w:val="0"/>
              <w:ind w:firstLine="0" w:firstLineChars="0"/>
              <w:jc w:val="center"/>
              <w:rPr>
                <w:rFonts w:hint="eastAsia" w:ascii="宋体" w:hAnsi="宋体" w:eastAsia="宋体" w:cs="宋体"/>
                <w:sz w:val="20"/>
                <w:szCs w:val="20"/>
              </w:rPr>
            </w:pPr>
            <w:r>
              <w:rPr>
                <w:rFonts w:hint="eastAsia" w:ascii="宋体" w:hAnsi="宋体" w:eastAsia="宋体" w:cs="宋体"/>
                <w:color w:val="auto"/>
                <w:sz w:val="20"/>
                <w:szCs w:val="20"/>
                <w:highlight w:val="none"/>
                <w:lang w:val="en-US" w:eastAsia="zh-CN"/>
              </w:rPr>
              <w:t>4</w:t>
            </w:r>
          </w:p>
        </w:tc>
        <w:tc>
          <w:tcPr>
            <w:tcW w:w="555" w:type="pct"/>
            <w:vAlign w:val="center"/>
          </w:tcPr>
          <w:p w14:paraId="22FF32EE">
            <w:pPr>
              <w:snapToGrid w:val="0"/>
              <w:ind w:firstLine="0" w:firstLineChars="0"/>
              <w:jc w:val="center"/>
              <w:rPr>
                <w:rFonts w:hint="eastAsia" w:ascii="宋体" w:hAnsi="宋体" w:eastAsia="宋体" w:cs="宋体"/>
                <w:sz w:val="20"/>
                <w:szCs w:val="20"/>
              </w:rPr>
            </w:pPr>
            <w:r>
              <w:rPr>
                <w:rFonts w:hint="eastAsia" w:ascii="宋体" w:hAnsi="宋体" w:eastAsia="宋体" w:cs="宋体"/>
                <w:color w:val="auto"/>
                <w:sz w:val="20"/>
                <w:szCs w:val="20"/>
                <w:highlight w:val="none"/>
              </w:rPr>
              <w:t>4</w:t>
            </w:r>
          </w:p>
        </w:tc>
        <w:tc>
          <w:tcPr>
            <w:tcW w:w="329" w:type="pct"/>
            <w:vAlign w:val="center"/>
          </w:tcPr>
          <w:p w14:paraId="4478DC8F">
            <w:pPr>
              <w:snapToGrid w:val="0"/>
              <w:ind w:firstLine="0" w:firstLineChars="0"/>
              <w:jc w:val="center"/>
              <w:rPr>
                <w:rFonts w:hint="eastAsia" w:ascii="宋体" w:hAnsi="宋体" w:eastAsia="宋体" w:cs="宋体"/>
                <w:sz w:val="20"/>
                <w:szCs w:val="20"/>
              </w:rPr>
            </w:pPr>
            <w:r>
              <w:rPr>
                <w:rFonts w:hint="eastAsia" w:ascii="宋体" w:hAnsi="宋体" w:eastAsia="宋体" w:cs="宋体"/>
                <w:color w:val="auto"/>
                <w:sz w:val="20"/>
                <w:szCs w:val="20"/>
                <w:highlight w:val="none"/>
                <w:lang w:val="en-US" w:eastAsia="zh-CN"/>
              </w:rPr>
              <w:t>0</w:t>
            </w:r>
          </w:p>
        </w:tc>
        <w:tc>
          <w:tcPr>
            <w:tcW w:w="257" w:type="pct"/>
            <w:tcBorders>
              <w:right w:val="single" w:color="000000" w:sz="10" w:space="0"/>
            </w:tcBorders>
            <w:vAlign w:val="center"/>
          </w:tcPr>
          <w:p w14:paraId="31D52460">
            <w:pPr>
              <w:snapToGrid w:val="0"/>
              <w:ind w:firstLine="0" w:firstLineChars="0"/>
              <w:jc w:val="center"/>
              <w:rPr>
                <w:rFonts w:hint="eastAsia" w:ascii="宋体" w:hAnsi="宋体" w:eastAsia="宋体" w:cs="宋体"/>
                <w:sz w:val="20"/>
                <w:szCs w:val="20"/>
              </w:rPr>
            </w:pPr>
            <w:r>
              <w:rPr>
                <w:rFonts w:hint="eastAsia" w:ascii="宋体" w:hAnsi="宋体" w:eastAsia="宋体" w:cs="宋体"/>
                <w:color w:val="auto"/>
                <w:sz w:val="20"/>
                <w:szCs w:val="20"/>
                <w:highlight w:val="none"/>
              </w:rPr>
              <w:t>20</w:t>
            </w:r>
          </w:p>
        </w:tc>
      </w:tr>
      <w:tr w14:paraId="18EC1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rHeight w:val="0" w:hRule="atLeast"/>
          <w:jc w:val="center"/>
        </w:trPr>
        <w:tc>
          <w:tcPr>
            <w:tcW w:w="691" w:type="pct"/>
            <w:gridSpan w:val="2"/>
            <w:tcBorders>
              <w:left w:val="single" w:color="000000" w:sz="10" w:space="0"/>
              <w:bottom w:val="single" w:color="000000" w:sz="10" w:space="0"/>
            </w:tcBorders>
            <w:vAlign w:val="center"/>
          </w:tcPr>
          <w:p w14:paraId="6EF28EC4">
            <w:pPr>
              <w:pStyle w:val="16"/>
              <w:keepNext w:val="0"/>
              <w:keepLines w:val="0"/>
              <w:pageBreakBefore w:val="0"/>
              <w:widowControl/>
              <w:kinsoku w:val="0"/>
              <w:wordWrap/>
              <w:overflowPunct/>
              <w:topLinePunct w:val="0"/>
              <w:autoSpaceDE w:val="0"/>
              <w:autoSpaceDN w:val="0"/>
              <w:bidi w:val="0"/>
              <w:adjustRightInd w:val="0"/>
              <w:snapToGrid w:val="0"/>
              <w:spacing w:line="180" w:lineRule="auto"/>
              <w:ind w:left="0"/>
              <w:jc w:val="center"/>
              <w:textAlignment w:val="baseline"/>
              <w:rPr>
                <w:rFonts w:hint="eastAsia" w:ascii="宋体" w:hAnsi="宋体" w:eastAsia="宋体" w:cs="宋体"/>
                <w:sz w:val="20"/>
                <w:szCs w:val="20"/>
              </w:rPr>
            </w:pPr>
            <w:r>
              <w:rPr>
                <w:rFonts w:hint="eastAsia" w:ascii="宋体" w:hAnsi="宋体" w:eastAsia="宋体" w:cs="宋体"/>
                <w:spacing w:val="4"/>
                <w:sz w:val="20"/>
                <w:szCs w:val="20"/>
              </w:rPr>
              <w:t>合计</w:t>
            </w:r>
          </w:p>
        </w:tc>
        <w:tc>
          <w:tcPr>
            <w:tcW w:w="550" w:type="pct"/>
            <w:tcBorders>
              <w:bottom w:val="single" w:color="000000" w:sz="10" w:space="0"/>
            </w:tcBorders>
            <w:vAlign w:val="center"/>
          </w:tcPr>
          <w:p w14:paraId="5A0A8FFB">
            <w:pPr>
              <w:snapToGrid w:val="0"/>
              <w:ind w:firstLine="0" w:firstLineChars="0"/>
              <w:jc w:val="center"/>
              <w:rPr>
                <w:rFonts w:hint="eastAsia" w:ascii="宋体" w:hAnsi="宋体" w:eastAsia="宋体" w:cs="宋体"/>
                <w:sz w:val="20"/>
                <w:szCs w:val="20"/>
              </w:rPr>
            </w:pPr>
            <w:r>
              <w:rPr>
                <w:rFonts w:hint="eastAsia" w:ascii="宋体" w:hAnsi="宋体" w:eastAsia="宋体" w:cs="宋体"/>
                <w:color w:val="auto"/>
                <w:sz w:val="20"/>
                <w:szCs w:val="20"/>
                <w:highlight w:val="none"/>
                <w:lang w:val="en-US" w:eastAsia="zh-CN"/>
              </w:rPr>
              <w:t>51</w:t>
            </w:r>
          </w:p>
        </w:tc>
        <w:tc>
          <w:tcPr>
            <w:tcW w:w="478" w:type="pct"/>
            <w:tcBorders>
              <w:bottom w:val="single" w:color="000000" w:sz="10" w:space="0"/>
            </w:tcBorders>
            <w:vAlign w:val="center"/>
          </w:tcPr>
          <w:p w14:paraId="39936125">
            <w:pPr>
              <w:snapToGrid w:val="0"/>
              <w:ind w:firstLine="0" w:firstLineChars="0"/>
              <w:jc w:val="center"/>
              <w:rPr>
                <w:rFonts w:hint="eastAsia" w:ascii="宋体" w:hAnsi="宋体" w:eastAsia="宋体" w:cs="宋体"/>
                <w:sz w:val="20"/>
                <w:szCs w:val="20"/>
              </w:rPr>
            </w:pPr>
            <w:r>
              <w:rPr>
                <w:rFonts w:hint="eastAsia" w:ascii="宋体" w:hAnsi="宋体" w:eastAsia="宋体" w:cs="宋体"/>
                <w:color w:val="auto"/>
                <w:sz w:val="20"/>
                <w:szCs w:val="20"/>
                <w:highlight w:val="none"/>
                <w:lang w:val="en-US" w:eastAsia="zh-CN"/>
              </w:rPr>
              <w:t>3</w:t>
            </w:r>
          </w:p>
        </w:tc>
        <w:tc>
          <w:tcPr>
            <w:tcW w:w="546" w:type="pct"/>
            <w:tcBorders>
              <w:bottom w:val="single" w:color="000000" w:sz="10" w:space="0"/>
            </w:tcBorders>
            <w:vAlign w:val="center"/>
          </w:tcPr>
          <w:p w14:paraId="66743006">
            <w:pPr>
              <w:snapToGrid w:val="0"/>
              <w:ind w:firstLine="0" w:firstLineChars="0"/>
              <w:jc w:val="center"/>
              <w:rPr>
                <w:rFonts w:hint="eastAsia" w:ascii="宋体" w:hAnsi="宋体" w:eastAsia="宋体" w:cs="宋体"/>
                <w:sz w:val="20"/>
                <w:szCs w:val="20"/>
              </w:rPr>
            </w:pPr>
            <w:r>
              <w:rPr>
                <w:rFonts w:hint="eastAsia" w:ascii="宋体" w:hAnsi="宋体" w:eastAsia="宋体" w:cs="宋体"/>
                <w:color w:val="auto"/>
                <w:sz w:val="20"/>
                <w:szCs w:val="20"/>
                <w:highlight w:val="none"/>
              </w:rPr>
              <w:t>1</w:t>
            </w:r>
          </w:p>
        </w:tc>
        <w:tc>
          <w:tcPr>
            <w:tcW w:w="525" w:type="pct"/>
            <w:tcBorders>
              <w:bottom w:val="single" w:color="000000" w:sz="10" w:space="0"/>
            </w:tcBorders>
            <w:vAlign w:val="center"/>
          </w:tcPr>
          <w:p w14:paraId="2BB8ED16">
            <w:pPr>
              <w:snapToGrid w:val="0"/>
              <w:ind w:firstLine="0" w:firstLineChars="0"/>
              <w:jc w:val="center"/>
              <w:rPr>
                <w:rFonts w:hint="eastAsia" w:ascii="宋体" w:hAnsi="宋体" w:eastAsia="宋体" w:cs="宋体"/>
                <w:sz w:val="20"/>
                <w:szCs w:val="20"/>
              </w:rPr>
            </w:pPr>
            <w:r>
              <w:rPr>
                <w:rFonts w:hint="eastAsia" w:ascii="宋体" w:hAnsi="宋体" w:eastAsia="宋体" w:cs="宋体"/>
                <w:color w:val="auto"/>
                <w:sz w:val="20"/>
                <w:szCs w:val="20"/>
                <w:highlight w:val="none"/>
                <w:lang w:val="en-US" w:eastAsia="zh-CN"/>
              </w:rPr>
              <w:t>0</w:t>
            </w:r>
          </w:p>
        </w:tc>
        <w:tc>
          <w:tcPr>
            <w:tcW w:w="524" w:type="pct"/>
            <w:tcBorders>
              <w:bottom w:val="single" w:color="000000" w:sz="10" w:space="0"/>
            </w:tcBorders>
            <w:vAlign w:val="center"/>
          </w:tcPr>
          <w:p w14:paraId="5E031DD9">
            <w:pPr>
              <w:snapToGrid w:val="0"/>
              <w:ind w:firstLine="0" w:firstLineChars="0"/>
              <w:jc w:val="center"/>
              <w:rPr>
                <w:rFonts w:hint="eastAsia" w:ascii="宋体" w:hAnsi="宋体" w:eastAsia="宋体" w:cs="宋体"/>
                <w:sz w:val="20"/>
                <w:szCs w:val="20"/>
              </w:rPr>
            </w:pPr>
            <w:r>
              <w:rPr>
                <w:rFonts w:hint="eastAsia" w:ascii="宋体" w:hAnsi="宋体" w:eastAsia="宋体" w:cs="宋体"/>
                <w:color w:val="auto"/>
                <w:sz w:val="20"/>
                <w:szCs w:val="20"/>
                <w:highlight w:val="none"/>
                <w:lang w:val="en-US" w:eastAsia="zh-CN"/>
              </w:rPr>
              <w:t>16</w:t>
            </w:r>
          </w:p>
        </w:tc>
        <w:tc>
          <w:tcPr>
            <w:tcW w:w="539" w:type="pct"/>
            <w:tcBorders>
              <w:bottom w:val="single" w:color="000000" w:sz="10" w:space="0"/>
            </w:tcBorders>
            <w:vAlign w:val="center"/>
          </w:tcPr>
          <w:p w14:paraId="2FA20250">
            <w:pPr>
              <w:snapToGrid w:val="0"/>
              <w:ind w:firstLine="0" w:firstLineChars="0"/>
              <w:jc w:val="center"/>
              <w:rPr>
                <w:rFonts w:hint="eastAsia" w:ascii="宋体" w:hAnsi="宋体" w:eastAsia="宋体" w:cs="宋体"/>
                <w:sz w:val="20"/>
                <w:szCs w:val="20"/>
              </w:rPr>
            </w:pPr>
            <w:r>
              <w:rPr>
                <w:rFonts w:hint="eastAsia" w:ascii="宋体" w:hAnsi="宋体" w:eastAsia="宋体" w:cs="宋体"/>
                <w:color w:val="auto"/>
                <w:sz w:val="20"/>
                <w:szCs w:val="20"/>
                <w:highlight w:val="none"/>
              </w:rPr>
              <w:t>4</w:t>
            </w:r>
          </w:p>
        </w:tc>
        <w:tc>
          <w:tcPr>
            <w:tcW w:w="555" w:type="pct"/>
            <w:tcBorders>
              <w:bottom w:val="single" w:color="000000" w:sz="10" w:space="0"/>
            </w:tcBorders>
            <w:vAlign w:val="center"/>
          </w:tcPr>
          <w:p w14:paraId="47680A7B">
            <w:pPr>
              <w:snapToGrid w:val="0"/>
              <w:ind w:firstLine="0" w:firstLineChars="0"/>
              <w:jc w:val="center"/>
              <w:rPr>
                <w:rFonts w:hint="eastAsia" w:ascii="宋体" w:hAnsi="宋体" w:eastAsia="宋体" w:cs="宋体"/>
                <w:sz w:val="20"/>
                <w:szCs w:val="20"/>
              </w:rPr>
            </w:pPr>
            <w:r>
              <w:rPr>
                <w:rFonts w:hint="eastAsia" w:ascii="宋体" w:hAnsi="宋体" w:eastAsia="宋体" w:cs="宋体"/>
                <w:color w:val="auto"/>
                <w:sz w:val="20"/>
                <w:szCs w:val="20"/>
                <w:highlight w:val="none"/>
              </w:rPr>
              <w:t>2</w:t>
            </w:r>
          </w:p>
        </w:tc>
        <w:tc>
          <w:tcPr>
            <w:tcW w:w="329" w:type="pct"/>
            <w:tcBorders>
              <w:bottom w:val="single" w:color="000000" w:sz="10" w:space="0"/>
            </w:tcBorders>
            <w:vAlign w:val="center"/>
          </w:tcPr>
          <w:p w14:paraId="5A1DE848">
            <w:pPr>
              <w:snapToGrid w:val="0"/>
              <w:ind w:firstLine="0" w:firstLineChars="0"/>
              <w:jc w:val="center"/>
              <w:rPr>
                <w:rFonts w:hint="eastAsia" w:ascii="宋体" w:hAnsi="宋体" w:eastAsia="宋体" w:cs="宋体"/>
                <w:sz w:val="20"/>
                <w:szCs w:val="20"/>
              </w:rPr>
            </w:pPr>
            <w:r>
              <w:rPr>
                <w:rFonts w:hint="eastAsia" w:ascii="宋体" w:hAnsi="宋体" w:eastAsia="宋体" w:cs="宋体"/>
                <w:color w:val="auto"/>
                <w:sz w:val="20"/>
                <w:szCs w:val="20"/>
                <w:highlight w:val="none"/>
                <w:lang w:val="en-US" w:eastAsia="zh-CN"/>
              </w:rPr>
              <w:t>3</w:t>
            </w:r>
          </w:p>
        </w:tc>
        <w:tc>
          <w:tcPr>
            <w:tcW w:w="257" w:type="pct"/>
            <w:tcBorders>
              <w:bottom w:val="single" w:color="000000" w:sz="10" w:space="0"/>
              <w:right w:val="single" w:color="000000" w:sz="10" w:space="0"/>
            </w:tcBorders>
            <w:vAlign w:val="center"/>
          </w:tcPr>
          <w:p w14:paraId="6D2D69D7">
            <w:pPr>
              <w:snapToGrid w:val="0"/>
              <w:ind w:firstLine="0" w:firstLineChars="0"/>
              <w:jc w:val="center"/>
              <w:rPr>
                <w:rFonts w:hint="eastAsia" w:ascii="宋体" w:hAnsi="宋体" w:eastAsia="宋体" w:cs="宋体"/>
                <w:sz w:val="20"/>
                <w:szCs w:val="20"/>
              </w:rPr>
            </w:pPr>
            <w:r>
              <w:rPr>
                <w:rFonts w:hint="eastAsia" w:ascii="宋体" w:hAnsi="宋体" w:eastAsia="宋体" w:cs="宋体"/>
                <w:color w:val="auto"/>
                <w:sz w:val="20"/>
                <w:szCs w:val="20"/>
                <w:highlight w:val="none"/>
                <w:lang w:val="en-US" w:eastAsia="zh-CN"/>
              </w:rPr>
              <w:t>80</w:t>
            </w:r>
          </w:p>
        </w:tc>
      </w:tr>
    </w:tbl>
    <w:p w14:paraId="390AE8AD">
      <w:pPr>
        <w:pStyle w:val="3"/>
        <w:spacing w:before="196" w:line="190" w:lineRule="auto"/>
        <w:ind w:firstLine="476" w:firstLineChars="200"/>
        <w:outlineLvl w:val="1"/>
        <w:rPr>
          <w:rFonts w:hint="eastAsia" w:ascii="微软雅黑" w:hAnsi="微软雅黑" w:eastAsia="微软雅黑" w:cs="微软雅黑"/>
          <w:spacing w:val="-5"/>
          <w:sz w:val="24"/>
          <w:szCs w:val="24"/>
          <w:highlight w:val="none"/>
        </w:rPr>
      </w:pPr>
      <w:bookmarkStart w:id="35" w:name="bookmark37"/>
      <w:bookmarkEnd w:id="35"/>
      <w:bookmarkStart w:id="36" w:name="_Toc3024"/>
      <w:r>
        <w:rPr>
          <w:spacing w:val="-1"/>
          <w:sz w:val="24"/>
          <w:szCs w:val="24"/>
        </w:rPr>
        <w:t>（二）</w:t>
      </w:r>
      <w:r>
        <w:rPr>
          <w:spacing w:val="-51"/>
          <w:sz w:val="24"/>
          <w:szCs w:val="24"/>
        </w:rPr>
        <w:t xml:space="preserve"> </w:t>
      </w:r>
      <w:r>
        <w:rPr>
          <w:spacing w:val="-1"/>
          <w:sz w:val="24"/>
          <w:szCs w:val="24"/>
        </w:rPr>
        <w:t>附表：</w:t>
      </w:r>
      <w:r>
        <w:rPr>
          <w:rFonts w:hint="eastAsia"/>
          <w:spacing w:val="-1"/>
          <w:sz w:val="24"/>
          <w:szCs w:val="24"/>
          <w:lang w:val="en-US" w:eastAsia="zh-CN"/>
        </w:rPr>
        <w:t>空中乘务专业2024级人才培养方案教学进程表（2年）</w:t>
      </w:r>
      <w:bookmarkEnd w:id="36"/>
      <w:bookmarkStart w:id="37" w:name="bookmark39"/>
      <w:bookmarkEnd w:id="37"/>
    </w:p>
    <w:p w14:paraId="0F8B9640">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right="0"/>
        <w:textAlignment w:val="baseline"/>
        <w:outlineLvl w:val="0"/>
        <w:rPr>
          <w:rFonts w:hint="eastAsia" w:ascii="微软雅黑" w:hAnsi="微软雅黑" w:eastAsia="微软雅黑" w:cs="微软雅黑"/>
          <w:spacing w:val="-5"/>
          <w:sz w:val="24"/>
          <w:szCs w:val="24"/>
          <w:highlight w:val="none"/>
        </w:rPr>
      </w:pPr>
      <w:bookmarkStart w:id="38" w:name="_Toc25832"/>
      <w:r>
        <w:rPr>
          <w:rFonts w:hint="eastAsia" w:ascii="微软雅黑" w:hAnsi="微软雅黑" w:eastAsia="微软雅黑" w:cs="微软雅黑"/>
          <w:spacing w:val="-5"/>
          <w:sz w:val="24"/>
          <w:szCs w:val="24"/>
          <w:highlight w:val="none"/>
        </w:rPr>
        <w:t>九 、学时与学分分配</w:t>
      </w:r>
      <w:bookmarkEnd w:id="38"/>
    </w:p>
    <w:p w14:paraId="4ADF2C43">
      <w:pPr>
        <w:pStyle w:val="3"/>
        <w:keepNext/>
        <w:keepLines w:val="0"/>
        <w:pageBreakBefore w:val="0"/>
        <w:widowControl/>
        <w:kinsoku w:val="0"/>
        <w:wordWrap/>
        <w:overflowPunct/>
        <w:topLinePunct w:val="0"/>
        <w:autoSpaceDE w:val="0"/>
        <w:autoSpaceDN w:val="0"/>
        <w:bidi w:val="0"/>
        <w:adjustRightInd w:val="0"/>
        <w:snapToGrid w:val="0"/>
        <w:spacing w:line="520" w:lineRule="exact"/>
        <w:ind w:left="0"/>
        <w:jc w:val="center"/>
        <w:textAlignment w:val="baseline"/>
        <w:rPr>
          <w:rFonts w:hint="eastAsia" w:ascii="楷体" w:hAnsi="楷体" w:eastAsia="楷体" w:cs="楷体"/>
          <w:spacing w:val="9"/>
          <w:sz w:val="22"/>
          <w:szCs w:val="22"/>
          <w:lang w:val="en-US" w:eastAsia="zh-CN"/>
        </w:rPr>
      </w:pPr>
      <w:r>
        <w:rPr>
          <w:rFonts w:hint="eastAsia" w:ascii="楷体" w:hAnsi="楷体" w:eastAsia="楷体" w:cs="楷体"/>
          <w:spacing w:val="9"/>
          <w:sz w:val="22"/>
          <w:szCs w:val="22"/>
          <w:lang w:val="en-US" w:eastAsia="zh-CN"/>
        </w:rPr>
        <w:t xml:space="preserve">    表8 空中乘务专业学时与学分分配表</w:t>
      </w:r>
    </w:p>
    <w:tbl>
      <w:tblPr>
        <w:tblStyle w:val="15"/>
        <w:tblW w:w="1066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32" w:type="dxa"/>
          <w:left w:w="64" w:type="dxa"/>
          <w:bottom w:w="32" w:type="dxa"/>
          <w:right w:w="64" w:type="dxa"/>
        </w:tblCellMar>
      </w:tblPr>
      <w:tblGrid>
        <w:gridCol w:w="1040"/>
        <w:gridCol w:w="1199"/>
        <w:gridCol w:w="1605"/>
        <w:gridCol w:w="2039"/>
        <w:gridCol w:w="1065"/>
        <w:gridCol w:w="1515"/>
        <w:gridCol w:w="930"/>
        <w:gridCol w:w="1275"/>
      </w:tblGrid>
      <w:tr w14:paraId="0A176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tblHeader/>
          <w:jc w:val="center"/>
        </w:trPr>
        <w:tc>
          <w:tcPr>
            <w:tcW w:w="1040" w:type="dxa"/>
            <w:vMerge w:val="restart"/>
            <w:tcBorders>
              <w:top w:val="single" w:color="000000" w:sz="10" w:space="0"/>
              <w:left w:val="single" w:color="000000" w:sz="10" w:space="0"/>
              <w:bottom w:val="nil"/>
            </w:tcBorders>
            <w:shd w:val="clear" w:color="auto" w:fill="4F81BD"/>
            <w:vAlign w:val="center"/>
          </w:tcPr>
          <w:p w14:paraId="7972B6A9">
            <w:pPr>
              <w:pStyle w:val="16"/>
              <w:keepNext/>
              <w:snapToGrid w:val="0"/>
              <w:spacing w:before="91" w:line="197" w:lineRule="auto"/>
              <w:jc w:val="center"/>
              <w:rPr>
                <w:rFonts w:hint="eastAsia" w:ascii="宋体" w:hAnsi="宋体" w:eastAsia="宋体" w:cs="宋体"/>
                <w:b/>
                <w:color w:val="FFFFFF" w:themeColor="background1"/>
                <w:sz w:val="21"/>
                <w:szCs w:val="21"/>
                <w:lang w:eastAsia="zh-CN"/>
                <w14:textFill>
                  <w14:solidFill>
                    <w14:schemeClr w14:val="bg1"/>
                  </w14:solidFill>
                </w14:textFill>
              </w:rPr>
            </w:pPr>
            <w:r>
              <w:rPr>
                <w:rFonts w:hint="eastAsia" w:ascii="宋体" w:hAnsi="宋体" w:eastAsia="宋体" w:cs="宋体"/>
                <w:b/>
                <w:color w:val="FFFFFF" w:themeColor="background1"/>
                <w:sz w:val="21"/>
                <w:szCs w:val="21"/>
                <w:lang w:eastAsia="zh-CN"/>
                <w14:textFill>
                  <w14:solidFill>
                    <w14:schemeClr w14:val="bg1"/>
                  </w14:solidFill>
                </w14:textFill>
              </w:rPr>
              <w:t>课程模块</w:t>
            </w:r>
          </w:p>
        </w:tc>
        <w:tc>
          <w:tcPr>
            <w:tcW w:w="2804" w:type="dxa"/>
            <w:gridSpan w:val="2"/>
            <w:vMerge w:val="restart"/>
            <w:tcBorders>
              <w:top w:val="single" w:color="000000" w:sz="10" w:space="0"/>
              <w:bottom w:val="nil"/>
            </w:tcBorders>
            <w:shd w:val="clear" w:color="auto" w:fill="4F81BD"/>
            <w:vAlign w:val="center"/>
          </w:tcPr>
          <w:p w14:paraId="29DEF6E4">
            <w:pPr>
              <w:pStyle w:val="16"/>
              <w:keepNext/>
              <w:keepLines w:val="0"/>
              <w:pageBreakBefore w:val="0"/>
              <w:widowControl/>
              <w:kinsoku w:val="0"/>
              <w:wordWrap/>
              <w:overflowPunct/>
              <w:topLinePunct w:val="0"/>
              <w:autoSpaceDE w:val="0"/>
              <w:autoSpaceDN w:val="0"/>
              <w:bidi w:val="0"/>
              <w:adjustRightInd w:val="0"/>
              <w:snapToGrid w:val="0"/>
              <w:spacing w:before="91" w:line="197" w:lineRule="auto"/>
              <w:ind w:left="0"/>
              <w:jc w:val="center"/>
              <w:textAlignment w:val="baseline"/>
              <w:rPr>
                <w:rFonts w:hint="eastAsia" w:ascii="宋体" w:hAnsi="宋体" w:eastAsia="宋体" w:cs="宋体"/>
                <w:b/>
                <w:color w:val="FFFFFF" w:themeColor="background1"/>
                <w:sz w:val="21"/>
                <w:szCs w:val="21"/>
                <w:lang w:eastAsia="zh-CN"/>
                <w14:textFill>
                  <w14:solidFill>
                    <w14:schemeClr w14:val="bg1"/>
                  </w14:solidFill>
                </w14:textFill>
              </w:rPr>
            </w:pPr>
            <w:r>
              <w:rPr>
                <w:rFonts w:hint="eastAsia" w:ascii="宋体" w:hAnsi="宋体" w:eastAsia="宋体" w:cs="宋体"/>
                <w:b/>
                <w:color w:val="FFFFFF" w:themeColor="background1"/>
                <w:sz w:val="21"/>
                <w:szCs w:val="21"/>
                <w:lang w:eastAsia="zh-CN"/>
                <w14:textFill>
                  <w14:solidFill>
                    <w14:schemeClr w14:val="bg1"/>
                  </w14:solidFill>
                </w14:textFill>
              </w:rPr>
              <w:t>课程类别</w:t>
            </w:r>
          </w:p>
        </w:tc>
        <w:tc>
          <w:tcPr>
            <w:tcW w:w="2039" w:type="dxa"/>
            <w:vMerge w:val="restart"/>
            <w:tcBorders>
              <w:top w:val="single" w:color="000000" w:sz="10" w:space="0"/>
              <w:bottom w:val="nil"/>
            </w:tcBorders>
            <w:shd w:val="clear" w:color="auto" w:fill="4F81BD"/>
            <w:vAlign w:val="center"/>
          </w:tcPr>
          <w:p w14:paraId="45856429">
            <w:pPr>
              <w:pStyle w:val="16"/>
              <w:keepNext/>
              <w:keepLines w:val="0"/>
              <w:pageBreakBefore w:val="0"/>
              <w:widowControl/>
              <w:kinsoku w:val="0"/>
              <w:wordWrap/>
              <w:overflowPunct/>
              <w:topLinePunct w:val="0"/>
              <w:autoSpaceDE w:val="0"/>
              <w:autoSpaceDN w:val="0"/>
              <w:bidi w:val="0"/>
              <w:adjustRightInd w:val="0"/>
              <w:snapToGrid w:val="0"/>
              <w:spacing w:before="91" w:line="197" w:lineRule="auto"/>
              <w:ind w:left="0"/>
              <w:jc w:val="center"/>
              <w:textAlignment w:val="baseline"/>
              <w:rPr>
                <w:rFonts w:hint="eastAsia" w:ascii="宋体" w:hAnsi="宋体" w:eastAsia="宋体" w:cs="宋体"/>
                <w:b/>
                <w:color w:val="FFFFFF" w:themeColor="background1"/>
                <w:sz w:val="21"/>
                <w:szCs w:val="21"/>
                <w:lang w:eastAsia="zh-CN"/>
                <w14:textFill>
                  <w14:solidFill>
                    <w14:schemeClr w14:val="bg1"/>
                  </w14:solidFill>
                </w14:textFill>
              </w:rPr>
            </w:pPr>
            <w:r>
              <w:rPr>
                <w:rFonts w:hint="eastAsia" w:ascii="宋体" w:hAnsi="宋体" w:eastAsia="宋体" w:cs="宋体"/>
                <w:b/>
                <w:color w:val="FFFFFF" w:themeColor="background1"/>
                <w:sz w:val="21"/>
                <w:szCs w:val="21"/>
                <w:lang w:eastAsia="zh-CN"/>
                <w14:textFill>
                  <w14:solidFill>
                    <w14:schemeClr w14:val="bg1"/>
                  </w14:solidFill>
                </w14:textFill>
              </w:rPr>
              <w:t>内容模块</w:t>
            </w:r>
          </w:p>
        </w:tc>
        <w:tc>
          <w:tcPr>
            <w:tcW w:w="2580" w:type="dxa"/>
            <w:gridSpan w:val="2"/>
            <w:tcBorders>
              <w:top w:val="single" w:color="000000" w:sz="10" w:space="0"/>
            </w:tcBorders>
            <w:shd w:val="clear" w:color="auto" w:fill="4F81BD"/>
            <w:vAlign w:val="center"/>
          </w:tcPr>
          <w:p w14:paraId="7DAA659A">
            <w:pPr>
              <w:pStyle w:val="16"/>
              <w:keepNext/>
              <w:keepLines w:val="0"/>
              <w:pageBreakBefore w:val="0"/>
              <w:widowControl/>
              <w:kinsoku w:val="0"/>
              <w:wordWrap/>
              <w:overflowPunct/>
              <w:topLinePunct w:val="0"/>
              <w:autoSpaceDE w:val="0"/>
              <w:autoSpaceDN w:val="0"/>
              <w:bidi w:val="0"/>
              <w:adjustRightInd w:val="0"/>
              <w:snapToGrid w:val="0"/>
              <w:spacing w:line="255" w:lineRule="auto"/>
              <w:ind w:right="0"/>
              <w:jc w:val="center"/>
              <w:textAlignment w:val="baseline"/>
              <w:rPr>
                <w:rFonts w:hint="eastAsia" w:ascii="宋体" w:hAnsi="宋体" w:eastAsia="宋体" w:cs="宋体"/>
                <w:b/>
                <w:bCs/>
                <w:color w:val="FFFFFF" w:themeColor="background1"/>
                <w:spacing w:val="1"/>
                <w:sz w:val="21"/>
                <w:szCs w:val="21"/>
                <w:lang w:eastAsia="zh-CN"/>
                <w14:textFill>
                  <w14:solidFill>
                    <w14:schemeClr w14:val="bg1"/>
                  </w14:solidFill>
                </w14:textFill>
              </w:rPr>
            </w:pPr>
            <w:r>
              <w:rPr>
                <w:rFonts w:hint="eastAsia" w:ascii="宋体" w:hAnsi="宋体" w:eastAsia="宋体" w:cs="宋体"/>
                <w:b/>
                <w:bCs/>
                <w:color w:val="FFFFFF" w:themeColor="background1"/>
                <w:spacing w:val="1"/>
                <w:sz w:val="21"/>
                <w:szCs w:val="21"/>
                <w:lang w:eastAsia="zh-CN"/>
                <w14:textFill>
                  <w14:solidFill>
                    <w14:schemeClr w14:val="bg1"/>
                  </w14:solidFill>
                </w14:textFill>
              </w:rPr>
              <w:t>学时分配</w:t>
            </w:r>
          </w:p>
        </w:tc>
        <w:tc>
          <w:tcPr>
            <w:tcW w:w="2205" w:type="dxa"/>
            <w:gridSpan w:val="2"/>
            <w:tcBorders>
              <w:top w:val="single" w:color="000000" w:sz="10" w:space="0"/>
              <w:right w:val="single" w:color="000000" w:sz="10" w:space="0"/>
            </w:tcBorders>
            <w:shd w:val="clear" w:color="auto" w:fill="4F81BD"/>
            <w:vAlign w:val="center"/>
          </w:tcPr>
          <w:p w14:paraId="71585947">
            <w:pPr>
              <w:pStyle w:val="16"/>
              <w:keepNext/>
              <w:keepLines w:val="0"/>
              <w:pageBreakBefore w:val="0"/>
              <w:widowControl/>
              <w:kinsoku w:val="0"/>
              <w:wordWrap/>
              <w:overflowPunct/>
              <w:topLinePunct w:val="0"/>
              <w:autoSpaceDE w:val="0"/>
              <w:autoSpaceDN w:val="0"/>
              <w:bidi w:val="0"/>
              <w:adjustRightInd w:val="0"/>
              <w:snapToGrid w:val="0"/>
              <w:spacing w:line="255" w:lineRule="auto"/>
              <w:ind w:right="0"/>
              <w:jc w:val="center"/>
              <w:textAlignment w:val="baseline"/>
              <w:rPr>
                <w:rFonts w:hint="eastAsia" w:ascii="宋体" w:hAnsi="宋体" w:eastAsia="宋体" w:cs="宋体"/>
                <w:b/>
                <w:bCs/>
                <w:color w:val="FFFFFF" w:themeColor="background1"/>
                <w:spacing w:val="1"/>
                <w:sz w:val="21"/>
                <w:szCs w:val="21"/>
                <w:lang w:eastAsia="zh-CN"/>
                <w14:textFill>
                  <w14:solidFill>
                    <w14:schemeClr w14:val="bg1"/>
                  </w14:solidFill>
                </w14:textFill>
              </w:rPr>
            </w:pPr>
            <w:r>
              <w:rPr>
                <w:rFonts w:hint="eastAsia" w:ascii="宋体" w:hAnsi="宋体" w:eastAsia="宋体" w:cs="宋体"/>
                <w:b/>
                <w:bCs/>
                <w:color w:val="FFFFFF" w:themeColor="background1"/>
                <w:spacing w:val="1"/>
                <w:sz w:val="21"/>
                <w:szCs w:val="21"/>
                <w:lang w:eastAsia="zh-CN"/>
                <w14:textFill>
                  <w14:solidFill>
                    <w14:schemeClr w14:val="bg1"/>
                  </w14:solidFill>
                </w14:textFill>
              </w:rPr>
              <w:t>学分分配</w:t>
            </w:r>
          </w:p>
        </w:tc>
      </w:tr>
      <w:tr w14:paraId="023FE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tblHeader/>
          <w:jc w:val="center"/>
        </w:trPr>
        <w:tc>
          <w:tcPr>
            <w:tcW w:w="1040" w:type="dxa"/>
            <w:vMerge w:val="continue"/>
            <w:tcBorders>
              <w:top w:val="nil"/>
              <w:left w:val="single" w:color="000000" w:sz="10" w:space="0"/>
              <w:bottom w:val="single" w:color="auto" w:sz="4" w:space="0"/>
            </w:tcBorders>
            <w:vAlign w:val="center"/>
          </w:tcPr>
          <w:p w14:paraId="7ECA244B">
            <w:pPr>
              <w:keepNext/>
              <w:snapToGrid w:val="0"/>
              <w:jc w:val="center"/>
              <w:rPr>
                <w:rFonts w:hint="eastAsia" w:ascii="宋体" w:hAnsi="宋体" w:eastAsia="宋体" w:cs="宋体"/>
                <w:b/>
                <w:color w:val="FFFFFF" w:themeColor="background1"/>
                <w:sz w:val="21"/>
                <w:szCs w:val="21"/>
                <w:lang w:eastAsia="zh-CN"/>
                <w14:textFill>
                  <w14:solidFill>
                    <w14:schemeClr w14:val="bg1"/>
                  </w14:solidFill>
                </w14:textFill>
              </w:rPr>
            </w:pPr>
          </w:p>
        </w:tc>
        <w:tc>
          <w:tcPr>
            <w:tcW w:w="2804" w:type="dxa"/>
            <w:gridSpan w:val="2"/>
            <w:vMerge w:val="continue"/>
            <w:tcBorders>
              <w:top w:val="nil"/>
              <w:bottom w:val="single" w:color="auto" w:sz="4" w:space="0"/>
            </w:tcBorders>
            <w:vAlign w:val="center"/>
          </w:tcPr>
          <w:p w14:paraId="013C5FE2">
            <w:pPr>
              <w:keepNext/>
              <w:snapToGrid w:val="0"/>
              <w:jc w:val="center"/>
              <w:rPr>
                <w:rFonts w:hint="eastAsia" w:ascii="宋体" w:hAnsi="宋体" w:eastAsia="宋体" w:cs="宋体"/>
                <w:b/>
                <w:color w:val="FFFFFF" w:themeColor="background1"/>
                <w:sz w:val="21"/>
                <w:szCs w:val="21"/>
                <w:lang w:eastAsia="zh-CN"/>
                <w14:textFill>
                  <w14:solidFill>
                    <w14:schemeClr w14:val="bg1"/>
                  </w14:solidFill>
                </w14:textFill>
              </w:rPr>
            </w:pPr>
          </w:p>
        </w:tc>
        <w:tc>
          <w:tcPr>
            <w:tcW w:w="2039" w:type="dxa"/>
            <w:vMerge w:val="continue"/>
            <w:tcBorders>
              <w:top w:val="nil"/>
            </w:tcBorders>
            <w:vAlign w:val="center"/>
          </w:tcPr>
          <w:p w14:paraId="367603F7">
            <w:pPr>
              <w:keepNext/>
              <w:snapToGrid w:val="0"/>
              <w:jc w:val="center"/>
              <w:rPr>
                <w:rFonts w:hint="eastAsia" w:ascii="宋体" w:hAnsi="宋体" w:eastAsia="宋体" w:cs="宋体"/>
                <w:b/>
                <w:color w:val="FFFFFF" w:themeColor="background1"/>
                <w:sz w:val="21"/>
                <w:szCs w:val="21"/>
                <w:lang w:eastAsia="zh-CN"/>
                <w14:textFill>
                  <w14:solidFill>
                    <w14:schemeClr w14:val="bg1"/>
                  </w14:solidFill>
                </w14:textFill>
              </w:rPr>
            </w:pPr>
          </w:p>
        </w:tc>
        <w:tc>
          <w:tcPr>
            <w:tcW w:w="1065" w:type="dxa"/>
            <w:shd w:val="clear" w:color="auto" w:fill="4F81BD"/>
            <w:vAlign w:val="center"/>
          </w:tcPr>
          <w:p w14:paraId="055C380E">
            <w:pPr>
              <w:pStyle w:val="16"/>
              <w:keepNext/>
              <w:keepLines w:val="0"/>
              <w:pageBreakBefore w:val="0"/>
              <w:widowControl/>
              <w:kinsoku w:val="0"/>
              <w:wordWrap/>
              <w:overflowPunct/>
              <w:topLinePunct w:val="0"/>
              <w:autoSpaceDE w:val="0"/>
              <w:autoSpaceDN w:val="0"/>
              <w:bidi w:val="0"/>
              <w:adjustRightInd w:val="0"/>
              <w:snapToGrid w:val="0"/>
              <w:spacing w:line="255" w:lineRule="auto"/>
              <w:ind w:right="0"/>
              <w:jc w:val="center"/>
              <w:textAlignment w:val="baseline"/>
              <w:rPr>
                <w:rFonts w:hint="eastAsia" w:ascii="宋体" w:hAnsi="宋体" w:eastAsia="宋体" w:cs="宋体"/>
                <w:b/>
                <w:color w:val="FFFFFF" w:themeColor="background1"/>
                <w:sz w:val="21"/>
                <w:szCs w:val="21"/>
                <w:lang w:eastAsia="zh-CN"/>
                <w14:textFill>
                  <w14:solidFill>
                    <w14:schemeClr w14:val="bg1"/>
                  </w14:solidFill>
                </w14:textFill>
              </w:rPr>
            </w:pPr>
            <w:r>
              <w:rPr>
                <w:rFonts w:hint="eastAsia" w:ascii="宋体" w:hAnsi="宋体" w:eastAsia="宋体" w:cs="宋体"/>
                <w:b/>
                <w:bCs/>
                <w:color w:val="FFFFFF" w:themeColor="background1"/>
                <w:spacing w:val="1"/>
                <w:sz w:val="21"/>
                <w:szCs w:val="21"/>
                <w:lang w:eastAsia="zh-CN"/>
                <w14:textFill>
                  <w14:solidFill>
                    <w14:schemeClr w14:val="bg1"/>
                  </w14:solidFill>
                </w14:textFill>
              </w:rPr>
              <w:t>总学时</w:t>
            </w:r>
          </w:p>
        </w:tc>
        <w:tc>
          <w:tcPr>
            <w:tcW w:w="1515" w:type="dxa"/>
            <w:shd w:val="clear" w:color="auto" w:fill="4F81BD"/>
            <w:vAlign w:val="center"/>
          </w:tcPr>
          <w:p w14:paraId="7577964E">
            <w:pPr>
              <w:pStyle w:val="16"/>
              <w:keepNext/>
              <w:keepLines w:val="0"/>
              <w:pageBreakBefore w:val="0"/>
              <w:widowControl/>
              <w:kinsoku w:val="0"/>
              <w:wordWrap/>
              <w:overflowPunct/>
              <w:topLinePunct w:val="0"/>
              <w:autoSpaceDE w:val="0"/>
              <w:autoSpaceDN w:val="0"/>
              <w:bidi w:val="0"/>
              <w:adjustRightInd w:val="0"/>
              <w:snapToGrid w:val="0"/>
              <w:spacing w:line="255" w:lineRule="auto"/>
              <w:ind w:right="0"/>
              <w:jc w:val="center"/>
              <w:textAlignment w:val="baseline"/>
              <w:rPr>
                <w:rFonts w:hint="eastAsia" w:ascii="宋体" w:hAnsi="宋体" w:eastAsia="宋体" w:cs="宋体"/>
                <w:b/>
                <w:color w:val="FFFFFF" w:themeColor="background1"/>
                <w:sz w:val="21"/>
                <w:szCs w:val="21"/>
                <w:lang w:eastAsia="zh-CN"/>
                <w14:textFill>
                  <w14:solidFill>
                    <w14:schemeClr w14:val="bg1"/>
                  </w14:solidFill>
                </w14:textFill>
              </w:rPr>
            </w:pPr>
            <w:r>
              <w:rPr>
                <w:rFonts w:hint="eastAsia" w:ascii="宋体" w:hAnsi="宋体" w:eastAsia="宋体" w:cs="宋体"/>
                <w:b/>
                <w:bCs/>
                <w:color w:val="FFFFFF" w:themeColor="background1"/>
                <w:spacing w:val="4"/>
                <w:sz w:val="21"/>
                <w:szCs w:val="21"/>
                <w:lang w:eastAsia="zh-CN"/>
                <w14:textFill>
                  <w14:solidFill>
                    <w14:schemeClr w14:val="bg1"/>
                  </w14:solidFill>
                </w14:textFill>
              </w:rPr>
              <w:t>学时占比%</w:t>
            </w:r>
          </w:p>
        </w:tc>
        <w:tc>
          <w:tcPr>
            <w:tcW w:w="930" w:type="dxa"/>
            <w:shd w:val="clear" w:color="auto" w:fill="4F81BD"/>
            <w:vAlign w:val="center"/>
          </w:tcPr>
          <w:p w14:paraId="7F9AB454">
            <w:pPr>
              <w:pStyle w:val="16"/>
              <w:keepNext/>
              <w:keepLines w:val="0"/>
              <w:pageBreakBefore w:val="0"/>
              <w:widowControl/>
              <w:kinsoku w:val="0"/>
              <w:wordWrap/>
              <w:overflowPunct/>
              <w:topLinePunct w:val="0"/>
              <w:autoSpaceDE w:val="0"/>
              <w:autoSpaceDN w:val="0"/>
              <w:bidi w:val="0"/>
              <w:adjustRightInd w:val="0"/>
              <w:snapToGrid w:val="0"/>
              <w:spacing w:line="255" w:lineRule="auto"/>
              <w:ind w:right="0"/>
              <w:jc w:val="center"/>
              <w:textAlignment w:val="baseline"/>
              <w:rPr>
                <w:rFonts w:hint="eastAsia" w:ascii="宋体" w:hAnsi="宋体" w:eastAsia="宋体" w:cs="宋体"/>
                <w:b/>
                <w:color w:val="FFFFFF" w:themeColor="background1"/>
                <w:sz w:val="21"/>
                <w:szCs w:val="21"/>
                <w:lang w:eastAsia="zh-CN"/>
                <w14:textFill>
                  <w14:solidFill>
                    <w14:schemeClr w14:val="bg1"/>
                  </w14:solidFill>
                </w14:textFill>
              </w:rPr>
            </w:pPr>
            <w:r>
              <w:rPr>
                <w:rFonts w:hint="eastAsia" w:ascii="宋体" w:hAnsi="宋体" w:eastAsia="宋体" w:cs="宋体"/>
                <w:b/>
                <w:bCs/>
                <w:color w:val="FFFFFF" w:themeColor="background1"/>
                <w:spacing w:val="1"/>
                <w:sz w:val="21"/>
                <w:szCs w:val="21"/>
                <w:lang w:eastAsia="zh-CN"/>
                <w14:textFill>
                  <w14:solidFill>
                    <w14:schemeClr w14:val="bg1"/>
                  </w14:solidFill>
                </w14:textFill>
              </w:rPr>
              <w:t>总学分</w:t>
            </w:r>
          </w:p>
        </w:tc>
        <w:tc>
          <w:tcPr>
            <w:tcW w:w="1275" w:type="dxa"/>
            <w:tcBorders>
              <w:right w:val="single" w:color="000000" w:sz="10" w:space="0"/>
            </w:tcBorders>
            <w:shd w:val="clear" w:color="auto" w:fill="4F81BD"/>
            <w:vAlign w:val="center"/>
          </w:tcPr>
          <w:p w14:paraId="2B46F5F8">
            <w:pPr>
              <w:pStyle w:val="16"/>
              <w:keepNext/>
              <w:keepLines w:val="0"/>
              <w:pageBreakBefore w:val="0"/>
              <w:widowControl/>
              <w:kinsoku w:val="0"/>
              <w:wordWrap/>
              <w:overflowPunct/>
              <w:topLinePunct w:val="0"/>
              <w:autoSpaceDE w:val="0"/>
              <w:autoSpaceDN w:val="0"/>
              <w:bidi w:val="0"/>
              <w:adjustRightInd w:val="0"/>
              <w:snapToGrid w:val="0"/>
              <w:spacing w:line="255" w:lineRule="auto"/>
              <w:ind w:right="0"/>
              <w:jc w:val="center"/>
              <w:textAlignment w:val="baseline"/>
              <w:rPr>
                <w:rFonts w:hint="eastAsia" w:ascii="宋体" w:hAnsi="宋体" w:eastAsia="宋体" w:cs="宋体"/>
                <w:b/>
                <w:color w:val="FFFFFF" w:themeColor="background1"/>
                <w:sz w:val="21"/>
                <w:szCs w:val="21"/>
                <w:lang w:eastAsia="zh-CN"/>
                <w14:textFill>
                  <w14:solidFill>
                    <w14:schemeClr w14:val="bg1"/>
                  </w14:solidFill>
                </w14:textFill>
              </w:rPr>
            </w:pPr>
            <w:r>
              <w:rPr>
                <w:rFonts w:hint="eastAsia" w:ascii="宋体" w:hAnsi="宋体" w:eastAsia="宋体" w:cs="宋体"/>
                <w:b/>
                <w:bCs/>
                <w:color w:val="FFFFFF" w:themeColor="background1"/>
                <w:spacing w:val="4"/>
                <w:sz w:val="21"/>
                <w:szCs w:val="21"/>
                <w:lang w:eastAsia="zh-CN"/>
                <w14:textFill>
                  <w14:solidFill>
                    <w14:schemeClr w14:val="bg1"/>
                  </w14:solidFill>
                </w14:textFill>
              </w:rPr>
              <w:t>学分占比%</w:t>
            </w:r>
          </w:p>
        </w:tc>
      </w:tr>
      <w:tr w14:paraId="3861E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40" w:type="dxa"/>
            <w:vMerge w:val="restart"/>
            <w:tcBorders>
              <w:top w:val="single" w:color="auto" w:sz="4" w:space="0"/>
              <w:left w:val="single" w:color="auto" w:sz="4" w:space="0"/>
              <w:bottom w:val="single" w:color="auto" w:sz="4" w:space="0"/>
              <w:right w:val="single" w:color="auto" w:sz="4" w:space="0"/>
            </w:tcBorders>
            <w:vAlign w:val="center"/>
          </w:tcPr>
          <w:p w14:paraId="29AC67CD">
            <w:pPr>
              <w:pStyle w:val="17"/>
              <w:keepNext/>
              <w:snapToGrid w:val="0"/>
              <w:spacing w:line="240" w:lineRule="auto"/>
              <w:ind w:firstLine="0" w:firstLineChars="0"/>
              <w:jc w:val="center"/>
              <w:rPr>
                <w:rFonts w:hint="eastAsia" w:ascii="宋体" w:hAnsi="宋体" w:eastAsia="宋体" w:cs="宋体"/>
                <w:b w:val="0"/>
                <w:bCs w:val="0"/>
                <w:sz w:val="20"/>
                <w:szCs w:val="20"/>
              </w:rPr>
            </w:pPr>
            <w:r>
              <w:rPr>
                <w:rFonts w:hint="eastAsia" w:ascii="宋体" w:hAnsi="宋体" w:eastAsia="宋体" w:cs="宋体"/>
                <w:b w:val="0"/>
                <w:bCs w:val="0"/>
                <w:color w:val="auto"/>
                <w:sz w:val="20"/>
                <w:szCs w:val="20"/>
                <w:highlight w:val="none"/>
                <w:lang w:val="en-US" w:eastAsia="zh-CN"/>
              </w:rPr>
              <w:t>综合素质美育模块</w:t>
            </w:r>
          </w:p>
        </w:tc>
        <w:tc>
          <w:tcPr>
            <w:tcW w:w="1199" w:type="dxa"/>
            <w:vMerge w:val="restart"/>
            <w:tcBorders>
              <w:top w:val="single" w:color="auto" w:sz="4" w:space="0"/>
              <w:left w:val="single" w:color="auto" w:sz="4" w:space="0"/>
              <w:bottom w:val="single" w:color="auto" w:sz="4" w:space="0"/>
              <w:right w:val="single" w:color="auto" w:sz="4" w:space="0"/>
            </w:tcBorders>
            <w:vAlign w:val="center"/>
          </w:tcPr>
          <w:p w14:paraId="18493BA6">
            <w:pPr>
              <w:pStyle w:val="17"/>
              <w:keepNext/>
              <w:snapToGrid w:val="0"/>
              <w:spacing w:line="240" w:lineRule="auto"/>
              <w:jc w:val="center"/>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公共</w:t>
            </w:r>
            <w:r>
              <w:rPr>
                <w:rFonts w:hint="eastAsia" w:ascii="宋体" w:hAnsi="宋体" w:eastAsia="宋体" w:cs="宋体"/>
                <w:b w:val="0"/>
                <w:bCs w:val="0"/>
                <w:color w:val="auto"/>
                <w:sz w:val="20"/>
                <w:szCs w:val="20"/>
                <w:highlight w:val="none"/>
                <w:lang w:val="en-US" w:eastAsia="zh-CN"/>
              </w:rPr>
              <w:t>基础</w:t>
            </w:r>
            <w:r>
              <w:rPr>
                <w:rFonts w:hint="eastAsia" w:ascii="宋体" w:hAnsi="宋体" w:eastAsia="宋体" w:cs="宋体"/>
                <w:b w:val="0"/>
                <w:bCs w:val="0"/>
                <w:color w:val="auto"/>
                <w:sz w:val="20"/>
                <w:szCs w:val="20"/>
                <w:highlight w:val="none"/>
              </w:rPr>
              <w:t>课</w:t>
            </w:r>
          </w:p>
          <w:p w14:paraId="5F92F6AF">
            <w:pPr>
              <w:pStyle w:val="17"/>
              <w:keepNext/>
              <w:snapToGrid w:val="0"/>
              <w:spacing w:line="240" w:lineRule="auto"/>
              <w:ind w:firstLine="0" w:firstLineChars="0"/>
              <w:jc w:val="center"/>
              <w:rPr>
                <w:rFonts w:hint="eastAsia" w:ascii="宋体" w:hAnsi="宋体" w:eastAsia="宋体" w:cs="宋体"/>
                <w:b w:val="0"/>
                <w:bCs w:val="0"/>
                <w:sz w:val="20"/>
                <w:szCs w:val="20"/>
              </w:rPr>
            </w:pPr>
          </w:p>
        </w:tc>
        <w:tc>
          <w:tcPr>
            <w:tcW w:w="1605" w:type="dxa"/>
            <w:tcBorders>
              <w:top w:val="single" w:color="auto" w:sz="4" w:space="0"/>
              <w:left w:val="single" w:color="auto" w:sz="4" w:space="0"/>
              <w:bottom w:val="single" w:color="auto" w:sz="4" w:space="0"/>
              <w:right w:val="single" w:color="auto" w:sz="4" w:space="0"/>
            </w:tcBorders>
            <w:vAlign w:val="center"/>
          </w:tcPr>
          <w:p w14:paraId="5C308238">
            <w:pPr>
              <w:pStyle w:val="17"/>
              <w:keepNext/>
              <w:snapToGrid w:val="0"/>
              <w:spacing w:line="240" w:lineRule="auto"/>
              <w:ind w:firstLine="0" w:firstLineChars="0"/>
              <w:jc w:val="center"/>
              <w:rPr>
                <w:rFonts w:hint="eastAsia" w:ascii="宋体" w:hAnsi="宋体" w:eastAsia="宋体" w:cs="宋体"/>
                <w:b w:val="0"/>
                <w:bCs w:val="0"/>
                <w:sz w:val="20"/>
                <w:szCs w:val="20"/>
              </w:rPr>
            </w:pPr>
            <w:r>
              <w:rPr>
                <w:rFonts w:hint="eastAsia" w:ascii="宋体" w:hAnsi="宋体" w:eastAsia="宋体" w:cs="宋体"/>
                <w:b w:val="0"/>
                <w:bCs w:val="0"/>
                <w:color w:val="auto"/>
                <w:sz w:val="20"/>
                <w:szCs w:val="20"/>
                <w:highlight w:val="none"/>
              </w:rPr>
              <w:t>公共必修课</w:t>
            </w:r>
          </w:p>
        </w:tc>
        <w:tc>
          <w:tcPr>
            <w:tcW w:w="2039" w:type="dxa"/>
            <w:tcBorders>
              <w:left w:val="single" w:color="auto" w:sz="4" w:space="0"/>
            </w:tcBorders>
            <w:vAlign w:val="center"/>
          </w:tcPr>
          <w:p w14:paraId="5B947964">
            <w:pPr>
              <w:pStyle w:val="17"/>
              <w:keepNext/>
              <w:snapToGrid w:val="0"/>
              <w:spacing w:line="240" w:lineRule="auto"/>
              <w:ind w:firstLine="0" w:firstLineChars="0"/>
              <w:jc w:val="center"/>
              <w:rPr>
                <w:rFonts w:hint="eastAsia" w:ascii="宋体" w:hAnsi="宋体" w:eastAsia="宋体" w:cs="宋体"/>
                <w:b w:val="0"/>
                <w:bCs w:val="0"/>
                <w:sz w:val="20"/>
                <w:szCs w:val="20"/>
              </w:rPr>
            </w:pPr>
          </w:p>
        </w:tc>
        <w:tc>
          <w:tcPr>
            <w:tcW w:w="1065" w:type="dxa"/>
            <w:vAlign w:val="center"/>
          </w:tcPr>
          <w:p w14:paraId="42FF954B">
            <w:pPr>
              <w:keepNext/>
              <w:keepLines w:val="0"/>
              <w:widowControl/>
              <w:suppressLineNumbers w:val="0"/>
              <w:snapToGrid w:val="0"/>
              <w:ind w:left="0" w:leftChars="0" w:firstLine="0" w:firstLineChars="0"/>
              <w:jc w:val="center"/>
              <w:textAlignment w:val="center"/>
              <w:rPr>
                <w:rFonts w:hint="eastAsia" w:ascii="宋体" w:hAnsi="宋体" w:eastAsia="宋体" w:cs="宋体"/>
                <w:b w:val="0"/>
                <w:bCs w:val="0"/>
                <w:sz w:val="20"/>
                <w:szCs w:val="20"/>
              </w:rPr>
            </w:pPr>
            <w:r>
              <w:rPr>
                <w:rFonts w:hint="eastAsia" w:ascii="宋体" w:hAnsi="宋体" w:eastAsia="宋体" w:cs="宋体"/>
                <w:b w:val="0"/>
                <w:bCs w:val="0"/>
                <w:i w:val="0"/>
                <w:iCs w:val="0"/>
                <w:color w:val="000000"/>
                <w:kern w:val="0"/>
                <w:sz w:val="20"/>
                <w:szCs w:val="20"/>
                <w:u w:val="none"/>
                <w:lang w:val="en-US" w:eastAsia="zh-CN" w:bidi="ar"/>
              </w:rPr>
              <w:t>628</w:t>
            </w:r>
          </w:p>
        </w:tc>
        <w:tc>
          <w:tcPr>
            <w:tcW w:w="1515" w:type="dxa"/>
            <w:vAlign w:val="center"/>
          </w:tcPr>
          <w:p w14:paraId="751724DC">
            <w:pPr>
              <w:keepNext/>
              <w:keepLines w:val="0"/>
              <w:widowControl/>
              <w:suppressLineNumbers w:val="0"/>
              <w:snapToGrid w:val="0"/>
              <w:ind w:left="0" w:leftChars="0" w:firstLine="0" w:firstLineChars="0"/>
              <w:jc w:val="center"/>
              <w:textAlignment w:val="center"/>
              <w:rPr>
                <w:rFonts w:hint="eastAsia" w:ascii="宋体" w:hAnsi="宋体" w:eastAsia="宋体" w:cs="宋体"/>
                <w:b w:val="0"/>
                <w:bCs w:val="0"/>
                <w:sz w:val="20"/>
                <w:szCs w:val="20"/>
              </w:rPr>
            </w:pPr>
            <w:r>
              <w:rPr>
                <w:rFonts w:hint="eastAsia" w:ascii="宋体" w:hAnsi="宋体" w:eastAsia="宋体" w:cs="宋体"/>
                <w:b w:val="0"/>
                <w:bCs w:val="0"/>
                <w:i w:val="0"/>
                <w:iCs w:val="0"/>
                <w:color w:val="000000"/>
                <w:kern w:val="0"/>
                <w:sz w:val="20"/>
                <w:szCs w:val="20"/>
                <w:u w:val="none"/>
                <w:lang w:val="en-US" w:eastAsia="zh-CN" w:bidi="ar"/>
              </w:rPr>
              <w:t>28.8%</w:t>
            </w:r>
          </w:p>
        </w:tc>
        <w:tc>
          <w:tcPr>
            <w:tcW w:w="930" w:type="dxa"/>
            <w:vAlign w:val="center"/>
          </w:tcPr>
          <w:p w14:paraId="3FDBB06A">
            <w:pPr>
              <w:keepNext/>
              <w:keepLines w:val="0"/>
              <w:widowControl/>
              <w:suppressLineNumbers w:val="0"/>
              <w:snapToGrid w:val="0"/>
              <w:ind w:left="0" w:leftChars="0" w:firstLine="0" w:firstLineChars="0"/>
              <w:jc w:val="center"/>
              <w:textAlignment w:val="center"/>
              <w:rPr>
                <w:rFonts w:hint="eastAsia" w:ascii="宋体" w:hAnsi="宋体" w:eastAsia="宋体" w:cs="宋体"/>
                <w:b w:val="0"/>
                <w:bCs w:val="0"/>
                <w:sz w:val="20"/>
                <w:szCs w:val="20"/>
              </w:rPr>
            </w:pPr>
            <w:r>
              <w:rPr>
                <w:rFonts w:hint="eastAsia" w:ascii="宋体" w:hAnsi="宋体" w:eastAsia="宋体" w:cs="宋体"/>
                <w:b w:val="0"/>
                <w:bCs w:val="0"/>
                <w:i w:val="0"/>
                <w:iCs w:val="0"/>
                <w:color w:val="000000"/>
                <w:kern w:val="0"/>
                <w:sz w:val="20"/>
                <w:szCs w:val="20"/>
                <w:u w:val="none"/>
                <w:lang w:val="en-US" w:eastAsia="zh-CN" w:bidi="ar"/>
              </w:rPr>
              <w:t>33</w:t>
            </w:r>
          </w:p>
        </w:tc>
        <w:tc>
          <w:tcPr>
            <w:tcW w:w="1275" w:type="dxa"/>
            <w:tcBorders>
              <w:right w:val="single" w:color="000000" w:sz="10" w:space="0"/>
            </w:tcBorders>
            <w:vAlign w:val="center"/>
          </w:tcPr>
          <w:p w14:paraId="24379648">
            <w:pPr>
              <w:keepNext/>
              <w:keepLines w:val="0"/>
              <w:widowControl/>
              <w:suppressLineNumbers w:val="0"/>
              <w:snapToGrid w:val="0"/>
              <w:ind w:left="0" w:leftChars="0" w:firstLine="0" w:firstLineChars="0"/>
              <w:jc w:val="center"/>
              <w:textAlignment w:val="center"/>
              <w:rPr>
                <w:rFonts w:hint="eastAsia" w:ascii="宋体" w:hAnsi="宋体" w:eastAsia="宋体" w:cs="宋体"/>
                <w:b w:val="0"/>
                <w:bCs w:val="0"/>
                <w:sz w:val="20"/>
                <w:szCs w:val="20"/>
              </w:rPr>
            </w:pPr>
            <w:r>
              <w:rPr>
                <w:rFonts w:hint="eastAsia" w:ascii="宋体" w:hAnsi="宋体" w:eastAsia="宋体" w:cs="宋体"/>
                <w:b w:val="0"/>
                <w:bCs w:val="0"/>
                <w:i w:val="0"/>
                <w:iCs w:val="0"/>
                <w:color w:val="000000"/>
                <w:kern w:val="0"/>
                <w:sz w:val="20"/>
                <w:szCs w:val="20"/>
                <w:u w:val="none"/>
                <w:lang w:val="en-US" w:eastAsia="zh-CN" w:bidi="ar"/>
              </w:rPr>
              <w:t>28.2%</w:t>
            </w:r>
          </w:p>
        </w:tc>
      </w:tr>
      <w:tr w14:paraId="47676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40" w:type="dxa"/>
            <w:vMerge w:val="continue"/>
            <w:tcBorders>
              <w:top w:val="single" w:color="auto" w:sz="4" w:space="0"/>
              <w:left w:val="single" w:color="auto" w:sz="4" w:space="0"/>
              <w:bottom w:val="single" w:color="auto" w:sz="4" w:space="0"/>
              <w:right w:val="single" w:color="auto" w:sz="4" w:space="0"/>
            </w:tcBorders>
            <w:vAlign w:val="center"/>
          </w:tcPr>
          <w:p w14:paraId="6D8FF3DE">
            <w:pPr>
              <w:pStyle w:val="17"/>
              <w:keepNext/>
              <w:snapToGrid w:val="0"/>
              <w:spacing w:line="240" w:lineRule="auto"/>
              <w:ind w:firstLine="0" w:firstLineChars="0"/>
              <w:jc w:val="center"/>
              <w:rPr>
                <w:rFonts w:hint="eastAsia" w:ascii="宋体" w:hAnsi="宋体" w:eastAsia="宋体" w:cs="宋体"/>
                <w:b w:val="0"/>
                <w:bCs w:val="0"/>
                <w:sz w:val="20"/>
                <w:szCs w:val="20"/>
              </w:rPr>
            </w:pPr>
          </w:p>
        </w:tc>
        <w:tc>
          <w:tcPr>
            <w:tcW w:w="1199" w:type="dxa"/>
            <w:vMerge w:val="continue"/>
            <w:tcBorders>
              <w:top w:val="single" w:color="auto" w:sz="4" w:space="0"/>
              <w:left w:val="single" w:color="auto" w:sz="4" w:space="0"/>
              <w:bottom w:val="single" w:color="auto" w:sz="4" w:space="0"/>
              <w:right w:val="single" w:color="auto" w:sz="4" w:space="0"/>
            </w:tcBorders>
            <w:vAlign w:val="center"/>
          </w:tcPr>
          <w:p w14:paraId="5E20E05D">
            <w:pPr>
              <w:pStyle w:val="17"/>
              <w:keepNext/>
              <w:snapToGrid w:val="0"/>
              <w:spacing w:line="240" w:lineRule="auto"/>
              <w:ind w:firstLine="0" w:firstLineChars="0"/>
              <w:jc w:val="center"/>
              <w:rPr>
                <w:rFonts w:hint="eastAsia" w:ascii="宋体" w:hAnsi="宋体" w:eastAsia="宋体" w:cs="宋体"/>
                <w:b w:val="0"/>
                <w:bCs w:val="0"/>
                <w:sz w:val="20"/>
                <w:szCs w:val="20"/>
              </w:rPr>
            </w:pPr>
          </w:p>
        </w:tc>
        <w:tc>
          <w:tcPr>
            <w:tcW w:w="1605" w:type="dxa"/>
            <w:tcBorders>
              <w:top w:val="single" w:color="auto" w:sz="4" w:space="0"/>
              <w:left w:val="single" w:color="auto" w:sz="4" w:space="0"/>
              <w:bottom w:val="single" w:color="auto" w:sz="4" w:space="0"/>
              <w:right w:val="single" w:color="auto" w:sz="4" w:space="0"/>
            </w:tcBorders>
            <w:vAlign w:val="center"/>
          </w:tcPr>
          <w:p w14:paraId="159D43CF">
            <w:pPr>
              <w:pStyle w:val="17"/>
              <w:keepNext/>
              <w:snapToGrid w:val="0"/>
              <w:spacing w:line="240" w:lineRule="auto"/>
              <w:ind w:firstLine="0" w:firstLineChars="0"/>
              <w:jc w:val="center"/>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公共</w:t>
            </w:r>
            <w:r>
              <w:rPr>
                <w:rFonts w:hint="eastAsia" w:ascii="宋体" w:hAnsi="宋体" w:eastAsia="宋体" w:cs="宋体"/>
                <w:b w:val="0"/>
                <w:bCs w:val="0"/>
                <w:color w:val="auto"/>
                <w:sz w:val="20"/>
                <w:szCs w:val="20"/>
                <w:highlight w:val="none"/>
                <w:lang w:val="en-US" w:eastAsia="zh-CN"/>
              </w:rPr>
              <w:t>限选</w:t>
            </w:r>
            <w:r>
              <w:rPr>
                <w:rFonts w:hint="eastAsia" w:ascii="宋体" w:hAnsi="宋体" w:eastAsia="宋体" w:cs="宋体"/>
                <w:b w:val="0"/>
                <w:bCs w:val="0"/>
                <w:color w:val="auto"/>
                <w:sz w:val="20"/>
                <w:szCs w:val="20"/>
                <w:highlight w:val="none"/>
              </w:rPr>
              <w:t>课</w:t>
            </w:r>
          </w:p>
          <w:p w14:paraId="35EB3D55">
            <w:pPr>
              <w:pStyle w:val="17"/>
              <w:keepNext/>
              <w:snapToGrid w:val="0"/>
              <w:spacing w:line="240" w:lineRule="auto"/>
              <w:ind w:firstLine="0" w:firstLineChars="0"/>
              <w:jc w:val="center"/>
              <w:rPr>
                <w:rFonts w:hint="eastAsia" w:ascii="宋体" w:hAnsi="宋体" w:eastAsia="宋体" w:cs="宋体"/>
                <w:b w:val="0"/>
                <w:bCs w:val="0"/>
                <w:sz w:val="20"/>
                <w:szCs w:val="20"/>
              </w:rPr>
            </w:pPr>
            <w:r>
              <w:rPr>
                <w:rFonts w:hint="eastAsia" w:ascii="宋体" w:hAnsi="宋体" w:eastAsia="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lang w:val="en-US" w:eastAsia="zh-CN"/>
              </w:rPr>
              <w:t>人文美育课</w:t>
            </w:r>
            <w:r>
              <w:rPr>
                <w:rFonts w:hint="eastAsia" w:ascii="宋体" w:hAnsi="宋体" w:eastAsia="宋体" w:cs="宋体"/>
                <w:b w:val="0"/>
                <w:bCs w:val="0"/>
                <w:color w:val="auto"/>
                <w:sz w:val="20"/>
                <w:szCs w:val="20"/>
                <w:highlight w:val="none"/>
                <w:lang w:eastAsia="zh-CN"/>
              </w:rPr>
              <w:t>）</w:t>
            </w:r>
          </w:p>
        </w:tc>
        <w:tc>
          <w:tcPr>
            <w:tcW w:w="2039" w:type="dxa"/>
            <w:tcBorders>
              <w:left w:val="single" w:color="auto" w:sz="4" w:space="0"/>
            </w:tcBorders>
            <w:vAlign w:val="center"/>
          </w:tcPr>
          <w:p w14:paraId="7EDC6D4B">
            <w:pPr>
              <w:pStyle w:val="17"/>
              <w:keepNext/>
              <w:snapToGrid w:val="0"/>
              <w:spacing w:line="240" w:lineRule="auto"/>
              <w:ind w:firstLine="0" w:firstLineChars="0"/>
              <w:jc w:val="center"/>
              <w:rPr>
                <w:rFonts w:hint="eastAsia" w:ascii="宋体" w:hAnsi="宋体" w:eastAsia="宋体" w:cs="宋体"/>
                <w:b w:val="0"/>
                <w:bCs w:val="0"/>
                <w:sz w:val="20"/>
                <w:szCs w:val="20"/>
              </w:rPr>
            </w:pPr>
          </w:p>
        </w:tc>
        <w:tc>
          <w:tcPr>
            <w:tcW w:w="1065" w:type="dxa"/>
            <w:vAlign w:val="center"/>
          </w:tcPr>
          <w:p w14:paraId="68D73377">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z w:val="20"/>
                <w:szCs w:val="20"/>
              </w:rPr>
            </w:pPr>
            <w:r>
              <w:rPr>
                <w:rFonts w:hint="eastAsia" w:ascii="宋体" w:hAnsi="宋体" w:eastAsia="宋体" w:cs="宋体"/>
                <w:b w:val="0"/>
                <w:bCs w:val="0"/>
                <w:i w:val="0"/>
                <w:iCs w:val="0"/>
                <w:color w:val="000000"/>
                <w:kern w:val="0"/>
                <w:sz w:val="20"/>
                <w:szCs w:val="20"/>
                <w:u w:val="none"/>
                <w:lang w:val="en-US" w:eastAsia="zh-CN" w:bidi="ar"/>
              </w:rPr>
              <w:t>64</w:t>
            </w:r>
          </w:p>
        </w:tc>
        <w:tc>
          <w:tcPr>
            <w:tcW w:w="1515" w:type="dxa"/>
            <w:vAlign w:val="center"/>
          </w:tcPr>
          <w:p w14:paraId="0228B599">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z w:val="20"/>
                <w:szCs w:val="20"/>
              </w:rPr>
            </w:pPr>
            <w:r>
              <w:rPr>
                <w:rFonts w:hint="eastAsia" w:ascii="宋体" w:hAnsi="宋体" w:eastAsia="宋体" w:cs="宋体"/>
                <w:b w:val="0"/>
                <w:bCs w:val="0"/>
                <w:i w:val="0"/>
                <w:iCs w:val="0"/>
                <w:color w:val="000000"/>
                <w:kern w:val="0"/>
                <w:sz w:val="20"/>
                <w:szCs w:val="20"/>
                <w:u w:val="none"/>
                <w:lang w:val="en-US" w:eastAsia="zh-CN" w:bidi="ar"/>
              </w:rPr>
              <w:t>2.9%</w:t>
            </w:r>
          </w:p>
        </w:tc>
        <w:tc>
          <w:tcPr>
            <w:tcW w:w="930" w:type="dxa"/>
            <w:vAlign w:val="center"/>
          </w:tcPr>
          <w:p w14:paraId="5735046F">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z w:val="20"/>
                <w:szCs w:val="20"/>
              </w:rPr>
            </w:pPr>
            <w:r>
              <w:rPr>
                <w:rFonts w:hint="eastAsia" w:ascii="宋体" w:hAnsi="宋体" w:eastAsia="宋体" w:cs="宋体"/>
                <w:b w:val="0"/>
                <w:bCs w:val="0"/>
                <w:i w:val="0"/>
                <w:iCs w:val="0"/>
                <w:color w:val="000000"/>
                <w:kern w:val="0"/>
                <w:sz w:val="20"/>
                <w:szCs w:val="20"/>
                <w:u w:val="none"/>
                <w:lang w:val="en-US" w:eastAsia="zh-CN" w:bidi="ar"/>
              </w:rPr>
              <w:t>4</w:t>
            </w:r>
          </w:p>
        </w:tc>
        <w:tc>
          <w:tcPr>
            <w:tcW w:w="1275" w:type="dxa"/>
            <w:tcBorders>
              <w:right w:val="single" w:color="000000" w:sz="10" w:space="0"/>
            </w:tcBorders>
            <w:vAlign w:val="center"/>
          </w:tcPr>
          <w:p w14:paraId="70CC661D">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z w:val="20"/>
                <w:szCs w:val="20"/>
              </w:rPr>
            </w:pPr>
            <w:r>
              <w:rPr>
                <w:rFonts w:hint="eastAsia" w:ascii="宋体" w:hAnsi="宋体" w:eastAsia="宋体" w:cs="宋体"/>
                <w:b w:val="0"/>
                <w:bCs w:val="0"/>
                <w:i w:val="0"/>
                <w:iCs w:val="0"/>
                <w:color w:val="000000"/>
                <w:kern w:val="0"/>
                <w:sz w:val="20"/>
                <w:szCs w:val="20"/>
                <w:u w:val="none"/>
                <w:lang w:val="en-US" w:eastAsia="zh-CN" w:bidi="ar"/>
              </w:rPr>
              <w:t>3.4%</w:t>
            </w:r>
          </w:p>
        </w:tc>
      </w:tr>
      <w:tr w14:paraId="6D3CA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40" w:type="dxa"/>
            <w:vMerge w:val="continue"/>
            <w:tcBorders>
              <w:top w:val="single" w:color="auto" w:sz="4" w:space="0"/>
              <w:left w:val="single" w:color="auto" w:sz="4" w:space="0"/>
              <w:bottom w:val="single" w:color="auto" w:sz="4" w:space="0"/>
              <w:right w:val="single" w:color="auto" w:sz="4" w:space="0"/>
            </w:tcBorders>
            <w:vAlign w:val="center"/>
          </w:tcPr>
          <w:p w14:paraId="004B4672">
            <w:pPr>
              <w:keepNext/>
              <w:snapToGrid w:val="0"/>
              <w:jc w:val="center"/>
              <w:rPr>
                <w:rFonts w:hint="eastAsia" w:ascii="宋体" w:hAnsi="宋体" w:eastAsia="宋体" w:cs="宋体"/>
                <w:b w:val="0"/>
                <w:bCs w:val="0"/>
                <w:sz w:val="20"/>
                <w:szCs w:val="20"/>
              </w:rPr>
            </w:pPr>
          </w:p>
        </w:tc>
        <w:tc>
          <w:tcPr>
            <w:tcW w:w="1199"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5F5AE1E2">
            <w:pPr>
              <w:keepNext/>
              <w:snapToGrid w:val="0"/>
              <w:jc w:val="center"/>
              <w:rPr>
                <w:rFonts w:hint="eastAsia" w:ascii="宋体" w:hAnsi="宋体" w:eastAsia="宋体" w:cs="宋体"/>
                <w:b w:val="0"/>
                <w:bCs w:val="0"/>
                <w:sz w:val="20"/>
                <w:szCs w:val="20"/>
              </w:rPr>
            </w:pPr>
          </w:p>
        </w:tc>
        <w:tc>
          <w:tcPr>
            <w:tcW w:w="1605" w:type="dxa"/>
            <w:tcBorders>
              <w:top w:val="single" w:color="auto" w:sz="4" w:space="0"/>
            </w:tcBorders>
            <w:shd w:val="clear" w:color="auto" w:fill="auto"/>
            <w:vAlign w:val="center"/>
          </w:tcPr>
          <w:p w14:paraId="756A761A">
            <w:pPr>
              <w:pStyle w:val="17"/>
              <w:keepNext/>
              <w:snapToGrid w:val="0"/>
              <w:spacing w:line="240" w:lineRule="auto"/>
              <w:ind w:firstLine="0" w:firstLineChars="0"/>
              <w:jc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color w:val="auto"/>
                <w:sz w:val="20"/>
                <w:szCs w:val="20"/>
                <w:highlight w:val="none"/>
              </w:rPr>
              <w:t>公共</w:t>
            </w:r>
            <w:r>
              <w:rPr>
                <w:rFonts w:hint="eastAsia" w:ascii="宋体" w:hAnsi="宋体" w:eastAsia="宋体" w:cs="宋体"/>
                <w:b w:val="0"/>
                <w:bCs w:val="0"/>
                <w:color w:val="auto"/>
                <w:sz w:val="20"/>
                <w:szCs w:val="20"/>
                <w:highlight w:val="none"/>
                <w:lang w:val="en-US" w:eastAsia="zh-CN"/>
              </w:rPr>
              <w:t>任选</w:t>
            </w:r>
            <w:r>
              <w:rPr>
                <w:rFonts w:hint="eastAsia" w:ascii="宋体" w:hAnsi="宋体" w:eastAsia="宋体" w:cs="宋体"/>
                <w:b w:val="0"/>
                <w:bCs w:val="0"/>
                <w:color w:val="auto"/>
                <w:sz w:val="20"/>
                <w:szCs w:val="20"/>
                <w:highlight w:val="none"/>
              </w:rPr>
              <w:t>课</w:t>
            </w:r>
          </w:p>
        </w:tc>
        <w:tc>
          <w:tcPr>
            <w:tcW w:w="2039" w:type="dxa"/>
            <w:shd w:val="clear" w:color="auto" w:fill="auto"/>
            <w:vAlign w:val="center"/>
          </w:tcPr>
          <w:p w14:paraId="0DBA16BF">
            <w:pPr>
              <w:pStyle w:val="17"/>
              <w:keepNext/>
              <w:snapToGrid w:val="0"/>
              <w:spacing w:line="240" w:lineRule="auto"/>
              <w:jc w:val="cente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职业与发展模块</w:t>
            </w:r>
          </w:p>
          <w:p w14:paraId="4B8D3CE4">
            <w:pPr>
              <w:pStyle w:val="17"/>
              <w:keepNext/>
              <w:snapToGrid w:val="0"/>
              <w:spacing w:line="240" w:lineRule="auto"/>
              <w:jc w:val="cente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影视与文艺模块</w:t>
            </w:r>
          </w:p>
          <w:p w14:paraId="2EA57B8B">
            <w:pPr>
              <w:pStyle w:val="17"/>
              <w:keepNext/>
              <w:snapToGrid w:val="0"/>
              <w:spacing w:line="240" w:lineRule="auto"/>
              <w:jc w:val="cente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旅游与经济模块</w:t>
            </w:r>
          </w:p>
          <w:p w14:paraId="73B49A13">
            <w:pPr>
              <w:pStyle w:val="17"/>
              <w:keepNext/>
              <w:snapToGrid w:val="0"/>
              <w:spacing w:line="240" w:lineRule="auto"/>
              <w:ind w:firstLine="0" w:firstLineChars="0"/>
              <w:jc w:val="center"/>
              <w:rPr>
                <w:rFonts w:hint="eastAsia" w:ascii="宋体" w:hAnsi="宋体" w:eastAsia="宋体" w:cs="宋体"/>
                <w:b w:val="0"/>
                <w:bCs w:val="0"/>
                <w:snapToGrid w:val="0"/>
                <w:color w:val="auto"/>
                <w:kern w:val="0"/>
                <w:sz w:val="20"/>
                <w:szCs w:val="20"/>
                <w:highlight w:val="none"/>
                <w:lang w:val="en-US" w:eastAsia="zh-CN" w:bidi="ar-SA"/>
              </w:rPr>
            </w:pPr>
            <w:r>
              <w:rPr>
                <w:rFonts w:hint="eastAsia" w:ascii="宋体" w:hAnsi="宋体" w:eastAsia="宋体" w:cs="宋体"/>
                <w:b w:val="0"/>
                <w:bCs w:val="0"/>
                <w:color w:val="auto"/>
                <w:sz w:val="20"/>
                <w:szCs w:val="20"/>
                <w:highlight w:val="none"/>
                <w:lang w:val="en-US" w:eastAsia="zh-CN"/>
              </w:rPr>
              <w:t>社会与科学模块</w:t>
            </w:r>
          </w:p>
        </w:tc>
        <w:tc>
          <w:tcPr>
            <w:tcW w:w="1065" w:type="dxa"/>
            <w:shd w:val="clear" w:color="auto" w:fill="auto"/>
            <w:vAlign w:val="center"/>
          </w:tcPr>
          <w:p w14:paraId="17E1EED4">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64</w:t>
            </w:r>
          </w:p>
        </w:tc>
        <w:tc>
          <w:tcPr>
            <w:tcW w:w="1515" w:type="dxa"/>
            <w:shd w:val="clear" w:color="auto" w:fill="auto"/>
            <w:vAlign w:val="center"/>
          </w:tcPr>
          <w:p w14:paraId="71963CE1">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2.9%</w:t>
            </w:r>
          </w:p>
        </w:tc>
        <w:tc>
          <w:tcPr>
            <w:tcW w:w="930" w:type="dxa"/>
            <w:shd w:val="clear" w:color="auto" w:fill="auto"/>
            <w:vAlign w:val="center"/>
          </w:tcPr>
          <w:p w14:paraId="38F7F6F0">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4</w:t>
            </w:r>
          </w:p>
        </w:tc>
        <w:tc>
          <w:tcPr>
            <w:tcW w:w="1275" w:type="dxa"/>
            <w:tcBorders>
              <w:right w:val="single" w:color="000000" w:sz="10" w:space="0"/>
            </w:tcBorders>
            <w:shd w:val="clear" w:color="auto" w:fill="auto"/>
            <w:vAlign w:val="center"/>
          </w:tcPr>
          <w:p w14:paraId="3B44CFA6">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3.4%</w:t>
            </w:r>
          </w:p>
        </w:tc>
      </w:tr>
      <w:tr w14:paraId="3306D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40" w:type="dxa"/>
            <w:vMerge w:val="continue"/>
            <w:tcBorders>
              <w:top w:val="single" w:color="auto" w:sz="4" w:space="0"/>
              <w:left w:val="single" w:color="auto" w:sz="4" w:space="0"/>
              <w:bottom w:val="single" w:color="auto" w:sz="4" w:space="0"/>
              <w:right w:val="single" w:color="auto" w:sz="4" w:space="0"/>
            </w:tcBorders>
            <w:vAlign w:val="center"/>
          </w:tcPr>
          <w:p w14:paraId="2AB002B1">
            <w:pPr>
              <w:keepNext/>
              <w:snapToGrid w:val="0"/>
              <w:jc w:val="center"/>
              <w:rPr>
                <w:rFonts w:hint="eastAsia" w:ascii="宋体" w:hAnsi="宋体" w:eastAsia="宋体" w:cs="宋体"/>
                <w:b w:val="0"/>
                <w:bCs w:val="0"/>
                <w:sz w:val="20"/>
                <w:szCs w:val="20"/>
              </w:rPr>
            </w:pPr>
          </w:p>
        </w:tc>
        <w:tc>
          <w:tcPr>
            <w:tcW w:w="1199"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63482F6B">
            <w:pPr>
              <w:keepNext/>
              <w:snapToGrid w:val="0"/>
              <w:jc w:val="center"/>
              <w:rPr>
                <w:rFonts w:hint="eastAsia" w:ascii="宋体" w:hAnsi="宋体" w:eastAsia="宋体" w:cs="宋体"/>
                <w:b w:val="0"/>
                <w:bCs w:val="0"/>
                <w:sz w:val="20"/>
                <w:szCs w:val="20"/>
              </w:rPr>
            </w:pPr>
          </w:p>
        </w:tc>
        <w:tc>
          <w:tcPr>
            <w:tcW w:w="1605" w:type="dxa"/>
            <w:shd w:val="clear" w:color="auto" w:fill="auto"/>
            <w:vAlign w:val="center"/>
          </w:tcPr>
          <w:p w14:paraId="5EDC141D">
            <w:pPr>
              <w:pStyle w:val="17"/>
              <w:keepNext/>
              <w:snapToGrid w:val="0"/>
              <w:spacing w:line="240" w:lineRule="auto"/>
              <w:ind w:firstLine="0" w:firstLineChars="0"/>
              <w:jc w:val="center"/>
              <w:rPr>
                <w:rFonts w:hint="eastAsia" w:ascii="宋体" w:hAnsi="宋体" w:eastAsia="宋体" w:cs="宋体"/>
                <w:b w:val="0"/>
                <w:bCs w:val="0"/>
                <w:snapToGrid w:val="0"/>
                <w:color w:val="auto"/>
                <w:kern w:val="0"/>
                <w:sz w:val="20"/>
                <w:szCs w:val="20"/>
                <w:highlight w:val="none"/>
                <w:lang w:val="en-US" w:eastAsia="zh-CN" w:bidi="ar-SA"/>
              </w:rPr>
            </w:pPr>
            <w:r>
              <w:rPr>
                <w:rFonts w:hint="eastAsia" w:ascii="宋体" w:hAnsi="宋体" w:eastAsia="宋体" w:cs="宋体"/>
                <w:b w:val="0"/>
                <w:bCs w:val="0"/>
                <w:color w:val="auto"/>
                <w:sz w:val="20"/>
                <w:szCs w:val="20"/>
                <w:highlight w:val="none"/>
                <w:lang w:val="en-US" w:eastAsia="zh-CN"/>
              </w:rPr>
              <w:t>公共必修课小计</w:t>
            </w:r>
          </w:p>
        </w:tc>
        <w:tc>
          <w:tcPr>
            <w:tcW w:w="2039" w:type="dxa"/>
            <w:shd w:val="clear" w:color="auto" w:fill="auto"/>
            <w:vAlign w:val="center"/>
          </w:tcPr>
          <w:p w14:paraId="6235986B">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p>
        </w:tc>
        <w:tc>
          <w:tcPr>
            <w:tcW w:w="1065" w:type="dxa"/>
            <w:shd w:val="clear" w:color="auto" w:fill="auto"/>
            <w:vAlign w:val="center"/>
          </w:tcPr>
          <w:p w14:paraId="460A22AB">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628</w:t>
            </w:r>
          </w:p>
        </w:tc>
        <w:tc>
          <w:tcPr>
            <w:tcW w:w="1515" w:type="dxa"/>
            <w:shd w:val="clear" w:color="auto" w:fill="auto"/>
            <w:vAlign w:val="center"/>
          </w:tcPr>
          <w:p w14:paraId="5E17F19E">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highlight w:val="none"/>
                <w:u w:val="none"/>
                <w:lang w:val="en-US" w:eastAsia="zh-CN" w:bidi="ar"/>
              </w:rPr>
              <w:t>28.8%</w:t>
            </w:r>
          </w:p>
        </w:tc>
        <w:tc>
          <w:tcPr>
            <w:tcW w:w="930" w:type="dxa"/>
            <w:shd w:val="clear" w:color="auto" w:fill="auto"/>
            <w:vAlign w:val="center"/>
          </w:tcPr>
          <w:p w14:paraId="539D6B8D">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highlight w:val="none"/>
                <w:u w:val="none"/>
                <w:lang w:val="en-US" w:eastAsia="zh-CN" w:bidi="ar"/>
              </w:rPr>
              <w:t>33</w:t>
            </w:r>
          </w:p>
        </w:tc>
        <w:tc>
          <w:tcPr>
            <w:tcW w:w="1275" w:type="dxa"/>
            <w:tcBorders>
              <w:right w:val="single" w:color="000000" w:sz="10" w:space="0"/>
            </w:tcBorders>
            <w:shd w:val="clear" w:color="auto" w:fill="auto"/>
            <w:vAlign w:val="center"/>
          </w:tcPr>
          <w:p w14:paraId="781A2542">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highlight w:val="none"/>
                <w:u w:val="none"/>
                <w:lang w:val="en-US" w:eastAsia="zh-CN" w:bidi="ar"/>
              </w:rPr>
              <w:t>28.2%</w:t>
            </w:r>
          </w:p>
        </w:tc>
      </w:tr>
      <w:tr w14:paraId="2F914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40" w:type="dxa"/>
            <w:vMerge w:val="continue"/>
            <w:tcBorders>
              <w:top w:val="single" w:color="auto" w:sz="4" w:space="0"/>
              <w:left w:val="single" w:color="auto" w:sz="4" w:space="0"/>
              <w:bottom w:val="single" w:color="auto" w:sz="4" w:space="0"/>
              <w:right w:val="single" w:color="auto" w:sz="4" w:space="0"/>
            </w:tcBorders>
            <w:vAlign w:val="center"/>
          </w:tcPr>
          <w:p w14:paraId="4A1285B6">
            <w:pPr>
              <w:keepNext/>
              <w:snapToGrid w:val="0"/>
              <w:jc w:val="center"/>
              <w:rPr>
                <w:rFonts w:hint="eastAsia" w:ascii="宋体" w:hAnsi="宋体" w:eastAsia="宋体" w:cs="宋体"/>
                <w:b w:val="0"/>
                <w:bCs w:val="0"/>
                <w:sz w:val="20"/>
                <w:szCs w:val="20"/>
              </w:rPr>
            </w:pPr>
          </w:p>
        </w:tc>
        <w:tc>
          <w:tcPr>
            <w:tcW w:w="1199"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0486158E">
            <w:pPr>
              <w:keepNext/>
              <w:snapToGrid w:val="0"/>
              <w:jc w:val="center"/>
              <w:rPr>
                <w:rFonts w:hint="eastAsia" w:ascii="宋体" w:hAnsi="宋体" w:eastAsia="宋体" w:cs="宋体"/>
                <w:b w:val="0"/>
                <w:bCs w:val="0"/>
                <w:sz w:val="20"/>
                <w:szCs w:val="20"/>
              </w:rPr>
            </w:pPr>
          </w:p>
        </w:tc>
        <w:tc>
          <w:tcPr>
            <w:tcW w:w="1605" w:type="dxa"/>
            <w:shd w:val="clear" w:color="auto" w:fill="auto"/>
            <w:vAlign w:val="center"/>
          </w:tcPr>
          <w:p w14:paraId="1C5B9B63">
            <w:pPr>
              <w:pStyle w:val="17"/>
              <w:keepNext/>
              <w:snapToGrid w:val="0"/>
              <w:spacing w:line="240" w:lineRule="auto"/>
              <w:ind w:firstLine="0" w:firstLineChars="0"/>
              <w:jc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color w:val="auto"/>
                <w:sz w:val="20"/>
                <w:szCs w:val="20"/>
                <w:highlight w:val="none"/>
                <w:lang w:val="en-US" w:eastAsia="zh-CN"/>
              </w:rPr>
              <w:t>公共选修课小计</w:t>
            </w:r>
          </w:p>
        </w:tc>
        <w:tc>
          <w:tcPr>
            <w:tcW w:w="2039" w:type="dxa"/>
            <w:shd w:val="clear" w:color="auto" w:fill="auto"/>
            <w:vAlign w:val="center"/>
          </w:tcPr>
          <w:p w14:paraId="2B3FACD8">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zh-CN" w:bidi="ar-SA"/>
              </w:rPr>
            </w:pPr>
          </w:p>
        </w:tc>
        <w:tc>
          <w:tcPr>
            <w:tcW w:w="1065" w:type="dxa"/>
            <w:shd w:val="clear" w:color="auto" w:fill="auto"/>
            <w:vAlign w:val="center"/>
          </w:tcPr>
          <w:p w14:paraId="40CA455D">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128</w:t>
            </w:r>
          </w:p>
        </w:tc>
        <w:tc>
          <w:tcPr>
            <w:tcW w:w="1515" w:type="dxa"/>
            <w:shd w:val="clear" w:color="auto" w:fill="auto"/>
            <w:vAlign w:val="center"/>
          </w:tcPr>
          <w:p w14:paraId="1068191A">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highlight w:val="none"/>
                <w:u w:val="none"/>
                <w:lang w:val="en-US" w:eastAsia="zh-CN" w:bidi="ar"/>
              </w:rPr>
              <w:t>5.9%</w:t>
            </w:r>
          </w:p>
        </w:tc>
        <w:tc>
          <w:tcPr>
            <w:tcW w:w="930" w:type="dxa"/>
            <w:shd w:val="clear" w:color="auto" w:fill="auto"/>
            <w:vAlign w:val="center"/>
          </w:tcPr>
          <w:p w14:paraId="33C60F6E">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1275" w:type="dxa"/>
            <w:tcBorders>
              <w:right w:val="single" w:color="000000" w:sz="10" w:space="0"/>
            </w:tcBorders>
            <w:shd w:val="clear" w:color="auto" w:fill="auto"/>
            <w:vAlign w:val="center"/>
          </w:tcPr>
          <w:p w14:paraId="1289C70D">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highlight w:val="none"/>
                <w:u w:val="none"/>
                <w:lang w:val="en-US" w:eastAsia="zh-CN" w:bidi="ar"/>
              </w:rPr>
              <w:t>6.8%</w:t>
            </w:r>
          </w:p>
        </w:tc>
      </w:tr>
      <w:tr w14:paraId="314E0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40" w:type="dxa"/>
            <w:vMerge w:val="continue"/>
            <w:tcBorders>
              <w:top w:val="single" w:color="auto" w:sz="4" w:space="0"/>
              <w:left w:val="single" w:color="auto" w:sz="4" w:space="0"/>
              <w:bottom w:val="single" w:color="auto" w:sz="4" w:space="0"/>
              <w:right w:val="single" w:color="auto" w:sz="4" w:space="0"/>
            </w:tcBorders>
            <w:vAlign w:val="center"/>
          </w:tcPr>
          <w:p w14:paraId="64B74943">
            <w:pPr>
              <w:keepNext/>
              <w:snapToGrid w:val="0"/>
              <w:jc w:val="center"/>
              <w:rPr>
                <w:rFonts w:hint="eastAsia" w:ascii="宋体" w:hAnsi="宋体" w:eastAsia="宋体" w:cs="宋体"/>
                <w:b w:val="0"/>
                <w:bCs w:val="0"/>
                <w:sz w:val="20"/>
                <w:szCs w:val="20"/>
              </w:rPr>
            </w:pPr>
          </w:p>
        </w:tc>
        <w:tc>
          <w:tcPr>
            <w:tcW w:w="1199"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0117FEDA">
            <w:pPr>
              <w:keepNext/>
              <w:snapToGrid w:val="0"/>
              <w:jc w:val="center"/>
              <w:rPr>
                <w:rFonts w:hint="eastAsia" w:ascii="宋体" w:hAnsi="宋体" w:eastAsia="宋体" w:cs="宋体"/>
                <w:b w:val="0"/>
                <w:bCs w:val="0"/>
                <w:sz w:val="20"/>
                <w:szCs w:val="20"/>
              </w:rPr>
            </w:pPr>
          </w:p>
        </w:tc>
        <w:tc>
          <w:tcPr>
            <w:tcW w:w="1605" w:type="dxa"/>
            <w:shd w:val="clear" w:color="auto" w:fill="auto"/>
            <w:vAlign w:val="center"/>
          </w:tcPr>
          <w:p w14:paraId="1E73BEA0">
            <w:pPr>
              <w:pStyle w:val="17"/>
              <w:keepNext/>
              <w:snapToGrid w:val="0"/>
              <w:spacing w:line="240" w:lineRule="auto"/>
              <w:ind w:firstLine="0" w:firstLineChars="0"/>
              <w:jc w:val="center"/>
              <w:rPr>
                <w:rFonts w:hint="eastAsia" w:ascii="宋体" w:hAnsi="宋体" w:eastAsia="宋体" w:cs="宋体"/>
                <w:b w:val="0"/>
                <w:bCs w:val="0"/>
                <w:snapToGrid w:val="0"/>
                <w:color w:val="auto"/>
                <w:kern w:val="0"/>
                <w:sz w:val="20"/>
                <w:szCs w:val="20"/>
                <w:highlight w:val="none"/>
                <w:lang w:val="en-US" w:eastAsia="zh-CN" w:bidi="ar-SA"/>
              </w:rPr>
            </w:pPr>
            <w:r>
              <w:rPr>
                <w:rFonts w:hint="eastAsia" w:ascii="宋体" w:hAnsi="宋体" w:eastAsia="宋体" w:cs="宋体"/>
                <w:b w:val="0"/>
                <w:bCs w:val="0"/>
                <w:color w:val="auto"/>
                <w:sz w:val="20"/>
                <w:szCs w:val="20"/>
                <w:highlight w:val="none"/>
                <w:lang w:val="en-US" w:eastAsia="zh-CN"/>
              </w:rPr>
              <w:t>专业群基础课</w:t>
            </w:r>
          </w:p>
        </w:tc>
        <w:tc>
          <w:tcPr>
            <w:tcW w:w="2039" w:type="dxa"/>
            <w:shd w:val="clear" w:color="auto" w:fill="auto"/>
            <w:vAlign w:val="center"/>
          </w:tcPr>
          <w:p w14:paraId="03DE0D13">
            <w:pPr>
              <w:pStyle w:val="17"/>
              <w:keepNext/>
              <w:snapToGrid w:val="0"/>
              <w:spacing w:line="240" w:lineRule="auto"/>
              <w:ind w:firstLine="0" w:firstLineChars="0"/>
              <w:jc w:val="center"/>
              <w:rPr>
                <w:rFonts w:hint="eastAsia" w:ascii="宋体" w:hAnsi="宋体" w:eastAsia="宋体" w:cs="宋体"/>
                <w:b w:val="0"/>
                <w:bCs w:val="0"/>
                <w:snapToGrid w:val="0"/>
                <w:color w:val="auto"/>
                <w:kern w:val="0"/>
                <w:sz w:val="20"/>
                <w:szCs w:val="20"/>
                <w:highlight w:val="none"/>
                <w:lang w:val="en-US" w:eastAsia="en-US" w:bidi="ar-SA"/>
              </w:rPr>
            </w:pPr>
          </w:p>
        </w:tc>
        <w:tc>
          <w:tcPr>
            <w:tcW w:w="1065" w:type="dxa"/>
            <w:shd w:val="clear" w:color="auto" w:fill="auto"/>
            <w:vAlign w:val="center"/>
          </w:tcPr>
          <w:p w14:paraId="4AE1680F">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192</w:t>
            </w:r>
          </w:p>
        </w:tc>
        <w:tc>
          <w:tcPr>
            <w:tcW w:w="1515" w:type="dxa"/>
            <w:shd w:val="clear" w:color="auto" w:fill="auto"/>
            <w:vAlign w:val="center"/>
          </w:tcPr>
          <w:p w14:paraId="1A3624DF">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8.8%</w:t>
            </w:r>
          </w:p>
        </w:tc>
        <w:tc>
          <w:tcPr>
            <w:tcW w:w="930" w:type="dxa"/>
            <w:shd w:val="clear" w:color="auto" w:fill="auto"/>
            <w:vAlign w:val="center"/>
          </w:tcPr>
          <w:p w14:paraId="37265141">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12</w:t>
            </w:r>
          </w:p>
        </w:tc>
        <w:tc>
          <w:tcPr>
            <w:tcW w:w="1275" w:type="dxa"/>
            <w:tcBorders>
              <w:right w:val="single" w:color="000000" w:sz="10" w:space="0"/>
            </w:tcBorders>
            <w:shd w:val="clear" w:color="auto" w:fill="auto"/>
            <w:vAlign w:val="center"/>
          </w:tcPr>
          <w:p w14:paraId="79D1AEAE">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10.3%</w:t>
            </w:r>
          </w:p>
        </w:tc>
      </w:tr>
      <w:tr w14:paraId="35557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40" w:type="dxa"/>
            <w:vMerge w:val="continue"/>
            <w:tcBorders>
              <w:top w:val="single" w:color="auto" w:sz="4" w:space="0"/>
              <w:left w:val="single" w:color="auto" w:sz="4" w:space="0"/>
              <w:bottom w:val="single" w:color="auto" w:sz="4" w:space="0"/>
              <w:right w:val="single" w:color="auto" w:sz="4" w:space="0"/>
            </w:tcBorders>
            <w:vAlign w:val="center"/>
          </w:tcPr>
          <w:p w14:paraId="0F7BF0BF">
            <w:pPr>
              <w:keepNext/>
              <w:snapToGrid w:val="0"/>
              <w:jc w:val="center"/>
              <w:rPr>
                <w:rFonts w:hint="eastAsia" w:ascii="宋体" w:hAnsi="宋体" w:eastAsia="宋体" w:cs="宋体"/>
                <w:b w:val="0"/>
                <w:bCs w:val="0"/>
                <w:sz w:val="20"/>
                <w:szCs w:val="20"/>
              </w:rPr>
            </w:pPr>
          </w:p>
        </w:tc>
        <w:tc>
          <w:tcPr>
            <w:tcW w:w="1199"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08B147CE">
            <w:pPr>
              <w:keepNext/>
              <w:snapToGrid w:val="0"/>
              <w:jc w:val="center"/>
              <w:rPr>
                <w:rFonts w:hint="eastAsia" w:ascii="宋体" w:hAnsi="宋体" w:eastAsia="宋体" w:cs="宋体"/>
                <w:b w:val="0"/>
                <w:bCs w:val="0"/>
                <w:sz w:val="20"/>
                <w:szCs w:val="20"/>
              </w:rPr>
            </w:pPr>
          </w:p>
        </w:tc>
        <w:tc>
          <w:tcPr>
            <w:tcW w:w="1605" w:type="dxa"/>
            <w:shd w:val="clear" w:color="auto" w:fill="auto"/>
            <w:vAlign w:val="center"/>
          </w:tcPr>
          <w:p w14:paraId="53273C15">
            <w:pPr>
              <w:pStyle w:val="17"/>
              <w:keepNext/>
              <w:snapToGrid w:val="0"/>
              <w:spacing w:line="240" w:lineRule="auto"/>
              <w:ind w:firstLine="0" w:firstLineChars="0"/>
              <w:jc w:val="center"/>
              <w:rPr>
                <w:rFonts w:hint="eastAsia" w:ascii="宋体" w:hAnsi="宋体" w:eastAsia="宋体" w:cs="宋体"/>
                <w:b w:val="0"/>
                <w:bCs w:val="0"/>
                <w:color w:val="auto"/>
                <w:sz w:val="20"/>
                <w:szCs w:val="20"/>
                <w:highlight w:val="none"/>
                <w:lang w:val="en-US" w:eastAsia="zh-CN"/>
              </w:rPr>
            </w:pPr>
          </w:p>
        </w:tc>
        <w:tc>
          <w:tcPr>
            <w:tcW w:w="2039" w:type="dxa"/>
            <w:shd w:val="clear" w:color="auto" w:fill="auto"/>
            <w:vAlign w:val="center"/>
          </w:tcPr>
          <w:p w14:paraId="7FD662A9">
            <w:pPr>
              <w:pStyle w:val="17"/>
              <w:keepNext/>
              <w:snapToGrid w:val="0"/>
              <w:spacing w:line="240" w:lineRule="auto"/>
              <w:ind w:firstLine="0" w:firstLineChars="0"/>
              <w:jc w:val="center"/>
              <w:rPr>
                <w:rFonts w:hint="eastAsia" w:ascii="宋体" w:hAnsi="宋体" w:eastAsia="宋体" w:cs="宋体"/>
                <w:b w:val="0"/>
                <w:bCs w:val="0"/>
                <w:snapToGrid w:val="0"/>
                <w:color w:val="auto"/>
                <w:kern w:val="0"/>
                <w:sz w:val="20"/>
                <w:szCs w:val="20"/>
                <w:highlight w:val="none"/>
                <w:lang w:val="en-US" w:eastAsia="en-US" w:bidi="ar-SA"/>
              </w:rPr>
            </w:pPr>
          </w:p>
        </w:tc>
        <w:tc>
          <w:tcPr>
            <w:tcW w:w="1065" w:type="dxa"/>
            <w:shd w:val="clear" w:color="auto" w:fill="auto"/>
            <w:vAlign w:val="center"/>
          </w:tcPr>
          <w:p w14:paraId="6EDDF06C">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515" w:type="dxa"/>
            <w:shd w:val="clear" w:color="auto" w:fill="auto"/>
            <w:vAlign w:val="center"/>
          </w:tcPr>
          <w:p w14:paraId="29EF2CFC">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930" w:type="dxa"/>
            <w:shd w:val="clear" w:color="auto" w:fill="auto"/>
            <w:vAlign w:val="center"/>
          </w:tcPr>
          <w:p w14:paraId="67C0A5EB">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275" w:type="dxa"/>
            <w:tcBorders>
              <w:right w:val="single" w:color="000000" w:sz="10" w:space="0"/>
            </w:tcBorders>
            <w:shd w:val="clear" w:color="auto" w:fill="auto"/>
            <w:vAlign w:val="center"/>
          </w:tcPr>
          <w:p w14:paraId="559362E1">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14:paraId="49181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40" w:type="dxa"/>
            <w:vMerge w:val="continue"/>
            <w:tcBorders>
              <w:top w:val="single" w:color="auto" w:sz="4" w:space="0"/>
              <w:left w:val="single" w:color="auto" w:sz="4" w:space="0"/>
              <w:bottom w:val="single" w:color="auto" w:sz="4" w:space="0"/>
              <w:right w:val="single" w:color="auto" w:sz="4" w:space="0"/>
            </w:tcBorders>
            <w:vAlign w:val="center"/>
          </w:tcPr>
          <w:p w14:paraId="7ECB7989">
            <w:pPr>
              <w:keepNext/>
              <w:snapToGrid w:val="0"/>
              <w:jc w:val="center"/>
              <w:rPr>
                <w:rFonts w:hint="eastAsia" w:ascii="宋体" w:hAnsi="宋体" w:eastAsia="宋体" w:cs="宋体"/>
                <w:b w:val="0"/>
                <w:bCs w:val="0"/>
                <w:sz w:val="20"/>
                <w:szCs w:val="20"/>
              </w:rPr>
            </w:pPr>
          </w:p>
        </w:tc>
        <w:tc>
          <w:tcPr>
            <w:tcW w:w="1199"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6BDBAF26">
            <w:pPr>
              <w:keepNext/>
              <w:snapToGrid w:val="0"/>
              <w:jc w:val="center"/>
              <w:rPr>
                <w:rFonts w:hint="eastAsia" w:ascii="宋体" w:hAnsi="宋体" w:eastAsia="宋体" w:cs="宋体"/>
                <w:b w:val="0"/>
                <w:bCs w:val="0"/>
                <w:sz w:val="20"/>
                <w:szCs w:val="20"/>
              </w:rPr>
            </w:pPr>
          </w:p>
        </w:tc>
        <w:tc>
          <w:tcPr>
            <w:tcW w:w="1605" w:type="dxa"/>
            <w:shd w:val="clear" w:color="auto" w:fill="auto"/>
            <w:vAlign w:val="center"/>
          </w:tcPr>
          <w:p w14:paraId="51B634A5">
            <w:pPr>
              <w:pStyle w:val="17"/>
              <w:keepNext/>
              <w:snapToGrid w:val="0"/>
              <w:spacing w:line="240" w:lineRule="auto"/>
              <w:ind w:firstLine="0" w:firstLineChars="0"/>
              <w:jc w:val="center"/>
              <w:rPr>
                <w:rFonts w:hint="eastAsia" w:ascii="宋体" w:hAnsi="宋体" w:eastAsia="宋体" w:cs="宋体"/>
                <w:b w:val="0"/>
                <w:bCs w:val="0"/>
                <w:snapToGrid w:val="0"/>
                <w:color w:val="auto"/>
                <w:kern w:val="0"/>
                <w:sz w:val="20"/>
                <w:szCs w:val="20"/>
                <w:highlight w:val="none"/>
                <w:lang w:val="en-US" w:eastAsia="zh-CN" w:bidi="ar-SA"/>
              </w:rPr>
            </w:pPr>
            <w:r>
              <w:rPr>
                <w:rFonts w:hint="eastAsia" w:ascii="宋体" w:hAnsi="宋体" w:eastAsia="宋体" w:cs="宋体"/>
                <w:b w:val="0"/>
                <w:bCs w:val="0"/>
                <w:color w:val="auto"/>
                <w:sz w:val="20"/>
                <w:szCs w:val="20"/>
                <w:highlight w:val="none"/>
                <w:lang w:val="en-US" w:eastAsia="zh-CN"/>
              </w:rPr>
              <w:t>专业群共享课</w:t>
            </w:r>
          </w:p>
        </w:tc>
        <w:tc>
          <w:tcPr>
            <w:tcW w:w="2039" w:type="dxa"/>
            <w:shd w:val="clear" w:color="auto" w:fill="auto"/>
            <w:vAlign w:val="center"/>
          </w:tcPr>
          <w:p w14:paraId="5368902A">
            <w:pPr>
              <w:pStyle w:val="17"/>
              <w:keepNext/>
              <w:snapToGrid w:val="0"/>
              <w:spacing w:line="240" w:lineRule="auto"/>
              <w:jc w:val="cente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劳动实践模块</w:t>
            </w:r>
          </w:p>
          <w:p w14:paraId="1736D1E8">
            <w:pPr>
              <w:pStyle w:val="17"/>
              <w:keepNext/>
              <w:snapToGrid w:val="0"/>
              <w:spacing w:line="240" w:lineRule="auto"/>
              <w:jc w:val="cente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空中乘务模块</w:t>
            </w:r>
          </w:p>
          <w:p w14:paraId="162DEC0D">
            <w:pPr>
              <w:pStyle w:val="17"/>
              <w:keepNext/>
              <w:snapToGrid w:val="0"/>
              <w:spacing w:line="240" w:lineRule="auto"/>
              <w:jc w:val="cente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旅游管理模块</w:t>
            </w:r>
          </w:p>
          <w:p w14:paraId="3CF4A8B1">
            <w:pPr>
              <w:pStyle w:val="17"/>
              <w:keepNext/>
              <w:snapToGrid w:val="0"/>
              <w:spacing w:line="240" w:lineRule="auto"/>
              <w:ind w:firstLine="0" w:firstLineChars="0"/>
              <w:jc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color w:val="auto"/>
                <w:sz w:val="20"/>
                <w:szCs w:val="20"/>
                <w:highlight w:val="none"/>
                <w:lang w:val="en-US" w:eastAsia="zh-CN"/>
              </w:rPr>
              <w:t>休闲体育模块</w:t>
            </w:r>
          </w:p>
        </w:tc>
        <w:tc>
          <w:tcPr>
            <w:tcW w:w="1065" w:type="dxa"/>
            <w:shd w:val="clear" w:color="auto" w:fill="auto"/>
            <w:vAlign w:val="center"/>
          </w:tcPr>
          <w:p w14:paraId="79B59D34">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160</w:t>
            </w:r>
          </w:p>
        </w:tc>
        <w:tc>
          <w:tcPr>
            <w:tcW w:w="1515" w:type="dxa"/>
            <w:shd w:val="clear" w:color="auto" w:fill="auto"/>
            <w:vAlign w:val="center"/>
          </w:tcPr>
          <w:p w14:paraId="7B6F5843">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7.3%</w:t>
            </w:r>
          </w:p>
        </w:tc>
        <w:tc>
          <w:tcPr>
            <w:tcW w:w="930" w:type="dxa"/>
            <w:shd w:val="clear" w:color="auto" w:fill="auto"/>
            <w:vAlign w:val="center"/>
          </w:tcPr>
          <w:p w14:paraId="5BDF2845">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10</w:t>
            </w:r>
          </w:p>
        </w:tc>
        <w:tc>
          <w:tcPr>
            <w:tcW w:w="1275" w:type="dxa"/>
            <w:tcBorders>
              <w:right w:val="single" w:color="000000" w:sz="10" w:space="0"/>
            </w:tcBorders>
            <w:shd w:val="clear" w:color="auto" w:fill="auto"/>
            <w:vAlign w:val="center"/>
          </w:tcPr>
          <w:p w14:paraId="754AFDD2">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8.5%</w:t>
            </w:r>
          </w:p>
        </w:tc>
      </w:tr>
      <w:tr w14:paraId="11F76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07C34E">
            <w:pPr>
              <w:pStyle w:val="17"/>
              <w:keepNext/>
              <w:snapToGrid w:val="0"/>
              <w:spacing w:line="240" w:lineRule="auto"/>
              <w:ind w:firstLine="0" w:firstLineChars="0"/>
              <w:jc w:val="center"/>
              <w:rPr>
                <w:rFonts w:hint="eastAsia" w:ascii="宋体" w:hAnsi="宋体" w:eastAsia="宋体" w:cs="宋体"/>
                <w:b w:val="0"/>
                <w:bCs w:val="0"/>
                <w:snapToGrid w:val="0"/>
                <w:color w:val="auto"/>
                <w:kern w:val="0"/>
                <w:sz w:val="20"/>
                <w:szCs w:val="20"/>
                <w:highlight w:val="none"/>
                <w:lang w:val="en-US" w:eastAsia="zh-CN" w:bidi="ar-SA"/>
              </w:rPr>
            </w:pPr>
            <w:r>
              <w:rPr>
                <w:rFonts w:hint="eastAsia" w:ascii="宋体" w:hAnsi="宋体" w:eastAsia="宋体" w:cs="宋体"/>
                <w:b w:val="0"/>
                <w:bCs w:val="0"/>
                <w:color w:val="auto"/>
                <w:sz w:val="20"/>
                <w:szCs w:val="20"/>
                <w:highlight w:val="none"/>
                <w:lang w:val="en-US" w:eastAsia="zh-CN"/>
              </w:rPr>
              <w:t>通用职业技能模块</w:t>
            </w:r>
          </w:p>
        </w:tc>
        <w:tc>
          <w:tcPr>
            <w:tcW w:w="11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E2C126">
            <w:pPr>
              <w:pStyle w:val="17"/>
              <w:keepNext/>
              <w:snapToGrid w:val="0"/>
              <w:spacing w:line="240" w:lineRule="auto"/>
              <w:ind w:firstLine="0" w:firstLineChars="0"/>
              <w:jc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color w:val="auto"/>
                <w:sz w:val="20"/>
                <w:szCs w:val="20"/>
                <w:highlight w:val="none"/>
                <w:lang w:val="en-US" w:eastAsia="zh-CN"/>
              </w:rPr>
              <w:t>专业群平台共享课</w:t>
            </w:r>
          </w:p>
        </w:tc>
        <w:tc>
          <w:tcPr>
            <w:tcW w:w="1605" w:type="dxa"/>
            <w:tcBorders>
              <w:left w:val="single" w:color="auto" w:sz="4" w:space="0"/>
            </w:tcBorders>
            <w:shd w:val="clear" w:color="auto" w:fill="auto"/>
            <w:vAlign w:val="center"/>
          </w:tcPr>
          <w:p w14:paraId="57504EED">
            <w:pPr>
              <w:pStyle w:val="17"/>
              <w:keepNext/>
              <w:snapToGrid w:val="0"/>
              <w:spacing w:line="240" w:lineRule="auto"/>
              <w:ind w:firstLine="0" w:firstLineChars="0"/>
              <w:jc w:val="center"/>
              <w:rPr>
                <w:rFonts w:hint="eastAsia" w:ascii="宋体" w:hAnsi="宋体" w:eastAsia="宋体" w:cs="宋体"/>
                <w:b w:val="0"/>
                <w:bCs w:val="0"/>
                <w:snapToGrid w:val="0"/>
                <w:color w:val="auto"/>
                <w:kern w:val="0"/>
                <w:sz w:val="20"/>
                <w:szCs w:val="20"/>
                <w:highlight w:val="none"/>
                <w:lang w:val="en-US" w:eastAsia="zh-CN" w:bidi="ar-SA"/>
              </w:rPr>
            </w:pPr>
            <w:r>
              <w:rPr>
                <w:rFonts w:hint="eastAsia" w:ascii="宋体" w:hAnsi="宋体" w:eastAsia="宋体" w:cs="宋体"/>
                <w:b w:val="0"/>
                <w:bCs w:val="0"/>
                <w:color w:val="auto"/>
                <w:sz w:val="20"/>
                <w:szCs w:val="20"/>
                <w:highlight w:val="none"/>
                <w:lang w:val="en-US" w:eastAsia="zh-CN"/>
              </w:rPr>
              <w:t>专业群基础课</w:t>
            </w:r>
          </w:p>
        </w:tc>
        <w:tc>
          <w:tcPr>
            <w:tcW w:w="2039" w:type="dxa"/>
            <w:shd w:val="clear" w:color="auto" w:fill="auto"/>
            <w:vAlign w:val="center"/>
          </w:tcPr>
          <w:p w14:paraId="19BC2573">
            <w:pPr>
              <w:pStyle w:val="17"/>
              <w:keepNext/>
              <w:snapToGrid w:val="0"/>
              <w:spacing w:line="240" w:lineRule="auto"/>
              <w:ind w:firstLine="0" w:firstLineChars="0"/>
              <w:jc w:val="center"/>
              <w:rPr>
                <w:rFonts w:hint="eastAsia" w:ascii="宋体" w:hAnsi="宋体" w:eastAsia="宋体" w:cs="宋体"/>
                <w:b w:val="0"/>
                <w:bCs w:val="0"/>
                <w:snapToGrid w:val="0"/>
                <w:color w:val="auto"/>
                <w:kern w:val="0"/>
                <w:sz w:val="20"/>
                <w:szCs w:val="20"/>
                <w:highlight w:val="none"/>
                <w:lang w:val="en-US" w:eastAsia="en-US" w:bidi="ar-SA"/>
              </w:rPr>
            </w:pPr>
          </w:p>
        </w:tc>
        <w:tc>
          <w:tcPr>
            <w:tcW w:w="1065" w:type="dxa"/>
            <w:shd w:val="clear" w:color="auto" w:fill="auto"/>
            <w:vAlign w:val="center"/>
          </w:tcPr>
          <w:p w14:paraId="61E96B6F">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192</w:t>
            </w:r>
          </w:p>
        </w:tc>
        <w:tc>
          <w:tcPr>
            <w:tcW w:w="1515" w:type="dxa"/>
            <w:shd w:val="clear" w:color="auto" w:fill="auto"/>
            <w:vAlign w:val="center"/>
          </w:tcPr>
          <w:p w14:paraId="2E01780A">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8.8%</w:t>
            </w:r>
          </w:p>
        </w:tc>
        <w:tc>
          <w:tcPr>
            <w:tcW w:w="930" w:type="dxa"/>
            <w:shd w:val="clear" w:color="auto" w:fill="auto"/>
            <w:vAlign w:val="center"/>
          </w:tcPr>
          <w:p w14:paraId="7898A175">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12</w:t>
            </w:r>
          </w:p>
        </w:tc>
        <w:tc>
          <w:tcPr>
            <w:tcW w:w="1275" w:type="dxa"/>
            <w:tcBorders>
              <w:right w:val="single" w:color="000000" w:sz="10" w:space="0"/>
            </w:tcBorders>
            <w:shd w:val="clear" w:color="auto" w:fill="auto"/>
            <w:vAlign w:val="center"/>
          </w:tcPr>
          <w:p w14:paraId="007EDF31">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10.3%</w:t>
            </w:r>
          </w:p>
        </w:tc>
      </w:tr>
      <w:tr w14:paraId="4B954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40" w:type="dxa"/>
            <w:vMerge w:val="continue"/>
            <w:tcBorders>
              <w:top w:val="single" w:color="auto" w:sz="4" w:space="0"/>
              <w:left w:val="single" w:color="auto" w:sz="4" w:space="0"/>
              <w:bottom w:val="single" w:color="auto" w:sz="4" w:space="0"/>
            </w:tcBorders>
            <w:vAlign w:val="center"/>
          </w:tcPr>
          <w:p w14:paraId="52D20E64">
            <w:pPr>
              <w:keepNext/>
              <w:snapToGrid w:val="0"/>
              <w:jc w:val="center"/>
              <w:rPr>
                <w:rFonts w:hint="eastAsia" w:ascii="宋体" w:hAnsi="宋体" w:eastAsia="宋体" w:cs="宋体"/>
                <w:b w:val="0"/>
                <w:bCs w:val="0"/>
                <w:sz w:val="20"/>
                <w:szCs w:val="20"/>
              </w:rPr>
            </w:pPr>
          </w:p>
        </w:tc>
        <w:tc>
          <w:tcPr>
            <w:tcW w:w="1199" w:type="dxa"/>
            <w:vMerge w:val="continue"/>
            <w:tcBorders>
              <w:top w:val="single" w:color="auto" w:sz="4" w:space="0"/>
              <w:bottom w:val="single" w:color="auto" w:sz="4" w:space="0"/>
              <w:right w:val="single" w:color="auto" w:sz="4" w:space="0"/>
            </w:tcBorders>
            <w:textDirection w:val="tbRlV"/>
            <w:vAlign w:val="center"/>
          </w:tcPr>
          <w:p w14:paraId="6804645B">
            <w:pPr>
              <w:keepNext/>
              <w:snapToGrid w:val="0"/>
              <w:jc w:val="center"/>
              <w:rPr>
                <w:rFonts w:hint="eastAsia" w:ascii="宋体" w:hAnsi="宋体" w:eastAsia="宋体" w:cs="宋体"/>
                <w:b w:val="0"/>
                <w:bCs w:val="0"/>
                <w:sz w:val="20"/>
                <w:szCs w:val="20"/>
              </w:rPr>
            </w:pPr>
          </w:p>
        </w:tc>
        <w:tc>
          <w:tcPr>
            <w:tcW w:w="1605" w:type="dxa"/>
            <w:tcBorders>
              <w:left w:val="single" w:color="auto" w:sz="4" w:space="0"/>
            </w:tcBorders>
            <w:shd w:val="clear" w:color="auto" w:fill="auto"/>
            <w:vAlign w:val="center"/>
          </w:tcPr>
          <w:p w14:paraId="54CED3F1">
            <w:pPr>
              <w:pStyle w:val="17"/>
              <w:keepNext/>
              <w:snapToGrid w:val="0"/>
              <w:spacing w:line="240" w:lineRule="auto"/>
              <w:ind w:firstLine="0" w:firstLineChars="0"/>
              <w:jc w:val="center"/>
              <w:rPr>
                <w:rFonts w:hint="eastAsia" w:ascii="宋体" w:hAnsi="宋体" w:eastAsia="宋体" w:cs="宋体"/>
                <w:b w:val="0"/>
                <w:bCs w:val="0"/>
                <w:snapToGrid w:val="0"/>
                <w:color w:val="auto"/>
                <w:kern w:val="0"/>
                <w:sz w:val="20"/>
                <w:szCs w:val="20"/>
                <w:highlight w:val="none"/>
                <w:lang w:val="en-US" w:eastAsia="zh-CN" w:bidi="ar-SA"/>
              </w:rPr>
            </w:pPr>
            <w:r>
              <w:rPr>
                <w:rFonts w:hint="eastAsia" w:ascii="宋体" w:hAnsi="宋体" w:eastAsia="宋体" w:cs="宋体"/>
                <w:b w:val="0"/>
                <w:bCs w:val="0"/>
                <w:color w:val="auto"/>
                <w:sz w:val="20"/>
                <w:szCs w:val="20"/>
                <w:highlight w:val="none"/>
                <w:lang w:val="en-US" w:eastAsia="zh-CN"/>
              </w:rPr>
              <w:t>专业群共享课</w:t>
            </w:r>
          </w:p>
        </w:tc>
        <w:tc>
          <w:tcPr>
            <w:tcW w:w="2039" w:type="dxa"/>
            <w:shd w:val="clear" w:color="auto" w:fill="auto"/>
            <w:vAlign w:val="center"/>
          </w:tcPr>
          <w:p w14:paraId="35AC95B1">
            <w:pPr>
              <w:pStyle w:val="17"/>
              <w:keepNext/>
              <w:snapToGrid w:val="0"/>
              <w:spacing w:line="240" w:lineRule="auto"/>
              <w:jc w:val="cente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劳动实践模块</w:t>
            </w:r>
          </w:p>
          <w:p w14:paraId="167D0992">
            <w:pPr>
              <w:pStyle w:val="17"/>
              <w:keepNext/>
              <w:snapToGrid w:val="0"/>
              <w:spacing w:line="240" w:lineRule="auto"/>
              <w:jc w:val="cente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空中乘务模块</w:t>
            </w:r>
          </w:p>
          <w:p w14:paraId="19D68D26">
            <w:pPr>
              <w:pStyle w:val="17"/>
              <w:keepNext/>
              <w:snapToGrid w:val="0"/>
              <w:spacing w:line="240" w:lineRule="auto"/>
              <w:jc w:val="cente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旅游管理模块</w:t>
            </w:r>
          </w:p>
          <w:p w14:paraId="185A0114">
            <w:pPr>
              <w:pStyle w:val="17"/>
              <w:keepNext/>
              <w:snapToGrid w:val="0"/>
              <w:spacing w:line="240" w:lineRule="auto"/>
              <w:ind w:firstLine="0" w:firstLineChars="0"/>
              <w:jc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color w:val="auto"/>
                <w:sz w:val="20"/>
                <w:szCs w:val="20"/>
                <w:highlight w:val="none"/>
                <w:lang w:val="en-US" w:eastAsia="zh-CN"/>
              </w:rPr>
              <w:t>休闲体育模块</w:t>
            </w:r>
          </w:p>
        </w:tc>
        <w:tc>
          <w:tcPr>
            <w:tcW w:w="1065" w:type="dxa"/>
            <w:shd w:val="clear" w:color="auto" w:fill="auto"/>
            <w:vAlign w:val="center"/>
          </w:tcPr>
          <w:p w14:paraId="2CB56486">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160</w:t>
            </w:r>
          </w:p>
        </w:tc>
        <w:tc>
          <w:tcPr>
            <w:tcW w:w="1515" w:type="dxa"/>
            <w:shd w:val="clear" w:color="auto" w:fill="auto"/>
            <w:vAlign w:val="center"/>
          </w:tcPr>
          <w:p w14:paraId="2BDD0148">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7.3%</w:t>
            </w:r>
          </w:p>
        </w:tc>
        <w:tc>
          <w:tcPr>
            <w:tcW w:w="930" w:type="dxa"/>
            <w:shd w:val="clear" w:color="auto" w:fill="auto"/>
            <w:vAlign w:val="center"/>
          </w:tcPr>
          <w:p w14:paraId="7C57A7FD">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10</w:t>
            </w:r>
          </w:p>
        </w:tc>
        <w:tc>
          <w:tcPr>
            <w:tcW w:w="1275" w:type="dxa"/>
            <w:tcBorders>
              <w:right w:val="single" w:color="000000" w:sz="10" w:space="0"/>
            </w:tcBorders>
            <w:shd w:val="clear" w:color="auto" w:fill="auto"/>
            <w:vAlign w:val="center"/>
          </w:tcPr>
          <w:p w14:paraId="17F7369F">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8.5%</w:t>
            </w:r>
          </w:p>
        </w:tc>
      </w:tr>
      <w:tr w14:paraId="77E34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DED08E">
            <w:pPr>
              <w:pStyle w:val="17"/>
              <w:keepNext/>
              <w:snapToGrid w:val="0"/>
              <w:spacing w:line="240" w:lineRule="auto"/>
              <w:ind w:firstLine="0" w:firstLineChars="0"/>
              <w:jc w:val="center"/>
              <w:rPr>
                <w:rFonts w:hint="eastAsia" w:ascii="宋体" w:hAnsi="宋体" w:eastAsia="宋体" w:cs="宋体"/>
                <w:b w:val="0"/>
                <w:bCs w:val="0"/>
                <w:snapToGrid w:val="0"/>
                <w:color w:val="auto"/>
                <w:kern w:val="0"/>
                <w:sz w:val="20"/>
                <w:szCs w:val="20"/>
                <w:highlight w:val="none"/>
                <w:lang w:val="en-US" w:eastAsia="zh-CN" w:bidi="ar-SA"/>
              </w:rPr>
            </w:pPr>
            <w:r>
              <w:rPr>
                <w:rFonts w:hint="eastAsia" w:ascii="宋体" w:hAnsi="宋体" w:eastAsia="宋体" w:cs="宋体"/>
                <w:b w:val="0"/>
                <w:bCs w:val="0"/>
                <w:color w:val="auto"/>
                <w:sz w:val="20"/>
                <w:szCs w:val="20"/>
                <w:highlight w:val="none"/>
                <w:lang w:val="en-US" w:eastAsia="zh-CN"/>
              </w:rPr>
              <w:t>职业技能实践模块</w:t>
            </w:r>
          </w:p>
        </w:tc>
        <w:tc>
          <w:tcPr>
            <w:tcW w:w="11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911895">
            <w:pPr>
              <w:pStyle w:val="17"/>
              <w:keepNext/>
              <w:snapToGrid w:val="0"/>
              <w:spacing w:line="240" w:lineRule="auto"/>
              <w:ind w:firstLine="0" w:firstLineChars="0"/>
              <w:jc w:val="center"/>
              <w:rPr>
                <w:rFonts w:hint="eastAsia" w:ascii="宋体" w:hAnsi="宋体" w:eastAsia="宋体" w:cs="宋体"/>
                <w:b w:val="0"/>
                <w:bCs w:val="0"/>
                <w:snapToGrid w:val="0"/>
                <w:color w:val="auto"/>
                <w:kern w:val="0"/>
                <w:sz w:val="20"/>
                <w:szCs w:val="20"/>
                <w:highlight w:val="none"/>
                <w:lang w:val="en-US" w:eastAsia="zh-CN" w:bidi="ar-SA"/>
              </w:rPr>
            </w:pPr>
            <w:r>
              <w:rPr>
                <w:rFonts w:hint="eastAsia" w:ascii="宋体" w:hAnsi="宋体" w:eastAsia="宋体" w:cs="宋体"/>
                <w:b w:val="0"/>
                <w:bCs w:val="0"/>
                <w:color w:val="auto"/>
                <w:sz w:val="20"/>
                <w:szCs w:val="20"/>
                <w:highlight w:val="none"/>
                <w:lang w:val="en-US" w:eastAsia="zh-CN"/>
              </w:rPr>
              <w:t>专业核心课</w:t>
            </w:r>
          </w:p>
        </w:tc>
        <w:tc>
          <w:tcPr>
            <w:tcW w:w="1605" w:type="dxa"/>
            <w:tcBorders>
              <w:left w:val="single" w:color="auto" w:sz="4" w:space="0"/>
            </w:tcBorders>
            <w:shd w:val="clear" w:color="auto" w:fill="auto"/>
            <w:vAlign w:val="center"/>
          </w:tcPr>
          <w:p w14:paraId="39119C90">
            <w:pPr>
              <w:pStyle w:val="17"/>
              <w:keepNext/>
              <w:snapToGrid w:val="0"/>
              <w:spacing w:line="240" w:lineRule="auto"/>
              <w:ind w:firstLine="0" w:firstLineChars="0"/>
              <w:jc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color w:val="auto"/>
                <w:sz w:val="20"/>
                <w:szCs w:val="20"/>
                <w:highlight w:val="none"/>
              </w:rPr>
              <w:t>职业技能课</w:t>
            </w:r>
          </w:p>
        </w:tc>
        <w:tc>
          <w:tcPr>
            <w:tcW w:w="2039" w:type="dxa"/>
            <w:shd w:val="clear" w:color="auto" w:fill="auto"/>
            <w:vAlign w:val="center"/>
          </w:tcPr>
          <w:p w14:paraId="6356C256">
            <w:pPr>
              <w:pStyle w:val="17"/>
              <w:keepNext/>
              <w:snapToGrid w:val="0"/>
              <w:spacing w:line="240" w:lineRule="auto"/>
              <w:ind w:firstLine="0" w:firstLineChars="0"/>
              <w:jc w:val="center"/>
              <w:rPr>
                <w:rFonts w:hint="eastAsia" w:ascii="宋体" w:hAnsi="宋体" w:eastAsia="宋体" w:cs="宋体"/>
                <w:b w:val="0"/>
                <w:bCs w:val="0"/>
                <w:snapToGrid w:val="0"/>
                <w:color w:val="auto"/>
                <w:kern w:val="0"/>
                <w:sz w:val="20"/>
                <w:szCs w:val="20"/>
                <w:highlight w:val="none"/>
                <w:lang w:val="en-US" w:eastAsia="en-US" w:bidi="ar-SA"/>
              </w:rPr>
            </w:pPr>
          </w:p>
        </w:tc>
        <w:tc>
          <w:tcPr>
            <w:tcW w:w="1065" w:type="dxa"/>
            <w:shd w:val="clear" w:color="auto" w:fill="auto"/>
            <w:vAlign w:val="center"/>
          </w:tcPr>
          <w:p w14:paraId="21A5BA81">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452</w:t>
            </w:r>
          </w:p>
        </w:tc>
        <w:tc>
          <w:tcPr>
            <w:tcW w:w="1515" w:type="dxa"/>
            <w:shd w:val="clear" w:color="auto" w:fill="auto"/>
            <w:vAlign w:val="center"/>
          </w:tcPr>
          <w:p w14:paraId="7E0EFAF3">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20.7%</w:t>
            </w:r>
          </w:p>
        </w:tc>
        <w:tc>
          <w:tcPr>
            <w:tcW w:w="930" w:type="dxa"/>
            <w:shd w:val="clear" w:color="auto" w:fill="auto"/>
            <w:vAlign w:val="center"/>
          </w:tcPr>
          <w:p w14:paraId="6020DCF9">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26</w:t>
            </w:r>
          </w:p>
        </w:tc>
        <w:tc>
          <w:tcPr>
            <w:tcW w:w="1275" w:type="dxa"/>
            <w:tcBorders>
              <w:right w:val="single" w:color="000000" w:sz="10" w:space="0"/>
            </w:tcBorders>
            <w:shd w:val="clear" w:color="auto" w:fill="auto"/>
            <w:vAlign w:val="center"/>
          </w:tcPr>
          <w:p w14:paraId="0E2DB587">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22.2%</w:t>
            </w:r>
          </w:p>
        </w:tc>
      </w:tr>
      <w:tr w14:paraId="5E23F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40" w:type="dxa"/>
            <w:vMerge w:val="continue"/>
            <w:tcBorders>
              <w:top w:val="single" w:color="auto" w:sz="4" w:space="0"/>
              <w:left w:val="single" w:color="auto" w:sz="4" w:space="0"/>
              <w:bottom w:val="single" w:color="auto" w:sz="4" w:space="0"/>
            </w:tcBorders>
            <w:vAlign w:val="center"/>
          </w:tcPr>
          <w:p w14:paraId="71EB46B4">
            <w:pPr>
              <w:keepNext/>
              <w:snapToGrid w:val="0"/>
              <w:jc w:val="center"/>
              <w:rPr>
                <w:rFonts w:hint="eastAsia" w:ascii="宋体" w:hAnsi="宋体" w:eastAsia="宋体" w:cs="宋体"/>
                <w:b w:val="0"/>
                <w:bCs w:val="0"/>
                <w:sz w:val="20"/>
                <w:szCs w:val="20"/>
              </w:rPr>
            </w:pPr>
          </w:p>
        </w:tc>
        <w:tc>
          <w:tcPr>
            <w:tcW w:w="1199" w:type="dxa"/>
            <w:vMerge w:val="continue"/>
            <w:tcBorders>
              <w:top w:val="single" w:color="auto" w:sz="4" w:space="0"/>
              <w:bottom w:val="single" w:color="auto" w:sz="4" w:space="0"/>
              <w:right w:val="single" w:color="auto" w:sz="4" w:space="0"/>
            </w:tcBorders>
            <w:textDirection w:val="tbRlV"/>
            <w:vAlign w:val="center"/>
          </w:tcPr>
          <w:p w14:paraId="6094B68F">
            <w:pPr>
              <w:keepNext/>
              <w:snapToGrid w:val="0"/>
              <w:jc w:val="center"/>
              <w:rPr>
                <w:rFonts w:hint="eastAsia" w:ascii="宋体" w:hAnsi="宋体" w:eastAsia="宋体" w:cs="宋体"/>
                <w:b w:val="0"/>
                <w:bCs w:val="0"/>
                <w:sz w:val="20"/>
                <w:szCs w:val="20"/>
              </w:rPr>
            </w:pPr>
          </w:p>
        </w:tc>
        <w:tc>
          <w:tcPr>
            <w:tcW w:w="1605" w:type="dxa"/>
            <w:tcBorders>
              <w:left w:val="single" w:color="auto" w:sz="4" w:space="0"/>
            </w:tcBorders>
            <w:shd w:val="clear" w:color="auto" w:fill="auto"/>
            <w:vAlign w:val="center"/>
          </w:tcPr>
          <w:p w14:paraId="4986294C">
            <w:pPr>
              <w:pStyle w:val="17"/>
              <w:keepNext/>
              <w:snapToGrid w:val="0"/>
              <w:spacing w:line="240" w:lineRule="auto"/>
              <w:ind w:firstLine="0" w:firstLineChars="0"/>
              <w:jc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color w:val="auto"/>
                <w:sz w:val="20"/>
                <w:szCs w:val="20"/>
                <w:highlight w:val="none"/>
              </w:rPr>
              <w:t>职业</w:t>
            </w:r>
            <w:r>
              <w:rPr>
                <w:rFonts w:hint="eastAsia" w:ascii="宋体" w:hAnsi="宋体" w:eastAsia="宋体" w:cs="宋体"/>
                <w:b w:val="0"/>
                <w:bCs w:val="0"/>
                <w:color w:val="auto"/>
                <w:sz w:val="20"/>
                <w:szCs w:val="20"/>
                <w:highlight w:val="none"/>
                <w:lang w:val="en-US" w:eastAsia="zh-CN"/>
              </w:rPr>
              <w:t>综合实践训练</w:t>
            </w:r>
            <w:r>
              <w:rPr>
                <w:rFonts w:hint="eastAsia" w:ascii="宋体" w:hAnsi="宋体" w:eastAsia="宋体" w:cs="宋体"/>
                <w:b w:val="0"/>
                <w:bCs w:val="0"/>
                <w:color w:val="auto"/>
                <w:sz w:val="20"/>
                <w:szCs w:val="20"/>
                <w:highlight w:val="none"/>
              </w:rPr>
              <w:t>课</w:t>
            </w:r>
          </w:p>
        </w:tc>
        <w:tc>
          <w:tcPr>
            <w:tcW w:w="2039" w:type="dxa"/>
            <w:shd w:val="clear" w:color="auto" w:fill="auto"/>
            <w:vAlign w:val="center"/>
          </w:tcPr>
          <w:p w14:paraId="395362B4">
            <w:pPr>
              <w:pStyle w:val="17"/>
              <w:keepNext/>
              <w:snapToGrid w:val="0"/>
              <w:spacing w:line="240" w:lineRule="auto"/>
              <w:ind w:firstLine="0" w:firstLineChars="0"/>
              <w:jc w:val="center"/>
              <w:rPr>
                <w:rFonts w:hint="eastAsia" w:ascii="宋体" w:hAnsi="宋体" w:eastAsia="宋体" w:cs="宋体"/>
                <w:b w:val="0"/>
                <w:bCs w:val="0"/>
                <w:snapToGrid w:val="0"/>
                <w:color w:val="auto"/>
                <w:kern w:val="0"/>
                <w:sz w:val="20"/>
                <w:szCs w:val="20"/>
                <w:highlight w:val="none"/>
                <w:lang w:val="en-US" w:eastAsia="en-US" w:bidi="ar-SA"/>
              </w:rPr>
            </w:pPr>
          </w:p>
        </w:tc>
        <w:tc>
          <w:tcPr>
            <w:tcW w:w="1065" w:type="dxa"/>
            <w:shd w:val="clear" w:color="auto" w:fill="auto"/>
            <w:vAlign w:val="center"/>
          </w:tcPr>
          <w:p w14:paraId="0217D443">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480</w:t>
            </w:r>
          </w:p>
        </w:tc>
        <w:tc>
          <w:tcPr>
            <w:tcW w:w="1515" w:type="dxa"/>
            <w:shd w:val="clear" w:color="auto" w:fill="auto"/>
            <w:vAlign w:val="center"/>
          </w:tcPr>
          <w:p w14:paraId="2C2C27A1">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22.0%</w:t>
            </w:r>
          </w:p>
        </w:tc>
        <w:tc>
          <w:tcPr>
            <w:tcW w:w="930" w:type="dxa"/>
            <w:shd w:val="clear" w:color="auto" w:fill="auto"/>
            <w:vAlign w:val="center"/>
          </w:tcPr>
          <w:p w14:paraId="688F1372">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20</w:t>
            </w:r>
          </w:p>
        </w:tc>
        <w:tc>
          <w:tcPr>
            <w:tcW w:w="1275" w:type="dxa"/>
            <w:tcBorders>
              <w:right w:val="single" w:color="000000" w:sz="10" w:space="0"/>
            </w:tcBorders>
            <w:shd w:val="clear" w:color="auto" w:fill="auto"/>
            <w:vAlign w:val="center"/>
          </w:tcPr>
          <w:p w14:paraId="6B7D3F6C">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17.1%</w:t>
            </w:r>
          </w:p>
        </w:tc>
      </w:tr>
      <w:tr w14:paraId="6E35B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2166D991">
            <w:pPr>
              <w:pStyle w:val="17"/>
              <w:keepNext/>
              <w:snapToGrid w:val="0"/>
              <w:spacing w:line="240" w:lineRule="auto"/>
              <w:ind w:firstLine="0" w:firstLineChars="0"/>
              <w:jc w:val="center"/>
              <w:rPr>
                <w:rFonts w:hint="eastAsia" w:ascii="宋体" w:hAnsi="宋体" w:eastAsia="宋体" w:cs="宋体"/>
                <w:b w:val="0"/>
                <w:bCs w:val="0"/>
                <w:snapToGrid w:val="0"/>
                <w:color w:val="auto"/>
                <w:kern w:val="0"/>
                <w:sz w:val="20"/>
                <w:szCs w:val="20"/>
                <w:highlight w:val="none"/>
                <w:lang w:val="en-US" w:eastAsia="zh-CN" w:bidi="ar-SA"/>
              </w:rPr>
            </w:pPr>
            <w:r>
              <w:rPr>
                <w:rFonts w:hint="eastAsia" w:ascii="宋体" w:hAnsi="宋体" w:eastAsia="宋体" w:cs="宋体"/>
                <w:b w:val="0"/>
                <w:bCs w:val="0"/>
                <w:color w:val="auto"/>
                <w:sz w:val="20"/>
                <w:szCs w:val="20"/>
                <w:highlight w:val="none"/>
                <w:lang w:val="en-US" w:eastAsia="zh-CN"/>
              </w:rPr>
              <w:t>职业技能拓展模块</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42BB2898">
            <w:pPr>
              <w:pStyle w:val="17"/>
              <w:keepNext/>
              <w:snapToGrid w:val="0"/>
              <w:spacing w:line="240" w:lineRule="auto"/>
              <w:ind w:firstLine="0" w:firstLineChars="0"/>
              <w:jc w:val="center"/>
              <w:rPr>
                <w:rFonts w:hint="eastAsia" w:ascii="宋体" w:hAnsi="宋体" w:eastAsia="宋体" w:cs="宋体"/>
                <w:b w:val="0"/>
                <w:bCs w:val="0"/>
                <w:snapToGrid w:val="0"/>
                <w:color w:val="auto"/>
                <w:kern w:val="0"/>
                <w:sz w:val="20"/>
                <w:szCs w:val="20"/>
                <w:highlight w:val="none"/>
                <w:lang w:val="en-US" w:eastAsia="zh-CN" w:bidi="ar-SA"/>
              </w:rPr>
            </w:pPr>
            <w:r>
              <w:rPr>
                <w:rFonts w:hint="eastAsia" w:ascii="宋体" w:hAnsi="宋体" w:eastAsia="宋体" w:cs="宋体"/>
                <w:b w:val="0"/>
                <w:bCs w:val="0"/>
                <w:color w:val="auto"/>
                <w:sz w:val="20"/>
                <w:szCs w:val="20"/>
                <w:highlight w:val="none"/>
                <w:lang w:val="en-US" w:eastAsia="zh-CN"/>
              </w:rPr>
              <w:t>专业拓展课</w:t>
            </w:r>
          </w:p>
        </w:tc>
        <w:tc>
          <w:tcPr>
            <w:tcW w:w="1605" w:type="dxa"/>
            <w:tcBorders>
              <w:left w:val="single" w:color="auto" w:sz="4" w:space="0"/>
              <w:bottom w:val="single" w:color="auto" w:sz="4" w:space="0"/>
            </w:tcBorders>
            <w:shd w:val="clear" w:color="auto" w:fill="auto"/>
            <w:vAlign w:val="center"/>
          </w:tcPr>
          <w:p w14:paraId="1CA17BEF">
            <w:pPr>
              <w:pStyle w:val="17"/>
              <w:keepNext/>
              <w:snapToGrid w:val="0"/>
              <w:spacing w:line="240" w:lineRule="auto"/>
              <w:ind w:firstLine="0" w:firstLineChars="0"/>
              <w:jc w:val="center"/>
              <w:rPr>
                <w:rFonts w:hint="eastAsia" w:ascii="宋体" w:hAnsi="宋体" w:eastAsia="宋体" w:cs="宋体"/>
                <w:b w:val="0"/>
                <w:bCs w:val="0"/>
                <w:snapToGrid w:val="0"/>
                <w:color w:val="auto"/>
                <w:kern w:val="0"/>
                <w:sz w:val="20"/>
                <w:szCs w:val="20"/>
                <w:highlight w:val="none"/>
                <w:lang w:val="en-US" w:eastAsia="zh-CN" w:bidi="ar-SA"/>
              </w:rPr>
            </w:pPr>
            <w:r>
              <w:rPr>
                <w:rFonts w:hint="eastAsia" w:ascii="宋体" w:hAnsi="宋体" w:eastAsia="宋体" w:cs="宋体"/>
                <w:b w:val="0"/>
                <w:bCs w:val="0"/>
                <w:color w:val="auto"/>
                <w:sz w:val="20"/>
                <w:szCs w:val="20"/>
                <w:highlight w:val="none"/>
                <w:lang w:val="en-US" w:eastAsia="zh-CN"/>
              </w:rPr>
              <w:t>职业技能拓展课 （</w:t>
            </w:r>
            <w:r>
              <w:rPr>
                <w:rFonts w:hint="eastAsia" w:ascii="宋体" w:hAnsi="宋体" w:eastAsia="宋体" w:cs="宋体"/>
                <w:b w:val="0"/>
                <w:bCs w:val="0"/>
                <w:color w:val="auto"/>
                <w:sz w:val="20"/>
                <w:szCs w:val="20"/>
                <w:highlight w:val="none"/>
              </w:rPr>
              <w:t>专业限选课</w:t>
            </w:r>
            <w:r>
              <w:rPr>
                <w:rFonts w:hint="eastAsia" w:ascii="宋体" w:hAnsi="宋体" w:eastAsia="宋体" w:cs="宋体"/>
                <w:b w:val="0"/>
                <w:bCs w:val="0"/>
                <w:color w:val="auto"/>
                <w:sz w:val="20"/>
                <w:szCs w:val="20"/>
                <w:highlight w:val="none"/>
                <w:lang w:eastAsia="zh-CN"/>
              </w:rPr>
              <w:t>）</w:t>
            </w:r>
          </w:p>
        </w:tc>
        <w:tc>
          <w:tcPr>
            <w:tcW w:w="2039" w:type="dxa"/>
            <w:tcBorders>
              <w:bottom w:val="single" w:color="auto" w:sz="4" w:space="0"/>
            </w:tcBorders>
            <w:shd w:val="clear" w:color="auto" w:fill="auto"/>
            <w:vAlign w:val="center"/>
          </w:tcPr>
          <w:p w14:paraId="3927BE8D">
            <w:pPr>
              <w:pStyle w:val="17"/>
              <w:keepNext/>
              <w:snapToGrid w:val="0"/>
              <w:spacing w:line="240" w:lineRule="auto"/>
              <w:jc w:val="cente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茶艺师岗位模块</w:t>
            </w:r>
          </w:p>
          <w:p w14:paraId="77C3CB3E">
            <w:pPr>
              <w:pStyle w:val="17"/>
              <w:keepNext/>
              <w:snapToGrid w:val="0"/>
              <w:spacing w:line="240" w:lineRule="auto"/>
              <w:jc w:val="cente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礼仪师岗位模块</w:t>
            </w:r>
          </w:p>
          <w:p w14:paraId="6B4BF7E5">
            <w:pPr>
              <w:pStyle w:val="17"/>
              <w:keepNext/>
              <w:snapToGrid w:val="0"/>
              <w:spacing w:line="240" w:lineRule="auto"/>
              <w:ind w:firstLine="0" w:firstLineChars="0"/>
              <w:jc w:val="center"/>
              <w:rPr>
                <w:rFonts w:hint="eastAsia" w:ascii="宋体" w:hAnsi="宋体" w:eastAsia="宋体" w:cs="宋体"/>
                <w:b w:val="0"/>
                <w:bCs w:val="0"/>
                <w:snapToGrid w:val="0"/>
                <w:color w:val="auto"/>
                <w:kern w:val="0"/>
                <w:sz w:val="20"/>
                <w:szCs w:val="20"/>
                <w:highlight w:val="none"/>
                <w:lang w:val="en-US" w:eastAsia="zh-CN" w:bidi="ar-SA"/>
              </w:rPr>
            </w:pPr>
            <w:r>
              <w:rPr>
                <w:rFonts w:hint="eastAsia" w:ascii="宋体" w:hAnsi="宋体" w:eastAsia="宋体" w:cs="宋体"/>
                <w:b w:val="0"/>
                <w:bCs w:val="0"/>
                <w:color w:val="auto"/>
                <w:sz w:val="20"/>
                <w:szCs w:val="20"/>
                <w:highlight w:val="none"/>
                <w:lang w:val="en-US" w:eastAsia="zh-CN"/>
              </w:rPr>
              <w:t>行政岗位模块</w:t>
            </w:r>
          </w:p>
        </w:tc>
        <w:tc>
          <w:tcPr>
            <w:tcW w:w="1065" w:type="dxa"/>
            <w:shd w:val="clear" w:color="auto" w:fill="auto"/>
            <w:vAlign w:val="center"/>
          </w:tcPr>
          <w:p w14:paraId="02788C27">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144</w:t>
            </w:r>
          </w:p>
        </w:tc>
        <w:tc>
          <w:tcPr>
            <w:tcW w:w="1515" w:type="dxa"/>
            <w:shd w:val="clear" w:color="auto" w:fill="auto"/>
            <w:vAlign w:val="center"/>
          </w:tcPr>
          <w:p w14:paraId="7C0E1B90">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6.6%</w:t>
            </w:r>
          </w:p>
        </w:tc>
        <w:tc>
          <w:tcPr>
            <w:tcW w:w="930" w:type="dxa"/>
            <w:shd w:val="clear" w:color="auto" w:fill="auto"/>
            <w:vAlign w:val="center"/>
          </w:tcPr>
          <w:p w14:paraId="46E3714D">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8</w:t>
            </w:r>
          </w:p>
        </w:tc>
        <w:tc>
          <w:tcPr>
            <w:tcW w:w="1275" w:type="dxa"/>
            <w:tcBorders>
              <w:right w:val="single" w:color="000000" w:sz="10" w:space="0"/>
            </w:tcBorders>
            <w:shd w:val="clear" w:color="auto" w:fill="auto"/>
            <w:vAlign w:val="center"/>
          </w:tcPr>
          <w:p w14:paraId="6303CB98">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i w:val="0"/>
                <w:iCs w:val="0"/>
                <w:color w:val="000000"/>
                <w:kern w:val="0"/>
                <w:sz w:val="20"/>
                <w:szCs w:val="20"/>
                <w:u w:val="none"/>
                <w:lang w:val="en-US" w:eastAsia="zh-CN" w:bidi="ar"/>
              </w:rPr>
              <w:t>6.8%</w:t>
            </w:r>
          </w:p>
        </w:tc>
      </w:tr>
      <w:tr w14:paraId="2F6FD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588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35C3BB1">
            <w:pPr>
              <w:pStyle w:val="17"/>
              <w:keepNext/>
              <w:snapToGrid w:val="0"/>
              <w:spacing w:line="240" w:lineRule="auto"/>
              <w:ind w:firstLine="0" w:firstLineChars="0"/>
              <w:jc w:val="center"/>
              <w:rPr>
                <w:rFonts w:hint="eastAsia" w:ascii="宋体" w:hAnsi="宋体" w:eastAsia="宋体" w:cs="宋体"/>
                <w:b w:val="0"/>
                <w:bCs/>
                <w:snapToGrid w:val="0"/>
                <w:color w:val="auto"/>
                <w:kern w:val="0"/>
                <w:sz w:val="20"/>
                <w:szCs w:val="20"/>
                <w:highlight w:val="none"/>
                <w:lang w:val="en-US" w:eastAsia="en-US" w:bidi="ar-SA"/>
              </w:rPr>
            </w:pPr>
            <w:r>
              <w:rPr>
                <w:rFonts w:hint="eastAsia" w:ascii="宋体" w:hAnsi="宋体" w:eastAsia="宋体" w:cs="宋体"/>
                <w:b w:val="0"/>
                <w:bCs/>
                <w:color w:val="auto"/>
                <w:sz w:val="20"/>
                <w:szCs w:val="20"/>
                <w:highlight w:val="none"/>
                <w:lang w:val="en-US" w:eastAsia="zh-CN"/>
              </w:rPr>
              <w:t>专业必修课小</w:t>
            </w:r>
            <w:r>
              <w:rPr>
                <w:rFonts w:hint="eastAsia" w:ascii="宋体" w:hAnsi="宋体" w:eastAsia="宋体" w:cs="宋体"/>
                <w:b w:val="0"/>
                <w:bCs/>
                <w:color w:val="auto"/>
                <w:sz w:val="20"/>
                <w:szCs w:val="20"/>
                <w:highlight w:val="none"/>
              </w:rPr>
              <w:t>计</w:t>
            </w:r>
          </w:p>
        </w:tc>
        <w:tc>
          <w:tcPr>
            <w:tcW w:w="1065" w:type="dxa"/>
            <w:tcBorders>
              <w:left w:val="single" w:color="auto" w:sz="4" w:space="0"/>
            </w:tcBorders>
            <w:shd w:val="clear" w:color="auto" w:fill="auto"/>
            <w:vAlign w:val="center"/>
          </w:tcPr>
          <w:p w14:paraId="56BA13A7">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snapToGrid w:val="0"/>
                <w:color w:val="auto"/>
                <w:kern w:val="0"/>
                <w:sz w:val="20"/>
                <w:szCs w:val="20"/>
                <w:highlight w:val="none"/>
                <w:lang w:val="en-US" w:eastAsia="en-US" w:bidi="ar-SA"/>
              </w:rPr>
            </w:pPr>
            <w:r>
              <w:rPr>
                <w:rFonts w:hint="eastAsia" w:ascii="宋体" w:hAnsi="宋体" w:eastAsia="宋体" w:cs="宋体"/>
                <w:b w:val="0"/>
                <w:bCs/>
                <w:i w:val="0"/>
                <w:iCs w:val="0"/>
                <w:color w:val="000000"/>
                <w:kern w:val="0"/>
                <w:sz w:val="20"/>
                <w:szCs w:val="20"/>
                <w:u w:val="none"/>
                <w:lang w:val="en-US" w:eastAsia="zh-CN" w:bidi="ar"/>
              </w:rPr>
              <w:t>1124</w:t>
            </w:r>
          </w:p>
        </w:tc>
        <w:tc>
          <w:tcPr>
            <w:tcW w:w="1515" w:type="dxa"/>
            <w:shd w:val="clear" w:color="auto" w:fill="auto"/>
            <w:vAlign w:val="center"/>
          </w:tcPr>
          <w:p w14:paraId="406009C2">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snapToGrid w:val="0"/>
                <w:color w:val="auto"/>
                <w:kern w:val="0"/>
                <w:sz w:val="20"/>
                <w:szCs w:val="20"/>
                <w:highlight w:val="none"/>
                <w:lang w:val="en-US" w:eastAsia="en-US" w:bidi="ar-SA"/>
              </w:rPr>
            </w:pPr>
            <w:r>
              <w:rPr>
                <w:rFonts w:hint="eastAsia" w:ascii="宋体" w:hAnsi="宋体" w:eastAsia="宋体" w:cs="宋体"/>
                <w:b w:val="0"/>
                <w:bCs/>
                <w:i w:val="0"/>
                <w:iCs w:val="0"/>
                <w:color w:val="000000"/>
                <w:kern w:val="0"/>
                <w:sz w:val="20"/>
                <w:szCs w:val="20"/>
                <w:u w:val="none"/>
                <w:lang w:val="en-US" w:eastAsia="zh-CN" w:bidi="ar"/>
              </w:rPr>
              <w:t>51.5%</w:t>
            </w:r>
          </w:p>
        </w:tc>
        <w:tc>
          <w:tcPr>
            <w:tcW w:w="930" w:type="dxa"/>
            <w:shd w:val="clear" w:color="auto" w:fill="auto"/>
            <w:vAlign w:val="center"/>
          </w:tcPr>
          <w:p w14:paraId="52FF7F74">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snapToGrid w:val="0"/>
                <w:color w:val="auto"/>
                <w:kern w:val="0"/>
                <w:sz w:val="20"/>
                <w:szCs w:val="20"/>
                <w:highlight w:val="none"/>
                <w:lang w:val="en-US" w:eastAsia="en-US" w:bidi="ar-SA"/>
              </w:rPr>
            </w:pPr>
            <w:r>
              <w:rPr>
                <w:rFonts w:hint="eastAsia" w:ascii="宋体" w:hAnsi="宋体" w:eastAsia="宋体" w:cs="宋体"/>
                <w:b w:val="0"/>
                <w:bCs/>
                <w:i w:val="0"/>
                <w:iCs w:val="0"/>
                <w:color w:val="000000"/>
                <w:kern w:val="0"/>
                <w:sz w:val="20"/>
                <w:szCs w:val="20"/>
                <w:u w:val="none"/>
                <w:lang w:val="en-US" w:eastAsia="zh-CN" w:bidi="ar"/>
              </w:rPr>
              <w:t>58</w:t>
            </w:r>
          </w:p>
        </w:tc>
        <w:tc>
          <w:tcPr>
            <w:tcW w:w="1275" w:type="dxa"/>
            <w:tcBorders>
              <w:right w:val="single" w:color="000000" w:sz="10" w:space="0"/>
            </w:tcBorders>
            <w:shd w:val="clear" w:color="auto" w:fill="auto"/>
            <w:vAlign w:val="center"/>
          </w:tcPr>
          <w:p w14:paraId="372702BB">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snapToGrid w:val="0"/>
                <w:color w:val="auto"/>
                <w:kern w:val="0"/>
                <w:sz w:val="20"/>
                <w:szCs w:val="20"/>
                <w:highlight w:val="none"/>
                <w:lang w:val="en-US" w:eastAsia="en-US" w:bidi="ar-SA"/>
              </w:rPr>
            </w:pPr>
            <w:r>
              <w:rPr>
                <w:rFonts w:hint="eastAsia" w:ascii="宋体" w:hAnsi="宋体" w:eastAsia="宋体" w:cs="宋体"/>
                <w:b w:val="0"/>
                <w:bCs/>
                <w:i w:val="0"/>
                <w:iCs w:val="0"/>
                <w:color w:val="000000"/>
                <w:kern w:val="0"/>
                <w:sz w:val="20"/>
                <w:szCs w:val="20"/>
                <w:u w:val="none"/>
                <w:lang w:val="en-US" w:eastAsia="zh-CN" w:bidi="ar"/>
              </w:rPr>
              <w:t>49.6%</w:t>
            </w:r>
          </w:p>
        </w:tc>
      </w:tr>
      <w:tr w14:paraId="776ED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588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72BB511">
            <w:pPr>
              <w:pStyle w:val="17"/>
              <w:keepNext/>
              <w:snapToGrid w:val="0"/>
              <w:spacing w:line="240" w:lineRule="auto"/>
              <w:ind w:firstLine="0" w:firstLineChars="0"/>
              <w:jc w:val="center"/>
              <w:rPr>
                <w:rFonts w:hint="eastAsia" w:ascii="宋体" w:hAnsi="宋体" w:eastAsia="宋体" w:cs="宋体"/>
                <w:b w:val="0"/>
                <w:bCs/>
                <w:snapToGrid w:val="0"/>
                <w:color w:val="auto"/>
                <w:kern w:val="0"/>
                <w:sz w:val="20"/>
                <w:szCs w:val="20"/>
                <w:highlight w:val="none"/>
                <w:lang w:val="en-US" w:eastAsia="en-US" w:bidi="ar-SA"/>
              </w:rPr>
            </w:pPr>
            <w:r>
              <w:rPr>
                <w:rFonts w:hint="eastAsia" w:ascii="宋体" w:hAnsi="宋体" w:eastAsia="宋体" w:cs="宋体"/>
                <w:b w:val="0"/>
                <w:bCs/>
                <w:color w:val="auto"/>
                <w:sz w:val="20"/>
                <w:szCs w:val="20"/>
                <w:highlight w:val="none"/>
                <w:lang w:val="en-US" w:eastAsia="zh-CN"/>
              </w:rPr>
              <w:t>专业选修课小计</w:t>
            </w:r>
          </w:p>
        </w:tc>
        <w:tc>
          <w:tcPr>
            <w:tcW w:w="1065" w:type="dxa"/>
            <w:tcBorders>
              <w:left w:val="single" w:color="auto" w:sz="4" w:space="0"/>
            </w:tcBorders>
            <w:shd w:val="clear" w:color="auto" w:fill="auto"/>
            <w:vAlign w:val="center"/>
          </w:tcPr>
          <w:p w14:paraId="6942A0E1">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snapToGrid w:val="0"/>
                <w:color w:val="auto"/>
                <w:kern w:val="0"/>
                <w:sz w:val="20"/>
                <w:szCs w:val="20"/>
                <w:highlight w:val="none"/>
                <w:lang w:val="en-US" w:eastAsia="en-US" w:bidi="ar-SA"/>
              </w:rPr>
            </w:pPr>
            <w:r>
              <w:rPr>
                <w:rFonts w:hint="eastAsia" w:ascii="宋体" w:hAnsi="宋体" w:eastAsia="宋体" w:cs="宋体"/>
                <w:b w:val="0"/>
                <w:bCs/>
                <w:i w:val="0"/>
                <w:iCs w:val="0"/>
                <w:color w:val="000000"/>
                <w:kern w:val="0"/>
                <w:sz w:val="20"/>
                <w:szCs w:val="20"/>
                <w:u w:val="none"/>
                <w:lang w:val="en-US" w:eastAsia="zh-CN" w:bidi="ar"/>
              </w:rPr>
              <w:t>304</w:t>
            </w:r>
          </w:p>
        </w:tc>
        <w:tc>
          <w:tcPr>
            <w:tcW w:w="1515" w:type="dxa"/>
            <w:shd w:val="clear" w:color="auto" w:fill="auto"/>
            <w:vAlign w:val="center"/>
          </w:tcPr>
          <w:p w14:paraId="1247F1A4">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snapToGrid w:val="0"/>
                <w:color w:val="auto"/>
                <w:kern w:val="0"/>
                <w:sz w:val="20"/>
                <w:szCs w:val="20"/>
                <w:highlight w:val="none"/>
                <w:lang w:val="en-US" w:eastAsia="en-US" w:bidi="ar-SA"/>
              </w:rPr>
            </w:pPr>
            <w:r>
              <w:rPr>
                <w:rFonts w:hint="eastAsia" w:ascii="宋体" w:hAnsi="宋体" w:eastAsia="宋体" w:cs="宋体"/>
                <w:b w:val="0"/>
                <w:bCs/>
                <w:i w:val="0"/>
                <w:iCs w:val="0"/>
                <w:color w:val="000000"/>
                <w:kern w:val="0"/>
                <w:sz w:val="20"/>
                <w:szCs w:val="20"/>
                <w:u w:val="none"/>
                <w:lang w:val="en-US" w:eastAsia="zh-CN" w:bidi="ar"/>
              </w:rPr>
              <w:t>13.9%</w:t>
            </w:r>
          </w:p>
        </w:tc>
        <w:tc>
          <w:tcPr>
            <w:tcW w:w="930" w:type="dxa"/>
            <w:shd w:val="clear" w:color="auto" w:fill="auto"/>
            <w:vAlign w:val="center"/>
          </w:tcPr>
          <w:p w14:paraId="12BF7188">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snapToGrid w:val="0"/>
                <w:color w:val="auto"/>
                <w:kern w:val="0"/>
                <w:sz w:val="20"/>
                <w:szCs w:val="20"/>
                <w:highlight w:val="none"/>
                <w:lang w:val="en-US" w:eastAsia="en-US" w:bidi="ar-SA"/>
              </w:rPr>
            </w:pPr>
            <w:r>
              <w:rPr>
                <w:rFonts w:hint="eastAsia" w:ascii="宋体" w:hAnsi="宋体" w:eastAsia="宋体" w:cs="宋体"/>
                <w:b w:val="0"/>
                <w:bCs/>
                <w:i w:val="0"/>
                <w:iCs w:val="0"/>
                <w:color w:val="000000"/>
                <w:kern w:val="0"/>
                <w:sz w:val="20"/>
                <w:szCs w:val="20"/>
                <w:u w:val="none"/>
                <w:lang w:val="en-US" w:eastAsia="zh-CN" w:bidi="ar"/>
              </w:rPr>
              <w:t>18</w:t>
            </w:r>
          </w:p>
        </w:tc>
        <w:tc>
          <w:tcPr>
            <w:tcW w:w="1275" w:type="dxa"/>
            <w:tcBorders>
              <w:right w:val="single" w:color="000000" w:sz="10" w:space="0"/>
            </w:tcBorders>
            <w:shd w:val="clear" w:color="auto" w:fill="auto"/>
            <w:vAlign w:val="center"/>
          </w:tcPr>
          <w:p w14:paraId="191D4E27">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snapToGrid w:val="0"/>
                <w:color w:val="auto"/>
                <w:kern w:val="0"/>
                <w:sz w:val="20"/>
                <w:szCs w:val="20"/>
                <w:highlight w:val="none"/>
                <w:lang w:val="en-US" w:eastAsia="en-US" w:bidi="ar-SA"/>
              </w:rPr>
            </w:pPr>
            <w:r>
              <w:rPr>
                <w:rFonts w:hint="eastAsia" w:ascii="宋体" w:hAnsi="宋体" w:eastAsia="宋体" w:cs="宋体"/>
                <w:b w:val="0"/>
                <w:bCs/>
                <w:i w:val="0"/>
                <w:iCs w:val="0"/>
                <w:color w:val="000000"/>
                <w:kern w:val="0"/>
                <w:sz w:val="20"/>
                <w:szCs w:val="20"/>
                <w:u w:val="none"/>
                <w:lang w:val="en-US" w:eastAsia="zh-CN" w:bidi="ar"/>
              </w:rPr>
              <w:t>15.4%</w:t>
            </w:r>
          </w:p>
        </w:tc>
      </w:tr>
      <w:tr w14:paraId="0B239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588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E04C451">
            <w:pPr>
              <w:pStyle w:val="17"/>
              <w:keepNext/>
              <w:snapToGrid w:val="0"/>
              <w:spacing w:line="240" w:lineRule="auto"/>
              <w:ind w:firstLine="0" w:firstLineChars="0"/>
              <w:jc w:val="center"/>
              <w:rPr>
                <w:rFonts w:hint="eastAsia" w:ascii="宋体" w:hAnsi="宋体" w:eastAsia="宋体" w:cs="宋体"/>
                <w:b w:val="0"/>
                <w:bCs/>
                <w:snapToGrid w:val="0"/>
                <w:color w:val="auto"/>
                <w:kern w:val="0"/>
                <w:sz w:val="20"/>
                <w:szCs w:val="20"/>
                <w:highlight w:val="none"/>
                <w:lang w:val="en-US" w:eastAsia="en-US" w:bidi="ar-SA"/>
              </w:rPr>
            </w:pPr>
            <w:r>
              <w:rPr>
                <w:rFonts w:hint="eastAsia" w:ascii="宋体" w:hAnsi="宋体" w:eastAsia="宋体" w:cs="宋体"/>
                <w:b w:val="0"/>
                <w:bCs/>
                <w:color w:val="auto"/>
                <w:sz w:val="20"/>
                <w:szCs w:val="20"/>
                <w:highlight w:val="none"/>
                <w:lang w:val="en-US" w:eastAsia="zh-CN"/>
              </w:rPr>
              <w:t>总合计</w:t>
            </w:r>
          </w:p>
        </w:tc>
        <w:tc>
          <w:tcPr>
            <w:tcW w:w="1065" w:type="dxa"/>
            <w:tcBorders>
              <w:left w:val="single" w:color="auto" w:sz="4" w:space="0"/>
            </w:tcBorders>
            <w:shd w:val="clear" w:color="auto" w:fill="auto"/>
            <w:vAlign w:val="center"/>
          </w:tcPr>
          <w:p w14:paraId="0D2709DD">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snapToGrid w:val="0"/>
                <w:color w:val="auto"/>
                <w:kern w:val="0"/>
                <w:sz w:val="20"/>
                <w:szCs w:val="20"/>
                <w:highlight w:val="none"/>
                <w:lang w:val="en-US" w:eastAsia="en-US" w:bidi="ar-SA"/>
              </w:rPr>
            </w:pPr>
            <w:r>
              <w:rPr>
                <w:rFonts w:hint="eastAsia" w:ascii="宋体" w:hAnsi="宋体" w:eastAsia="宋体" w:cs="宋体"/>
                <w:b w:val="0"/>
                <w:bCs/>
                <w:i w:val="0"/>
                <w:iCs w:val="0"/>
                <w:color w:val="000000"/>
                <w:kern w:val="0"/>
                <w:sz w:val="20"/>
                <w:szCs w:val="20"/>
                <w:u w:val="none"/>
                <w:lang w:val="en-US" w:eastAsia="zh-CN" w:bidi="ar"/>
              </w:rPr>
              <w:t>2184</w:t>
            </w:r>
          </w:p>
        </w:tc>
        <w:tc>
          <w:tcPr>
            <w:tcW w:w="1515" w:type="dxa"/>
            <w:shd w:val="clear" w:color="auto" w:fill="auto"/>
            <w:vAlign w:val="center"/>
          </w:tcPr>
          <w:p w14:paraId="5947E66D">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snapToGrid w:val="0"/>
                <w:color w:val="auto"/>
                <w:kern w:val="0"/>
                <w:sz w:val="20"/>
                <w:szCs w:val="20"/>
                <w:highlight w:val="none"/>
                <w:lang w:val="en-US" w:eastAsia="zh-CN" w:bidi="ar-SA"/>
              </w:rPr>
            </w:pPr>
            <w:r>
              <w:rPr>
                <w:rFonts w:hint="eastAsia" w:ascii="宋体" w:hAnsi="宋体" w:eastAsia="宋体" w:cs="宋体"/>
                <w:b w:val="0"/>
                <w:bCs/>
                <w:i w:val="0"/>
                <w:iCs w:val="0"/>
                <w:color w:val="000000"/>
                <w:kern w:val="0"/>
                <w:sz w:val="20"/>
                <w:szCs w:val="20"/>
                <w:u w:val="none"/>
                <w:lang w:val="en-US" w:eastAsia="zh-CN" w:bidi="ar"/>
              </w:rPr>
              <w:t>100.0%</w:t>
            </w:r>
          </w:p>
        </w:tc>
        <w:tc>
          <w:tcPr>
            <w:tcW w:w="930" w:type="dxa"/>
            <w:shd w:val="clear" w:color="auto" w:fill="auto"/>
            <w:vAlign w:val="center"/>
          </w:tcPr>
          <w:p w14:paraId="16D1F9BF">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snapToGrid w:val="0"/>
                <w:color w:val="auto"/>
                <w:kern w:val="0"/>
                <w:sz w:val="20"/>
                <w:szCs w:val="20"/>
                <w:highlight w:val="none"/>
                <w:lang w:val="en-US" w:eastAsia="en-US" w:bidi="ar-SA"/>
              </w:rPr>
            </w:pPr>
            <w:r>
              <w:rPr>
                <w:rFonts w:hint="eastAsia" w:ascii="宋体" w:hAnsi="宋体" w:eastAsia="宋体" w:cs="宋体"/>
                <w:b w:val="0"/>
                <w:bCs/>
                <w:i w:val="0"/>
                <w:iCs w:val="0"/>
                <w:color w:val="000000"/>
                <w:kern w:val="0"/>
                <w:sz w:val="20"/>
                <w:szCs w:val="20"/>
                <w:u w:val="none"/>
                <w:lang w:val="en-US" w:eastAsia="zh-CN" w:bidi="ar"/>
              </w:rPr>
              <w:t>117</w:t>
            </w:r>
          </w:p>
        </w:tc>
        <w:tc>
          <w:tcPr>
            <w:tcW w:w="1275" w:type="dxa"/>
            <w:tcBorders>
              <w:right w:val="single" w:color="000000" w:sz="10" w:space="0"/>
            </w:tcBorders>
            <w:shd w:val="clear" w:color="auto" w:fill="auto"/>
            <w:vAlign w:val="center"/>
          </w:tcPr>
          <w:p w14:paraId="0A151ACE">
            <w:pPr>
              <w:keepNext/>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val="0"/>
                <w:bCs/>
                <w:snapToGrid w:val="0"/>
                <w:color w:val="auto"/>
                <w:kern w:val="0"/>
                <w:sz w:val="20"/>
                <w:szCs w:val="20"/>
                <w:highlight w:val="none"/>
                <w:lang w:val="en-US" w:eastAsia="en-US" w:bidi="ar-SA"/>
              </w:rPr>
            </w:pPr>
            <w:r>
              <w:rPr>
                <w:rFonts w:hint="eastAsia" w:ascii="宋体" w:hAnsi="宋体" w:eastAsia="宋体" w:cs="宋体"/>
                <w:b w:val="0"/>
                <w:bCs/>
                <w:i w:val="0"/>
                <w:iCs w:val="0"/>
                <w:color w:val="000000"/>
                <w:kern w:val="0"/>
                <w:sz w:val="20"/>
                <w:szCs w:val="20"/>
                <w:u w:val="none"/>
                <w:lang w:val="en-US" w:eastAsia="zh-CN" w:bidi="ar"/>
              </w:rPr>
              <w:t>100.0%</w:t>
            </w:r>
          </w:p>
        </w:tc>
      </w:tr>
    </w:tbl>
    <w:p w14:paraId="072B6FD0">
      <w:pPr>
        <w:pStyle w:val="3"/>
        <w:keepNext w:val="0"/>
        <w:keepLines w:val="0"/>
        <w:pageBreakBefore w:val="0"/>
        <w:widowControl/>
        <w:kinsoku w:val="0"/>
        <w:wordWrap/>
        <w:overflowPunct/>
        <w:topLinePunct w:val="0"/>
        <w:autoSpaceDE w:val="0"/>
        <w:autoSpaceDN w:val="0"/>
        <w:bidi w:val="0"/>
        <w:adjustRightInd w:val="0"/>
        <w:snapToGrid w:val="0"/>
        <w:spacing w:line="520" w:lineRule="atLeast"/>
        <w:ind w:right="0"/>
        <w:textAlignment w:val="baseline"/>
        <w:outlineLvl w:val="0"/>
        <w:rPr>
          <w:rFonts w:hint="eastAsia" w:ascii="微软雅黑" w:hAnsi="微软雅黑" w:eastAsia="微软雅黑" w:cs="微软雅黑"/>
          <w:spacing w:val="-5"/>
          <w:sz w:val="24"/>
          <w:szCs w:val="24"/>
          <w:highlight w:val="none"/>
        </w:rPr>
      </w:pPr>
      <w:bookmarkStart w:id="39" w:name="bookmark41"/>
      <w:bookmarkEnd w:id="39"/>
      <w:bookmarkStart w:id="40" w:name="_Toc30761"/>
      <w:r>
        <w:rPr>
          <w:rFonts w:hint="eastAsia" w:ascii="微软雅黑" w:hAnsi="微软雅黑" w:eastAsia="微软雅黑" w:cs="微软雅黑"/>
          <w:spacing w:val="-5"/>
          <w:sz w:val="24"/>
          <w:szCs w:val="24"/>
          <w:highlight w:val="none"/>
        </w:rPr>
        <w:t>十 、实施保障</w:t>
      </w:r>
      <w:bookmarkEnd w:id="40"/>
    </w:p>
    <w:p w14:paraId="7299E9C2">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firstLine="480" w:firstLineChars="200"/>
        <w:jc w:val="both"/>
        <w:textAlignment w:val="baseline"/>
        <w:outlineLvl w:val="1"/>
        <w:rPr>
          <w:rFonts w:hint="eastAsia" w:ascii="宋体" w:hAnsi="宋体" w:eastAsia="宋体" w:cs="宋体"/>
          <w:sz w:val="24"/>
          <w:szCs w:val="24"/>
          <w:lang w:val="en-US" w:eastAsia="zh-CN"/>
        </w:rPr>
      </w:pPr>
      <w:bookmarkStart w:id="41" w:name="bookmark43"/>
      <w:bookmarkEnd w:id="41"/>
      <w:bookmarkStart w:id="42" w:name="_Toc18809"/>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企业条件</w:t>
      </w:r>
      <w:bookmarkEnd w:id="42"/>
    </w:p>
    <w:p w14:paraId="68058ED8">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firstLine="448" w:firstLineChars="200"/>
        <w:jc w:val="both"/>
        <w:textAlignment w:val="baseline"/>
        <w:outlineLvl w:val="9"/>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rPr>
        <w:t>学院与</w:t>
      </w:r>
      <w:r>
        <w:rPr>
          <w:rFonts w:hint="eastAsia" w:ascii="宋体" w:hAnsi="宋体" w:eastAsia="宋体" w:cs="宋体"/>
          <w:spacing w:val="-8"/>
          <w:sz w:val="24"/>
          <w:szCs w:val="24"/>
          <w:lang w:val="en-US" w:eastAsia="zh-CN"/>
        </w:rPr>
        <w:t>******</w:t>
      </w:r>
      <w:r>
        <w:rPr>
          <w:rFonts w:hint="eastAsia" w:ascii="宋体" w:hAnsi="宋体" w:eastAsia="宋体" w:cs="宋体"/>
          <w:spacing w:val="-8"/>
          <w:sz w:val="24"/>
          <w:szCs w:val="24"/>
        </w:rPr>
        <w:t>教育科技有限公司联合办学，企业方配备专业课程教师，提供航空</w:t>
      </w:r>
      <w:r>
        <w:rPr>
          <w:rFonts w:hint="eastAsia" w:ascii="宋体" w:hAnsi="宋体" w:eastAsia="宋体" w:cs="宋体"/>
          <w:spacing w:val="-8"/>
          <w:sz w:val="24"/>
          <w:szCs w:val="24"/>
          <w:lang w:val="en-US" w:eastAsia="zh-CN"/>
        </w:rPr>
        <w:t>静态</w:t>
      </w:r>
    </w:p>
    <w:p w14:paraId="371026D6">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jc w:val="both"/>
        <w:textAlignment w:val="baseline"/>
        <w:outlineLvl w:val="9"/>
        <w:rPr>
          <w:rFonts w:hint="eastAsia" w:ascii="宋体" w:hAnsi="宋体" w:eastAsia="宋体" w:cs="宋体"/>
          <w:spacing w:val="-8"/>
          <w:sz w:val="24"/>
          <w:szCs w:val="24"/>
        </w:rPr>
      </w:pPr>
      <w:r>
        <w:rPr>
          <w:rFonts w:hint="eastAsia" w:ascii="宋体" w:hAnsi="宋体" w:eastAsia="宋体" w:cs="宋体"/>
          <w:spacing w:val="-8"/>
          <w:sz w:val="24"/>
          <w:szCs w:val="24"/>
        </w:rPr>
        <w:t>模拟舱</w:t>
      </w:r>
      <w:r>
        <w:rPr>
          <w:rFonts w:hint="eastAsia" w:ascii="宋体" w:hAnsi="宋体" w:eastAsia="宋体" w:cs="宋体"/>
          <w:spacing w:val="-8"/>
          <w:sz w:val="24"/>
          <w:szCs w:val="24"/>
          <w:lang w:val="en-US" w:eastAsia="zh-CN"/>
        </w:rPr>
        <w:t>实训室</w:t>
      </w:r>
      <w:r>
        <w:rPr>
          <w:rFonts w:hint="eastAsia" w:ascii="宋体" w:hAnsi="宋体" w:eastAsia="宋体" w:cs="宋体"/>
          <w:spacing w:val="-8"/>
          <w:sz w:val="24"/>
          <w:szCs w:val="24"/>
        </w:rPr>
        <w:t>，配合客舱服务等各类课程，同时推荐学生就业。</w:t>
      </w:r>
    </w:p>
    <w:p w14:paraId="6BE33BCF">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firstLine="480" w:firstLineChars="200"/>
        <w:jc w:val="both"/>
        <w:textAlignment w:val="baseline"/>
        <w:outlineLvl w:val="1"/>
        <w:rPr>
          <w:rFonts w:hint="eastAsia" w:ascii="宋体" w:hAnsi="宋体" w:eastAsia="宋体" w:cs="宋体"/>
          <w:sz w:val="24"/>
          <w:szCs w:val="24"/>
        </w:rPr>
      </w:pPr>
      <w:bookmarkStart w:id="43" w:name="_Toc16450"/>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sz w:val="24"/>
          <w:szCs w:val="24"/>
        </w:rPr>
        <w:t>）师资队伍</w:t>
      </w:r>
      <w:bookmarkEnd w:id="43"/>
    </w:p>
    <w:p w14:paraId="635D5ED9">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48" w:firstLineChars="200"/>
        <w:jc w:val="both"/>
        <w:textAlignment w:val="baseline"/>
        <w:outlineLvl w:val="9"/>
        <w:rPr>
          <w:rFonts w:hint="eastAsia" w:ascii="宋体" w:hAnsi="宋体" w:eastAsia="宋体" w:cs="宋体"/>
          <w:spacing w:val="-8"/>
          <w:sz w:val="24"/>
          <w:szCs w:val="24"/>
        </w:rPr>
      </w:pPr>
      <w:r>
        <w:rPr>
          <w:rFonts w:hint="eastAsia" w:ascii="宋体" w:hAnsi="宋体" w:eastAsia="宋体" w:cs="宋体"/>
          <w:spacing w:val="-8"/>
          <w:sz w:val="24"/>
          <w:szCs w:val="24"/>
          <w:lang w:val="en-US" w:eastAsia="zh-CN"/>
        </w:rPr>
        <w:t xml:space="preserve">1. </w:t>
      </w:r>
      <w:r>
        <w:rPr>
          <w:rFonts w:hint="eastAsia" w:ascii="宋体" w:hAnsi="宋体" w:eastAsia="宋体" w:cs="宋体"/>
          <w:spacing w:val="-8"/>
          <w:sz w:val="24"/>
          <w:szCs w:val="24"/>
        </w:rPr>
        <w:t>队伍结构</w:t>
      </w:r>
    </w:p>
    <w:p w14:paraId="25FFC009">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92"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3"/>
          <w:sz w:val="24"/>
          <w:szCs w:val="24"/>
          <w:lang w:val="en-US" w:eastAsia="zh-CN"/>
        </w:rPr>
        <w:t>领航</w:t>
      </w:r>
      <w:r>
        <w:rPr>
          <w:rFonts w:hint="eastAsia" w:ascii="宋体" w:hAnsi="宋体" w:eastAsia="宋体" w:cs="宋体"/>
          <w:spacing w:val="3"/>
          <w:sz w:val="24"/>
          <w:szCs w:val="24"/>
        </w:rPr>
        <w:t>班专业教师应选取教学团队最优质的师资资源。</w:t>
      </w:r>
      <w:r>
        <w:rPr>
          <w:rFonts w:hint="eastAsia" w:ascii="宋体" w:hAnsi="宋体" w:eastAsia="宋体" w:cs="宋体"/>
          <w:spacing w:val="3"/>
          <w:sz w:val="24"/>
          <w:szCs w:val="24"/>
          <w:lang w:val="en-US" w:eastAsia="zh-CN"/>
        </w:rPr>
        <w:t>领航</w:t>
      </w:r>
      <w:r>
        <w:rPr>
          <w:rFonts w:hint="eastAsia" w:ascii="宋体" w:hAnsi="宋体" w:eastAsia="宋体" w:cs="宋体"/>
          <w:spacing w:val="3"/>
          <w:sz w:val="24"/>
          <w:szCs w:val="24"/>
        </w:rPr>
        <w:t>班</w:t>
      </w:r>
      <w:r>
        <w:rPr>
          <w:rFonts w:hint="eastAsia" w:ascii="宋体" w:hAnsi="宋体" w:eastAsia="宋体" w:cs="宋体"/>
          <w:spacing w:val="2"/>
          <w:sz w:val="24"/>
          <w:szCs w:val="24"/>
        </w:rPr>
        <w:t>的师资队伍主要包括</w:t>
      </w:r>
    </w:p>
    <w:p w14:paraId="7D0E8260">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sz w:val="24"/>
          <w:szCs w:val="24"/>
        </w:rPr>
        <w:t>专任教师、企业导师、学业导师、AI导师</w:t>
      </w:r>
      <w:r>
        <w:rPr>
          <w:rFonts w:hint="eastAsia" w:ascii="宋体" w:hAnsi="宋体" w:eastAsia="宋体" w:cs="宋体"/>
          <w:spacing w:val="-47"/>
          <w:sz w:val="24"/>
          <w:szCs w:val="24"/>
          <w:lang w:val="en-US" w:eastAsia="zh-CN"/>
        </w:rPr>
        <w:t>，</w:t>
      </w:r>
      <w:r>
        <w:rPr>
          <w:rFonts w:hint="eastAsia" w:ascii="宋体" w:hAnsi="宋体" w:eastAsia="宋体" w:cs="宋体"/>
          <w:sz w:val="24"/>
          <w:szCs w:val="24"/>
        </w:rPr>
        <w:t>四师共同授课</w:t>
      </w:r>
      <w:r>
        <w:rPr>
          <w:rFonts w:hint="eastAsia" w:ascii="宋体" w:hAnsi="宋体" w:eastAsia="宋体" w:cs="宋体"/>
          <w:spacing w:val="-47"/>
          <w:sz w:val="24"/>
          <w:szCs w:val="24"/>
          <w:lang w:eastAsia="zh-CN"/>
        </w:rPr>
        <w:t>，</w:t>
      </w:r>
      <w:r>
        <w:rPr>
          <w:rFonts w:hint="eastAsia" w:ascii="宋体" w:hAnsi="宋体" w:eastAsia="宋体" w:cs="宋体"/>
          <w:sz w:val="24"/>
          <w:szCs w:val="24"/>
        </w:rPr>
        <w:t>引进行</w:t>
      </w:r>
      <w:r>
        <w:rPr>
          <w:rFonts w:hint="eastAsia" w:ascii="宋体" w:hAnsi="宋体" w:eastAsia="宋体" w:cs="宋体"/>
          <w:spacing w:val="-1"/>
          <w:sz w:val="24"/>
          <w:szCs w:val="24"/>
        </w:rPr>
        <w:t>业专家</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企业经理</w:t>
      </w:r>
      <w:r>
        <w:rPr>
          <w:rFonts w:hint="eastAsia" w:ascii="宋体" w:hAnsi="宋体" w:eastAsia="宋体" w:cs="宋体"/>
          <w:spacing w:val="-2"/>
          <w:sz w:val="24"/>
          <w:szCs w:val="24"/>
        </w:rPr>
        <w:t>不少于3人</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双师素质</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的比例不低于专任教师的80%。师生比约为</w:t>
      </w:r>
      <w:r>
        <w:rPr>
          <w:rFonts w:hint="eastAsia" w:ascii="宋体" w:hAnsi="宋体" w:eastAsia="宋体" w:cs="宋体"/>
          <w:spacing w:val="-2"/>
          <w:sz w:val="24"/>
          <w:szCs w:val="24"/>
          <w:lang w:val="en-US" w:eastAsia="zh-CN"/>
        </w:rPr>
        <w:t>1:18，</w:t>
      </w:r>
      <w:r>
        <w:rPr>
          <w:rFonts w:hint="eastAsia" w:ascii="宋体" w:hAnsi="宋体" w:eastAsia="宋体" w:cs="宋体"/>
          <w:spacing w:val="-2"/>
          <w:sz w:val="24"/>
          <w:szCs w:val="24"/>
        </w:rPr>
        <w:t>专业课</w:t>
      </w:r>
      <w:r>
        <w:rPr>
          <w:rFonts w:hint="eastAsia" w:ascii="宋体" w:hAnsi="宋体" w:eastAsia="宋体" w:cs="宋体"/>
          <w:spacing w:val="-6"/>
          <w:sz w:val="24"/>
          <w:szCs w:val="24"/>
        </w:rPr>
        <w:t>兼职教师数约占教师总数25%</w:t>
      </w:r>
      <w:r>
        <w:rPr>
          <w:rFonts w:hint="eastAsia" w:ascii="宋体" w:hAnsi="宋体" w:eastAsia="宋体" w:cs="宋体"/>
          <w:spacing w:val="-29"/>
          <w:sz w:val="24"/>
          <w:szCs w:val="24"/>
        </w:rPr>
        <w:t xml:space="preserve"> </w:t>
      </w:r>
      <w:r>
        <w:rPr>
          <w:rFonts w:hint="eastAsia" w:ascii="宋体" w:hAnsi="宋体" w:eastAsia="宋体" w:cs="宋体"/>
          <w:spacing w:val="-6"/>
          <w:sz w:val="24"/>
          <w:szCs w:val="24"/>
        </w:rPr>
        <w:t>，高级职称的比例要达到20%以上</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专任教师年龄结构</w:t>
      </w:r>
      <w:r>
        <w:rPr>
          <w:rFonts w:hint="eastAsia" w:ascii="宋体" w:hAnsi="宋体" w:eastAsia="宋体" w:cs="宋体"/>
          <w:spacing w:val="2"/>
          <w:sz w:val="24"/>
          <w:szCs w:val="24"/>
        </w:rPr>
        <w:t>合理，成梯队结构。</w:t>
      </w:r>
    </w:p>
    <w:p w14:paraId="1452DB8E">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500"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5"/>
          <w:sz w:val="24"/>
          <w:szCs w:val="24"/>
        </w:rPr>
        <w:t>2.专业带头人</w:t>
      </w:r>
    </w:p>
    <w:p w14:paraId="755113BA">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96" w:firstLineChars="200"/>
        <w:jc w:val="both"/>
        <w:textAlignment w:val="baseline"/>
        <w:outlineLvl w:val="9"/>
        <w:rPr>
          <w:rFonts w:hint="eastAsia" w:ascii="宋体" w:hAnsi="宋体" w:eastAsia="宋体" w:cs="宋体"/>
          <w:spacing w:val="5"/>
          <w:sz w:val="24"/>
          <w:szCs w:val="24"/>
        </w:rPr>
      </w:pPr>
      <w:r>
        <w:rPr>
          <w:rFonts w:hint="eastAsia" w:ascii="宋体" w:hAnsi="宋体" w:eastAsia="宋体" w:cs="宋体"/>
          <w:spacing w:val="4"/>
          <w:sz w:val="24"/>
          <w:szCs w:val="24"/>
        </w:rPr>
        <w:t>专业带头人具有副高及以上职称，能够较好地</w:t>
      </w:r>
      <w:r>
        <w:rPr>
          <w:rFonts w:hint="eastAsia" w:ascii="宋体" w:hAnsi="宋体" w:eastAsia="宋体" w:cs="宋体"/>
          <w:spacing w:val="3"/>
          <w:sz w:val="24"/>
          <w:szCs w:val="24"/>
        </w:rPr>
        <w:t>把握</w:t>
      </w:r>
      <w:r>
        <w:rPr>
          <w:rFonts w:hint="eastAsia" w:ascii="宋体" w:hAnsi="宋体" w:eastAsia="宋体" w:cs="宋体"/>
          <w:spacing w:val="3"/>
          <w:sz w:val="24"/>
          <w:szCs w:val="24"/>
          <w:lang w:val="en-US" w:eastAsia="zh-CN"/>
        </w:rPr>
        <w:t>空中乘务专业</w:t>
      </w:r>
      <w:r>
        <w:rPr>
          <w:rFonts w:hint="eastAsia" w:ascii="宋体" w:hAnsi="宋体" w:eastAsia="宋体" w:cs="宋体"/>
          <w:spacing w:val="3"/>
          <w:sz w:val="24"/>
          <w:szCs w:val="24"/>
        </w:rPr>
        <w:t>发展</w:t>
      </w:r>
      <w:r>
        <w:rPr>
          <w:rFonts w:hint="eastAsia" w:ascii="宋体" w:hAnsi="宋体" w:eastAsia="宋体" w:cs="宋体"/>
          <w:spacing w:val="1"/>
          <w:sz w:val="24"/>
          <w:szCs w:val="24"/>
        </w:rPr>
        <w:t>动态，能广泛联系行业企业</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了解行业企业对本专业人才的需求实际</w:t>
      </w:r>
      <w:r>
        <w:rPr>
          <w:rFonts w:hint="eastAsia" w:ascii="宋体" w:hAnsi="宋体" w:eastAsia="宋体" w:cs="宋体"/>
          <w:spacing w:val="-46"/>
          <w:sz w:val="24"/>
          <w:szCs w:val="24"/>
          <w:lang w:eastAsia="zh-CN"/>
        </w:rPr>
        <w:t>，</w:t>
      </w:r>
      <w:r>
        <w:rPr>
          <w:rFonts w:hint="eastAsia" w:ascii="宋体" w:hAnsi="宋体" w:eastAsia="宋体" w:cs="宋体"/>
          <w:spacing w:val="1"/>
          <w:sz w:val="24"/>
          <w:szCs w:val="24"/>
        </w:rPr>
        <w:t>教学设计</w:t>
      </w:r>
      <w:r>
        <w:rPr>
          <w:rFonts w:hint="eastAsia" w:ascii="宋体" w:hAnsi="宋体" w:eastAsia="宋体" w:cs="宋体"/>
          <w:spacing w:val="1"/>
          <w:sz w:val="24"/>
          <w:szCs w:val="24"/>
          <w:lang w:val="en-US" w:eastAsia="zh-CN"/>
        </w:rPr>
        <w:t>和</w:t>
      </w:r>
      <w:r>
        <w:rPr>
          <w:rFonts w:hint="eastAsia" w:ascii="宋体" w:hAnsi="宋体" w:eastAsia="宋体" w:cs="宋体"/>
          <w:spacing w:val="1"/>
          <w:sz w:val="24"/>
          <w:szCs w:val="24"/>
          <w:lang w:eastAsia="zh-CN"/>
        </w:rPr>
        <w:t>专业</w:t>
      </w:r>
      <w:r>
        <w:rPr>
          <w:rFonts w:hint="eastAsia" w:ascii="宋体" w:hAnsi="宋体" w:eastAsia="宋体" w:cs="宋体"/>
          <w:spacing w:val="2"/>
          <w:sz w:val="24"/>
          <w:szCs w:val="24"/>
        </w:rPr>
        <w:t>研究能力强</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rPr>
        <w:t>组织开展教科研工作能力强</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rPr>
        <w:t>在本区域或本领域具</w:t>
      </w:r>
      <w:r>
        <w:rPr>
          <w:rFonts w:hint="eastAsia" w:ascii="宋体" w:hAnsi="宋体" w:eastAsia="宋体" w:cs="宋体"/>
          <w:spacing w:val="1"/>
          <w:sz w:val="24"/>
          <w:szCs w:val="24"/>
        </w:rPr>
        <w:t>有一定的专业影响</w:t>
      </w:r>
      <w:r>
        <w:rPr>
          <w:rFonts w:hint="eastAsia" w:ascii="宋体" w:hAnsi="宋体" w:eastAsia="宋体" w:cs="宋体"/>
          <w:spacing w:val="2"/>
          <w:sz w:val="24"/>
          <w:szCs w:val="24"/>
        </w:rPr>
        <w:t>力</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专业负责人全面负责人才培养方案的顺利实施并保证人才培养</w:t>
      </w:r>
      <w:r>
        <w:rPr>
          <w:rFonts w:hint="eastAsia" w:ascii="宋体" w:hAnsi="宋体" w:eastAsia="宋体" w:cs="宋体"/>
          <w:spacing w:val="1"/>
          <w:sz w:val="24"/>
          <w:szCs w:val="24"/>
        </w:rPr>
        <w:t>质量。</w:t>
      </w:r>
    </w:p>
    <w:p w14:paraId="51212552">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500"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5"/>
          <w:sz w:val="24"/>
          <w:szCs w:val="24"/>
        </w:rPr>
        <w:t>3.专任教师</w:t>
      </w:r>
    </w:p>
    <w:p w14:paraId="3294E952">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专任教师都具有高校教师资格</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有理想信念</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有道德情操</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有扎实学识</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有仁爱之心；具备本专业或相近专业研究生</w:t>
      </w:r>
      <w:r>
        <w:rPr>
          <w:rFonts w:hint="eastAsia" w:ascii="宋体" w:hAnsi="宋体" w:eastAsia="宋体" w:cs="宋体"/>
          <w:spacing w:val="1"/>
          <w:sz w:val="24"/>
          <w:szCs w:val="24"/>
          <w:lang w:val="en-US" w:eastAsia="zh-CN"/>
        </w:rPr>
        <w:t>及</w:t>
      </w:r>
      <w:r>
        <w:rPr>
          <w:rFonts w:hint="eastAsia" w:ascii="宋体" w:hAnsi="宋体" w:eastAsia="宋体" w:cs="宋体"/>
          <w:spacing w:val="1"/>
          <w:sz w:val="24"/>
          <w:szCs w:val="24"/>
        </w:rPr>
        <w:t>以上学历；有扎实</w:t>
      </w:r>
      <w:r>
        <w:rPr>
          <w:rFonts w:hint="eastAsia" w:ascii="宋体" w:hAnsi="宋体" w:eastAsia="宋体" w:cs="宋体"/>
          <w:spacing w:val="1"/>
          <w:sz w:val="24"/>
          <w:szCs w:val="24"/>
          <w:lang w:val="en-US" w:eastAsia="zh-CN"/>
        </w:rPr>
        <w:t>的</w:t>
      </w:r>
      <w:r>
        <w:rPr>
          <w:rFonts w:hint="eastAsia" w:ascii="宋体" w:hAnsi="宋体" w:eastAsia="宋体" w:cs="宋体"/>
          <w:spacing w:val="1"/>
          <w:sz w:val="24"/>
          <w:szCs w:val="24"/>
        </w:rPr>
        <w:t>专业理论功底和实践能力； 有较强信息化教学能力</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能够开展课程教学改革和科学研究</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有每年不少于1个月的     企业实践经历。</w:t>
      </w:r>
    </w:p>
    <w:p w14:paraId="14699F0E">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504"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6"/>
          <w:sz w:val="24"/>
          <w:szCs w:val="24"/>
        </w:rPr>
        <w:t>4.兼职教师</w:t>
      </w:r>
    </w:p>
    <w:p w14:paraId="416040B6">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84"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建立对接产业、实时更新、动态调整的优质兼职教师资源库</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利用行业优质资源</w:t>
      </w:r>
      <w:r>
        <w:rPr>
          <w:rFonts w:hint="eastAsia" w:ascii="宋体" w:hAnsi="宋体" w:eastAsia="宋体" w:cs="宋体"/>
          <w:spacing w:val="1"/>
          <w:sz w:val="24"/>
          <w:szCs w:val="24"/>
          <w:lang w:eastAsia="zh-CN"/>
        </w:rPr>
        <w:t>，</w:t>
      </w:r>
    </w:p>
    <w:p w14:paraId="5A3B9848">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92"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3"/>
          <w:sz w:val="24"/>
          <w:szCs w:val="24"/>
        </w:rPr>
        <w:t>逐步提升兼职教师参与教学和人才培养的能力。兼职教师主要从本专业相关的</w:t>
      </w:r>
      <w:r>
        <w:rPr>
          <w:rFonts w:hint="eastAsia" w:ascii="宋体" w:hAnsi="宋体" w:eastAsia="宋体" w:cs="宋体"/>
          <w:spacing w:val="2"/>
          <w:sz w:val="24"/>
          <w:szCs w:val="24"/>
        </w:rPr>
        <w:t>行业企</w:t>
      </w:r>
      <w:r>
        <w:rPr>
          <w:rFonts w:hint="eastAsia" w:ascii="宋体" w:hAnsi="宋体" w:eastAsia="宋体" w:cs="宋体"/>
          <w:sz w:val="24"/>
          <w:szCs w:val="24"/>
        </w:rPr>
        <w:t xml:space="preserve"> </w:t>
      </w:r>
      <w:r>
        <w:rPr>
          <w:rFonts w:hint="eastAsia" w:ascii="宋体" w:hAnsi="宋体" w:eastAsia="宋体" w:cs="宋体"/>
          <w:spacing w:val="2"/>
          <w:sz w:val="24"/>
          <w:szCs w:val="24"/>
        </w:rPr>
        <w:t>业聘任</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rPr>
        <w:t>具备良好的思想政治素质</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职业道德和工匠精神</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rPr>
        <w:t>具有扎</w:t>
      </w:r>
      <w:r>
        <w:rPr>
          <w:rFonts w:hint="eastAsia" w:ascii="宋体" w:hAnsi="宋体" w:eastAsia="宋体" w:cs="宋体"/>
          <w:spacing w:val="1"/>
          <w:sz w:val="24"/>
          <w:szCs w:val="24"/>
        </w:rPr>
        <w:t>实的专业知识和丰</w:t>
      </w:r>
      <w:r>
        <w:rPr>
          <w:rFonts w:hint="eastAsia" w:ascii="宋体" w:hAnsi="宋体" w:eastAsia="宋体" w:cs="宋体"/>
          <w:sz w:val="24"/>
          <w:szCs w:val="24"/>
        </w:rPr>
        <w:t xml:space="preserve"> </w:t>
      </w:r>
      <w:r>
        <w:rPr>
          <w:rFonts w:hint="eastAsia" w:ascii="宋体" w:hAnsi="宋体" w:eastAsia="宋体" w:cs="宋体"/>
          <w:spacing w:val="4"/>
          <w:sz w:val="24"/>
          <w:szCs w:val="24"/>
        </w:rPr>
        <w:t>富的实际工作经验</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具有中级及以上相关专业职称或</w:t>
      </w:r>
      <w:r>
        <w:rPr>
          <w:rFonts w:hint="eastAsia" w:ascii="宋体" w:hAnsi="宋体" w:eastAsia="宋体" w:cs="宋体"/>
          <w:spacing w:val="3"/>
          <w:sz w:val="24"/>
          <w:szCs w:val="24"/>
        </w:rPr>
        <w:t>相应行业企业中层及以上管理岗</w:t>
      </w:r>
      <w:r>
        <w:rPr>
          <w:rFonts w:hint="eastAsia" w:ascii="宋体" w:hAnsi="宋体" w:eastAsia="宋体" w:cs="宋体"/>
          <w:sz w:val="24"/>
          <w:szCs w:val="24"/>
        </w:rPr>
        <w:t xml:space="preserve"> </w:t>
      </w:r>
      <w:r>
        <w:rPr>
          <w:rFonts w:hint="eastAsia" w:ascii="宋体" w:hAnsi="宋体" w:eastAsia="宋体" w:cs="宋体"/>
          <w:spacing w:val="2"/>
          <w:sz w:val="24"/>
          <w:szCs w:val="24"/>
        </w:rPr>
        <w:t>位</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rPr>
        <w:t>能承担专业课程教学</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实习实训指导和学生职业发展规划指导</w:t>
      </w:r>
      <w:r>
        <w:rPr>
          <w:rFonts w:hint="eastAsia" w:ascii="宋体" w:hAnsi="宋体" w:eastAsia="宋体" w:cs="宋体"/>
          <w:spacing w:val="1"/>
          <w:sz w:val="24"/>
          <w:szCs w:val="24"/>
        </w:rPr>
        <w:t>等教学任务。</w:t>
      </w:r>
    </w:p>
    <w:p w14:paraId="02CDB1E1">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500"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5"/>
          <w:sz w:val="24"/>
          <w:szCs w:val="24"/>
        </w:rPr>
        <w:t>5.企业导师</w:t>
      </w:r>
    </w:p>
    <w:p w14:paraId="7821BBB9">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92" w:firstLineChars="200"/>
        <w:jc w:val="both"/>
        <w:textAlignment w:val="baseline"/>
        <w:outlineLvl w:val="9"/>
        <w:rPr>
          <w:rFonts w:hint="eastAsia" w:ascii="宋体" w:hAnsi="宋体" w:eastAsia="宋体" w:cs="宋体"/>
          <w:spacing w:val="6"/>
          <w:sz w:val="24"/>
          <w:szCs w:val="24"/>
        </w:rPr>
      </w:pPr>
      <w:r>
        <w:rPr>
          <w:rFonts w:hint="eastAsia" w:ascii="宋体" w:hAnsi="宋体" w:eastAsia="宋体" w:cs="宋体"/>
          <w:spacing w:val="3"/>
          <w:sz w:val="24"/>
          <w:szCs w:val="24"/>
        </w:rPr>
        <w:t>合作企业配备专门的企业导师为</w:t>
      </w:r>
      <w:r>
        <w:rPr>
          <w:rFonts w:hint="eastAsia" w:ascii="宋体" w:hAnsi="宋体" w:eastAsia="宋体" w:cs="宋体"/>
          <w:spacing w:val="3"/>
          <w:sz w:val="24"/>
          <w:szCs w:val="24"/>
          <w:lang w:val="en-US" w:eastAsia="zh-CN"/>
        </w:rPr>
        <w:t>领航班</w:t>
      </w:r>
      <w:r>
        <w:rPr>
          <w:rFonts w:hint="eastAsia" w:ascii="宋体" w:hAnsi="宋体" w:eastAsia="宋体" w:cs="宋体"/>
          <w:spacing w:val="3"/>
          <w:sz w:val="24"/>
          <w:szCs w:val="24"/>
        </w:rPr>
        <w:t>提供全程支持。企业导师应具有3年及以上企业工作经验</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具备良好的思想政治素质</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职业道德和工匠精神</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具有扎实的专业知识和丰富的实际工作经验</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具有中级及以上相关专业职称</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能承担专业课程教学</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实习实训指导和学生职业发展规划指导等教学任务。</w:t>
      </w:r>
    </w:p>
    <w:p w14:paraId="5AA52091">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504"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6"/>
          <w:sz w:val="24"/>
          <w:szCs w:val="24"/>
        </w:rPr>
        <w:t>6.学业导师</w:t>
      </w:r>
    </w:p>
    <w:p w14:paraId="76658603">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92" w:firstLineChars="200"/>
        <w:jc w:val="both"/>
        <w:textAlignment w:val="baseline"/>
        <w:outlineLvl w:val="9"/>
        <w:rPr>
          <w:rFonts w:hint="eastAsia" w:ascii="宋体" w:hAnsi="宋体" w:eastAsia="宋体" w:cs="宋体"/>
          <w:spacing w:val="2"/>
          <w:sz w:val="24"/>
          <w:szCs w:val="24"/>
        </w:rPr>
      </w:pPr>
      <w:r>
        <w:rPr>
          <w:rFonts w:hint="eastAsia" w:ascii="宋体" w:hAnsi="宋体" w:eastAsia="宋体" w:cs="宋体"/>
          <w:spacing w:val="3"/>
          <w:sz w:val="24"/>
          <w:szCs w:val="24"/>
        </w:rPr>
        <w:t>学业导师负责学生日常跟踪管理，学生数与学</w:t>
      </w:r>
      <w:r>
        <w:rPr>
          <w:rFonts w:hint="eastAsia" w:ascii="宋体" w:hAnsi="宋体" w:eastAsia="宋体" w:cs="宋体"/>
          <w:spacing w:val="2"/>
          <w:sz w:val="24"/>
          <w:szCs w:val="24"/>
        </w:rPr>
        <w:t>业导师数比例不高于7：</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1，双师</w:t>
      </w:r>
    </w:p>
    <w:p w14:paraId="724E79DE">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88"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2"/>
          <w:sz w:val="24"/>
          <w:szCs w:val="24"/>
        </w:rPr>
        <w:t>素</w:t>
      </w:r>
      <w:r>
        <w:rPr>
          <w:rFonts w:hint="eastAsia" w:ascii="宋体" w:hAnsi="宋体" w:eastAsia="宋体" w:cs="宋体"/>
          <w:spacing w:val="-5"/>
          <w:sz w:val="24"/>
          <w:szCs w:val="24"/>
        </w:rPr>
        <w:t>质教师占专业教师比例不低于80%，高级职称的比例要达到20%以上，专任教师年龄结</w:t>
      </w:r>
      <w:r>
        <w:rPr>
          <w:rFonts w:hint="eastAsia" w:ascii="宋体" w:hAnsi="宋体" w:eastAsia="宋体" w:cs="宋体"/>
          <w:spacing w:val="11"/>
          <w:sz w:val="24"/>
          <w:szCs w:val="24"/>
        </w:rPr>
        <w:t xml:space="preserve"> </w:t>
      </w:r>
      <w:r>
        <w:rPr>
          <w:rFonts w:hint="eastAsia" w:ascii="宋体" w:hAnsi="宋体" w:eastAsia="宋体" w:cs="宋体"/>
          <w:spacing w:val="-2"/>
          <w:sz w:val="24"/>
          <w:szCs w:val="24"/>
        </w:rPr>
        <w:t>构合理</w:t>
      </w:r>
      <w:r>
        <w:rPr>
          <w:rFonts w:hint="eastAsia" w:ascii="宋体" w:hAnsi="宋体" w:eastAsia="宋体" w:cs="宋体"/>
          <w:spacing w:val="-43"/>
          <w:sz w:val="24"/>
          <w:szCs w:val="24"/>
        </w:rPr>
        <w:t xml:space="preserve"> </w:t>
      </w:r>
      <w:r>
        <w:rPr>
          <w:rFonts w:hint="eastAsia" w:ascii="宋体" w:hAnsi="宋体" w:eastAsia="宋体" w:cs="宋体"/>
          <w:spacing w:val="-43"/>
          <w:sz w:val="24"/>
          <w:szCs w:val="24"/>
          <w:lang w:eastAsia="zh-CN"/>
        </w:rPr>
        <w:t>，形</w:t>
      </w:r>
      <w:r>
        <w:rPr>
          <w:rFonts w:hint="eastAsia" w:ascii="宋体" w:hAnsi="宋体" w:eastAsia="宋体" w:cs="宋体"/>
          <w:spacing w:val="-2"/>
          <w:sz w:val="24"/>
          <w:szCs w:val="24"/>
        </w:rPr>
        <w:t>成梯队结构。</w:t>
      </w:r>
    </w:p>
    <w:p w14:paraId="3143F706">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504" w:firstLineChars="200"/>
        <w:jc w:val="both"/>
        <w:textAlignment w:val="baseline"/>
        <w:outlineLvl w:val="1"/>
        <w:rPr>
          <w:rFonts w:hint="eastAsia" w:ascii="宋体" w:hAnsi="宋体" w:eastAsia="宋体" w:cs="宋体"/>
          <w:spacing w:val="6"/>
          <w:sz w:val="24"/>
          <w:szCs w:val="24"/>
        </w:rPr>
      </w:pPr>
      <w:bookmarkStart w:id="44" w:name="bookmark45"/>
      <w:bookmarkEnd w:id="44"/>
      <w:bookmarkStart w:id="45" w:name="_Toc14314"/>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三</w:t>
      </w:r>
      <w:r>
        <w:rPr>
          <w:rFonts w:hint="eastAsia" w:ascii="宋体" w:hAnsi="宋体" w:eastAsia="宋体" w:cs="宋体"/>
          <w:spacing w:val="6"/>
          <w:sz w:val="24"/>
          <w:szCs w:val="24"/>
        </w:rPr>
        <w:t>）教学设施</w:t>
      </w:r>
      <w:bookmarkEnd w:id="45"/>
    </w:p>
    <w:p w14:paraId="51A1149E">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504" w:firstLineChars="200"/>
        <w:jc w:val="both"/>
        <w:textAlignment w:val="baseline"/>
        <w:outlineLvl w:val="9"/>
        <w:rPr>
          <w:rFonts w:hint="eastAsia" w:ascii="宋体" w:hAnsi="宋体" w:eastAsia="宋体" w:cs="宋体"/>
          <w:spacing w:val="6"/>
          <w:sz w:val="24"/>
          <w:szCs w:val="24"/>
        </w:rPr>
      </w:pPr>
      <w:r>
        <w:rPr>
          <w:rFonts w:hint="eastAsia" w:ascii="宋体" w:hAnsi="宋体" w:eastAsia="宋体" w:cs="宋体"/>
          <w:spacing w:val="6"/>
          <w:sz w:val="24"/>
          <w:szCs w:val="24"/>
        </w:rPr>
        <w:t>1.专业教室</w:t>
      </w:r>
    </w:p>
    <w:p w14:paraId="33370298">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504" w:firstLineChars="200"/>
        <w:jc w:val="both"/>
        <w:textAlignment w:val="baseline"/>
        <w:outlineLvl w:val="9"/>
        <w:rPr>
          <w:rFonts w:hint="eastAsia" w:ascii="宋体" w:hAnsi="宋体" w:eastAsia="宋体" w:cs="宋体"/>
          <w:spacing w:val="6"/>
          <w:sz w:val="24"/>
          <w:szCs w:val="24"/>
          <w:lang w:eastAsia="zh-CN"/>
        </w:rPr>
      </w:pPr>
      <w:r>
        <w:rPr>
          <w:rFonts w:hint="eastAsia" w:ascii="宋体" w:hAnsi="宋体" w:eastAsia="宋体" w:cs="宋体"/>
          <w:spacing w:val="6"/>
          <w:sz w:val="24"/>
          <w:szCs w:val="24"/>
        </w:rPr>
        <w:t>专业教室一般配备黑</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白</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板、多媒体计算机、投影设备、音响设备</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互联</w:t>
      </w:r>
      <w:r>
        <w:rPr>
          <w:rFonts w:hint="eastAsia" w:ascii="宋体" w:hAnsi="宋体" w:eastAsia="宋体" w:cs="宋体"/>
          <w:spacing w:val="6"/>
          <w:sz w:val="24"/>
          <w:szCs w:val="24"/>
          <w:lang w:val="en-US" w:eastAsia="zh-CN"/>
        </w:rPr>
        <w:t>网</w:t>
      </w:r>
      <w:r>
        <w:rPr>
          <w:rFonts w:hint="eastAsia" w:ascii="宋体" w:hAnsi="宋体" w:eastAsia="宋体" w:cs="宋体"/>
          <w:spacing w:val="6"/>
          <w:sz w:val="24"/>
          <w:szCs w:val="24"/>
        </w:rPr>
        <w:t>接入或Wi-Fi环境，并实施网络安全防护措施；安装应急照明装置并保持良好状态，符合紧急疏散要求</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标志明显，保持逃生通道畅通无阻</w:t>
      </w:r>
      <w:r>
        <w:rPr>
          <w:rFonts w:hint="eastAsia" w:ascii="宋体" w:hAnsi="宋体" w:eastAsia="宋体" w:cs="宋体"/>
          <w:spacing w:val="6"/>
          <w:sz w:val="24"/>
          <w:szCs w:val="24"/>
          <w:lang w:eastAsia="zh-CN"/>
        </w:rPr>
        <w:t>。</w:t>
      </w:r>
    </w:p>
    <w:p w14:paraId="218A97F9">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504" w:firstLineChars="200"/>
        <w:jc w:val="both"/>
        <w:textAlignment w:val="baseline"/>
        <w:outlineLvl w:val="9"/>
        <w:rPr>
          <w:rFonts w:hint="eastAsia" w:ascii="宋体" w:hAnsi="宋体" w:eastAsia="宋体" w:cs="宋体"/>
          <w:spacing w:val="6"/>
          <w:sz w:val="24"/>
          <w:szCs w:val="24"/>
        </w:rPr>
      </w:pPr>
      <w:r>
        <w:rPr>
          <w:rFonts w:hint="eastAsia" w:ascii="宋体" w:hAnsi="宋体" w:eastAsia="宋体" w:cs="宋体"/>
          <w:spacing w:val="6"/>
          <w:sz w:val="24"/>
          <w:szCs w:val="24"/>
        </w:rPr>
        <w:t>2.教学设施</w:t>
      </w:r>
    </w:p>
    <w:p w14:paraId="7E03DED5">
      <w:pPr>
        <w:keepNext w:val="0"/>
        <w:keepLines w:val="0"/>
        <w:pageBreakBefore w:val="0"/>
        <w:widowControl/>
        <w:kinsoku w:val="0"/>
        <w:wordWrap/>
        <w:overflowPunct/>
        <w:topLinePunct w:val="0"/>
        <w:autoSpaceDE w:val="0"/>
        <w:autoSpaceDN w:val="0"/>
        <w:bidi w:val="0"/>
        <w:adjustRightInd w:val="0"/>
        <w:snapToGrid w:val="0"/>
        <w:spacing w:line="520" w:lineRule="exact"/>
        <w:ind w:firstLine="504" w:firstLineChars="200"/>
        <w:jc w:val="both"/>
        <w:textAlignment w:val="baseline"/>
        <w:rPr>
          <w:rFonts w:hint="eastAsia" w:ascii="宋体" w:hAnsi="宋体" w:eastAsia="宋体" w:cs="宋体"/>
          <w:snapToGrid w:val="0"/>
          <w:color w:val="000000"/>
          <w:spacing w:val="6"/>
          <w:kern w:val="0"/>
          <w:sz w:val="24"/>
          <w:szCs w:val="24"/>
          <w:lang w:val="en-US" w:eastAsia="en-US" w:bidi="ar-SA"/>
        </w:rPr>
      </w:pPr>
      <w:r>
        <w:rPr>
          <w:rFonts w:hint="eastAsia" w:ascii="宋体" w:hAnsi="宋体" w:eastAsia="宋体" w:cs="宋体"/>
          <w:snapToGrid w:val="0"/>
          <w:color w:val="000000"/>
          <w:spacing w:val="6"/>
          <w:kern w:val="0"/>
          <w:sz w:val="24"/>
          <w:szCs w:val="24"/>
          <w:lang w:val="en-US" w:eastAsia="en-US" w:bidi="ar-SA"/>
        </w:rPr>
        <w:t>教学设施主要包括专业教室、校内实训室以及校外实训基地，这些设施能够满足正常的课程教学与实习实训需求。校内实训基地依据“工学结合、校企合作”的教育理念进行建设，以培养学生的基本操作技能、专业应用能力与创新能力为目标。它不仅能完成学生的实训任务，还能面向市场开展社会培训并提供技术服务，是集教学、科研、培训、技能鉴定与技术服务于一体的多功能实训基地。其中，高水平校内生产性实训基地具备教育改革力度大、装备水平高、优质资源共享的特点，涵盖航空静态模拟舱、服务礼仪实训室、形体训练实训室、乘务化妆实训室等。</w:t>
      </w:r>
    </w:p>
    <w:p w14:paraId="57488297">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jc w:val="center"/>
        <w:textAlignment w:val="baseline"/>
        <w:rPr>
          <w:rFonts w:hint="eastAsia" w:ascii="楷体" w:hAnsi="楷体" w:eastAsia="楷体" w:cs="楷体"/>
          <w:spacing w:val="9"/>
          <w:sz w:val="22"/>
          <w:szCs w:val="22"/>
          <w:lang w:val="en-US" w:eastAsia="zh-CN"/>
        </w:rPr>
      </w:pPr>
      <w:r>
        <w:rPr>
          <w:rFonts w:hint="eastAsia" w:ascii="楷体" w:hAnsi="楷体" w:eastAsia="楷体" w:cs="楷体"/>
          <w:spacing w:val="9"/>
          <w:sz w:val="22"/>
          <w:szCs w:val="22"/>
          <w:lang w:val="en-US" w:eastAsia="zh-CN"/>
        </w:rPr>
        <w:t>表9 校内实训基地一览表</w:t>
      </w:r>
    </w:p>
    <w:tbl>
      <w:tblPr>
        <w:tblStyle w:val="15"/>
        <w:tblW w:w="976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3"/>
        <w:gridCol w:w="1455"/>
        <w:gridCol w:w="1597"/>
        <w:gridCol w:w="4488"/>
        <w:gridCol w:w="1422"/>
      </w:tblGrid>
      <w:tr w14:paraId="3BA95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803" w:type="dxa"/>
            <w:tcBorders>
              <w:top w:val="single" w:color="000000" w:sz="10" w:space="0"/>
              <w:left w:val="single" w:color="000000" w:sz="10" w:space="0"/>
              <w:bottom w:val="single" w:color="auto" w:sz="4" w:space="0"/>
            </w:tcBorders>
            <w:shd w:val="clear" w:color="auto" w:fill="4F81BD"/>
            <w:vAlign w:val="center"/>
          </w:tcPr>
          <w:p w14:paraId="289F3B71">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b/>
                <w:bCs/>
                <w:sz w:val="21"/>
                <w:szCs w:val="21"/>
                <w:lang w:eastAsia="zh-CN"/>
              </w:rPr>
            </w:pPr>
            <w:r>
              <w:rPr>
                <w:rFonts w:hint="eastAsia" w:ascii="宋体" w:hAnsi="宋体" w:eastAsia="宋体" w:cs="宋体"/>
                <w:b/>
                <w:bCs/>
                <w:color w:val="FFFFFF"/>
                <w:spacing w:val="6"/>
                <w:sz w:val="21"/>
                <w:szCs w:val="21"/>
                <w:lang w:val="en-US" w:eastAsia="zh-CN"/>
              </w:rPr>
              <w:t>序号</w:t>
            </w:r>
          </w:p>
        </w:tc>
        <w:tc>
          <w:tcPr>
            <w:tcW w:w="1455" w:type="dxa"/>
            <w:tcBorders>
              <w:top w:val="single" w:color="000000" w:sz="10" w:space="0"/>
              <w:bottom w:val="single" w:color="auto" w:sz="4" w:space="0"/>
            </w:tcBorders>
            <w:shd w:val="clear" w:color="auto" w:fill="4F81BD"/>
            <w:vAlign w:val="center"/>
          </w:tcPr>
          <w:p w14:paraId="7A638B1A">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b/>
                <w:bCs/>
                <w:sz w:val="21"/>
                <w:szCs w:val="21"/>
              </w:rPr>
            </w:pPr>
            <w:r>
              <w:rPr>
                <w:rFonts w:hint="eastAsia" w:ascii="宋体" w:hAnsi="宋体" w:eastAsia="宋体" w:cs="宋体"/>
                <w:b/>
                <w:bCs/>
                <w:color w:val="FFFFFF"/>
                <w:spacing w:val="3"/>
                <w:sz w:val="21"/>
                <w:szCs w:val="21"/>
              </w:rPr>
              <w:t>实训</w:t>
            </w:r>
            <w:r>
              <w:rPr>
                <w:rFonts w:hint="eastAsia" w:ascii="宋体" w:hAnsi="宋体" w:eastAsia="宋体" w:cs="宋体"/>
                <w:b/>
                <w:bCs/>
                <w:color w:val="FFFFFF"/>
                <w:spacing w:val="6"/>
                <w:sz w:val="21"/>
                <w:szCs w:val="21"/>
              </w:rPr>
              <w:t>类别</w:t>
            </w:r>
          </w:p>
        </w:tc>
        <w:tc>
          <w:tcPr>
            <w:tcW w:w="1597" w:type="dxa"/>
            <w:tcBorders>
              <w:top w:val="single" w:color="000000" w:sz="10" w:space="0"/>
            </w:tcBorders>
            <w:shd w:val="clear" w:color="auto" w:fill="4F81BD"/>
            <w:vAlign w:val="center"/>
          </w:tcPr>
          <w:p w14:paraId="4B5E74F0">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b/>
                <w:bCs/>
                <w:sz w:val="21"/>
                <w:szCs w:val="21"/>
              </w:rPr>
            </w:pPr>
            <w:r>
              <w:rPr>
                <w:rFonts w:hint="eastAsia" w:ascii="宋体" w:hAnsi="宋体" w:eastAsia="宋体" w:cs="宋体"/>
                <w:b/>
                <w:bCs/>
                <w:color w:val="FFFFFF"/>
                <w:spacing w:val="5"/>
                <w:sz w:val="21"/>
                <w:szCs w:val="21"/>
              </w:rPr>
              <w:t>名称</w:t>
            </w:r>
          </w:p>
        </w:tc>
        <w:tc>
          <w:tcPr>
            <w:tcW w:w="4488" w:type="dxa"/>
            <w:tcBorders>
              <w:top w:val="single" w:color="000000" w:sz="10" w:space="0"/>
            </w:tcBorders>
            <w:shd w:val="clear" w:color="auto" w:fill="4F81BD"/>
            <w:vAlign w:val="center"/>
          </w:tcPr>
          <w:p w14:paraId="446900D7">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b/>
                <w:bCs/>
                <w:sz w:val="21"/>
                <w:szCs w:val="21"/>
              </w:rPr>
            </w:pPr>
            <w:r>
              <w:rPr>
                <w:rFonts w:hint="eastAsia" w:ascii="宋体" w:hAnsi="宋体" w:eastAsia="宋体" w:cs="宋体"/>
                <w:b/>
                <w:bCs/>
                <w:color w:val="FFFFFF"/>
                <w:spacing w:val="9"/>
                <w:sz w:val="21"/>
                <w:szCs w:val="21"/>
              </w:rPr>
              <w:t>主要设备/系统</w:t>
            </w:r>
          </w:p>
        </w:tc>
        <w:tc>
          <w:tcPr>
            <w:tcW w:w="1422" w:type="dxa"/>
            <w:tcBorders>
              <w:top w:val="single" w:color="000000" w:sz="10" w:space="0"/>
              <w:right w:val="single" w:color="000000" w:sz="10" w:space="0"/>
            </w:tcBorders>
            <w:shd w:val="clear" w:color="auto" w:fill="4F81BD"/>
            <w:vAlign w:val="center"/>
          </w:tcPr>
          <w:p w14:paraId="4B82B83C">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b/>
                <w:bCs/>
                <w:color w:val="FFFFFF"/>
                <w:spacing w:val="5"/>
                <w:sz w:val="21"/>
                <w:szCs w:val="21"/>
              </w:rPr>
            </w:pPr>
            <w:r>
              <w:rPr>
                <w:rFonts w:hint="eastAsia" w:ascii="宋体" w:hAnsi="宋体" w:eastAsia="宋体" w:cs="宋体"/>
                <w:b/>
                <w:bCs/>
                <w:color w:val="FFFFFF"/>
                <w:spacing w:val="5"/>
                <w:sz w:val="21"/>
                <w:szCs w:val="21"/>
              </w:rPr>
              <w:t>面积</w:t>
            </w:r>
          </w:p>
          <w:p w14:paraId="09DF38BC">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b/>
                <w:bCs/>
                <w:sz w:val="21"/>
                <w:szCs w:val="21"/>
              </w:rPr>
            </w:pPr>
            <w:r>
              <w:rPr>
                <w:rFonts w:hint="eastAsia" w:ascii="宋体" w:hAnsi="宋体" w:eastAsia="宋体" w:cs="宋体"/>
                <w:b/>
                <w:bCs/>
                <w:color w:val="FFFFFF"/>
                <w:spacing w:val="5"/>
                <w:sz w:val="21"/>
                <w:szCs w:val="21"/>
              </w:rPr>
              <w:t>（平方米）</w:t>
            </w:r>
          </w:p>
        </w:tc>
      </w:tr>
      <w:tr w14:paraId="18839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803" w:type="dxa"/>
            <w:vMerge w:val="restart"/>
            <w:tcBorders>
              <w:top w:val="single" w:color="auto" w:sz="4" w:space="0"/>
              <w:left w:val="single" w:color="auto" w:sz="4" w:space="0"/>
              <w:bottom w:val="single" w:color="auto" w:sz="4" w:space="0"/>
              <w:right w:val="single" w:color="auto" w:sz="4" w:space="0"/>
            </w:tcBorders>
            <w:vAlign w:val="center"/>
          </w:tcPr>
          <w:p w14:paraId="3C22042C">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r>
              <w:rPr>
                <w:rFonts w:hint="eastAsia" w:ascii="宋体" w:hAnsi="宋体" w:eastAsia="宋体" w:cs="宋体"/>
                <w:sz w:val="20"/>
                <w:szCs w:val="20"/>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50D2C857">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r>
              <w:rPr>
                <w:rFonts w:hint="eastAsia" w:ascii="宋体" w:hAnsi="宋体" w:eastAsia="宋体" w:cs="宋体"/>
                <w:sz w:val="20"/>
                <w:szCs w:val="20"/>
              </w:rPr>
              <w:t>专业</w:t>
            </w:r>
            <w:r>
              <w:rPr>
                <w:rFonts w:hint="eastAsia" w:ascii="宋体" w:hAnsi="宋体" w:eastAsia="宋体" w:cs="宋体"/>
                <w:spacing w:val="-4"/>
                <w:sz w:val="20"/>
                <w:szCs w:val="20"/>
              </w:rPr>
              <w:t>核心技能</w:t>
            </w:r>
            <w:r>
              <w:rPr>
                <w:rFonts w:hint="eastAsia" w:ascii="宋体" w:hAnsi="宋体" w:eastAsia="宋体" w:cs="宋体"/>
                <w:sz w:val="20"/>
                <w:szCs w:val="20"/>
              </w:rPr>
              <w:t xml:space="preserve"> </w:t>
            </w:r>
            <w:r>
              <w:rPr>
                <w:rFonts w:hint="eastAsia" w:ascii="宋体" w:hAnsi="宋体" w:eastAsia="宋体" w:cs="宋体"/>
                <w:spacing w:val="4"/>
                <w:sz w:val="20"/>
                <w:szCs w:val="20"/>
              </w:rPr>
              <w:t>实训</w:t>
            </w:r>
          </w:p>
        </w:tc>
        <w:tc>
          <w:tcPr>
            <w:tcW w:w="1597" w:type="dxa"/>
            <w:tcBorders>
              <w:left w:val="single" w:color="auto" w:sz="4" w:space="0"/>
            </w:tcBorders>
            <w:shd w:val="clear" w:color="auto" w:fill="auto"/>
            <w:vAlign w:val="center"/>
          </w:tcPr>
          <w:p w14:paraId="1B4CFE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z w:val="20"/>
                <w:szCs w:val="20"/>
                <w:lang w:bidi="ar"/>
              </w:rPr>
              <w:t>航空</w:t>
            </w:r>
            <w:r>
              <w:rPr>
                <w:rFonts w:hint="eastAsia" w:ascii="宋体" w:hAnsi="宋体" w:eastAsia="宋体" w:cs="宋体"/>
                <w:sz w:val="20"/>
                <w:szCs w:val="20"/>
                <w:lang w:val="en-US" w:eastAsia="zh-CN" w:bidi="ar"/>
              </w:rPr>
              <w:t>静态</w:t>
            </w:r>
            <w:r>
              <w:rPr>
                <w:rFonts w:hint="eastAsia" w:ascii="宋体" w:hAnsi="宋体" w:eastAsia="宋体" w:cs="宋体"/>
                <w:sz w:val="20"/>
                <w:szCs w:val="20"/>
                <w:lang w:bidi="ar"/>
              </w:rPr>
              <w:t>模拟</w:t>
            </w:r>
            <w:r>
              <w:rPr>
                <w:rFonts w:hint="eastAsia" w:ascii="宋体" w:hAnsi="宋体" w:eastAsia="宋体" w:cs="宋体"/>
                <w:sz w:val="20"/>
                <w:szCs w:val="20"/>
                <w:lang w:val="en-US" w:eastAsia="zh-CN" w:bidi="ar"/>
              </w:rPr>
              <w:t>舱</w:t>
            </w:r>
          </w:p>
        </w:tc>
        <w:tc>
          <w:tcPr>
            <w:tcW w:w="4488" w:type="dxa"/>
            <w:shd w:val="clear" w:color="auto" w:fill="auto"/>
            <w:vAlign w:val="center"/>
          </w:tcPr>
          <w:p w14:paraId="0D4BBA8D">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105" w:rightChars="50" w:firstLine="0" w:firstLineChars="0"/>
              <w:jc w:val="both"/>
              <w:textAlignment w:val="baseline"/>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SA"/>
              </w:rPr>
              <w:t>飞机客舱、客舱服务训练设施设备、客舱应急实训设备</w:t>
            </w:r>
          </w:p>
        </w:tc>
        <w:tc>
          <w:tcPr>
            <w:tcW w:w="1422" w:type="dxa"/>
            <w:tcBorders>
              <w:right w:val="single" w:color="000000" w:sz="10" w:space="0"/>
            </w:tcBorders>
            <w:vAlign w:val="center"/>
          </w:tcPr>
          <w:p w14:paraId="175DE45D">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0" w:firstLineChars="0"/>
              <w:jc w:val="center"/>
              <w:textAlignment w:val="baseline"/>
              <w:rPr>
                <w:rFonts w:hint="eastAsia"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200平方米</w:t>
            </w:r>
          </w:p>
        </w:tc>
      </w:tr>
      <w:tr w14:paraId="1C2E7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803" w:type="dxa"/>
            <w:vMerge w:val="continue"/>
            <w:tcBorders>
              <w:left w:val="single" w:color="auto" w:sz="4" w:space="0"/>
              <w:right w:val="single" w:color="auto" w:sz="4" w:space="0"/>
            </w:tcBorders>
            <w:vAlign w:val="center"/>
          </w:tcPr>
          <w:p w14:paraId="4E576425">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p>
        </w:tc>
        <w:tc>
          <w:tcPr>
            <w:tcW w:w="1455" w:type="dxa"/>
            <w:vMerge w:val="continue"/>
            <w:tcBorders>
              <w:left w:val="single" w:color="auto" w:sz="4" w:space="0"/>
              <w:right w:val="single" w:color="auto" w:sz="4" w:space="0"/>
            </w:tcBorders>
            <w:vAlign w:val="center"/>
          </w:tcPr>
          <w:p w14:paraId="54FAD4BD">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p>
        </w:tc>
        <w:tc>
          <w:tcPr>
            <w:tcW w:w="1597" w:type="dxa"/>
            <w:tcBorders>
              <w:left w:val="single" w:color="auto" w:sz="4" w:space="0"/>
            </w:tcBorders>
            <w:shd w:val="clear" w:color="auto" w:fill="auto"/>
            <w:vAlign w:val="center"/>
          </w:tcPr>
          <w:p w14:paraId="60ED5A43">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lang w:val="en-US" w:eastAsia="zh-CN"/>
              </w:rPr>
              <w:t>服务礼仪实训室</w:t>
            </w:r>
          </w:p>
        </w:tc>
        <w:tc>
          <w:tcPr>
            <w:tcW w:w="4488" w:type="dxa"/>
            <w:shd w:val="clear" w:color="auto" w:fill="auto"/>
            <w:vAlign w:val="center"/>
          </w:tcPr>
          <w:p w14:paraId="41CB258C">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105" w:rightChars="50" w:firstLine="0" w:firstLineChars="0"/>
              <w:jc w:val="both"/>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lang w:val="en-US" w:eastAsia="zh-CN"/>
              </w:rPr>
              <w:t>无靠背方凳、餐具、会议桌、仪式用具、一体机</w:t>
            </w:r>
          </w:p>
        </w:tc>
        <w:tc>
          <w:tcPr>
            <w:tcW w:w="1422" w:type="dxa"/>
            <w:tcBorders>
              <w:right w:val="single" w:color="000000" w:sz="10" w:space="0"/>
            </w:tcBorders>
            <w:vAlign w:val="center"/>
          </w:tcPr>
          <w:p w14:paraId="7B5E4747">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0" w:firstLineChars="0"/>
              <w:jc w:val="center"/>
              <w:textAlignment w:val="baseline"/>
              <w:rPr>
                <w:rFonts w:hint="eastAsia" w:ascii="宋体" w:hAnsi="宋体" w:eastAsia="宋体" w:cs="宋体"/>
                <w:spacing w:val="-8"/>
                <w:sz w:val="20"/>
                <w:szCs w:val="20"/>
              </w:rPr>
            </w:pPr>
            <w:r>
              <w:rPr>
                <w:rFonts w:hint="eastAsia" w:ascii="宋体" w:hAnsi="宋体" w:eastAsia="宋体" w:cs="宋体"/>
                <w:spacing w:val="-8"/>
                <w:sz w:val="20"/>
                <w:szCs w:val="20"/>
              </w:rPr>
              <w:t>120平方米</w:t>
            </w:r>
          </w:p>
        </w:tc>
      </w:tr>
      <w:tr w14:paraId="3FF88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803" w:type="dxa"/>
            <w:vMerge w:val="continue"/>
            <w:tcBorders>
              <w:top w:val="single" w:color="auto" w:sz="4" w:space="0"/>
              <w:left w:val="single" w:color="auto" w:sz="4" w:space="0"/>
              <w:bottom w:val="single" w:color="auto" w:sz="4" w:space="0"/>
            </w:tcBorders>
            <w:vAlign w:val="center"/>
          </w:tcPr>
          <w:p w14:paraId="7A6124C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p>
        </w:tc>
        <w:tc>
          <w:tcPr>
            <w:tcW w:w="1455" w:type="dxa"/>
            <w:vMerge w:val="continue"/>
            <w:tcBorders>
              <w:top w:val="single" w:color="auto" w:sz="4" w:space="0"/>
              <w:bottom w:val="single" w:color="auto" w:sz="4" w:space="0"/>
              <w:right w:val="single" w:color="auto" w:sz="4" w:space="0"/>
            </w:tcBorders>
            <w:vAlign w:val="center"/>
          </w:tcPr>
          <w:p w14:paraId="60332A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p>
        </w:tc>
        <w:tc>
          <w:tcPr>
            <w:tcW w:w="1597" w:type="dxa"/>
            <w:tcBorders>
              <w:left w:val="single" w:color="auto" w:sz="4" w:space="0"/>
            </w:tcBorders>
            <w:vAlign w:val="center"/>
          </w:tcPr>
          <w:p w14:paraId="32D8B4C4">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r>
              <w:rPr>
                <w:rFonts w:hint="eastAsia" w:ascii="宋体" w:hAnsi="宋体" w:eastAsia="宋体" w:cs="宋体"/>
                <w:sz w:val="20"/>
                <w:szCs w:val="20"/>
                <w:lang w:val="en-US" w:eastAsia="zh-CN"/>
              </w:rPr>
              <w:t>形体训练实训室</w:t>
            </w:r>
          </w:p>
        </w:tc>
        <w:tc>
          <w:tcPr>
            <w:tcW w:w="4488" w:type="dxa"/>
            <w:vAlign w:val="center"/>
          </w:tcPr>
          <w:p w14:paraId="46BDEEE3">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105" w:rightChars="50" w:firstLine="0" w:firstLineChars="0"/>
              <w:jc w:val="both"/>
              <w:textAlignment w:val="baseline"/>
              <w:rPr>
                <w:rFonts w:hint="eastAsia" w:ascii="宋体" w:hAnsi="宋体" w:eastAsia="宋体" w:cs="宋体"/>
                <w:sz w:val="20"/>
                <w:szCs w:val="20"/>
              </w:rPr>
            </w:pPr>
            <w:r>
              <w:rPr>
                <w:rFonts w:hint="eastAsia" w:ascii="宋体" w:hAnsi="宋体" w:eastAsia="宋体" w:cs="宋体"/>
                <w:sz w:val="20"/>
                <w:szCs w:val="20"/>
                <w:lang w:val="en-US" w:eastAsia="zh-CN"/>
              </w:rPr>
              <w:t>全身镜、把杆、一体机、功放</w:t>
            </w:r>
          </w:p>
        </w:tc>
        <w:tc>
          <w:tcPr>
            <w:tcW w:w="1422" w:type="dxa"/>
            <w:tcBorders>
              <w:right w:val="single" w:color="000000" w:sz="10" w:space="0"/>
            </w:tcBorders>
            <w:vAlign w:val="center"/>
          </w:tcPr>
          <w:p w14:paraId="4690644C">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0" w:firstLineChars="0"/>
              <w:jc w:val="center"/>
              <w:textAlignment w:val="baseline"/>
              <w:rPr>
                <w:rFonts w:hint="eastAsia" w:ascii="宋体" w:hAnsi="宋体" w:eastAsia="宋体" w:cs="宋体"/>
                <w:spacing w:val="-8"/>
                <w:sz w:val="20"/>
                <w:szCs w:val="20"/>
                <w:lang w:val="en-US" w:eastAsia="zh-CN"/>
              </w:rPr>
            </w:pPr>
            <w:r>
              <w:rPr>
                <w:rFonts w:hint="eastAsia" w:ascii="宋体" w:hAnsi="宋体" w:eastAsia="宋体" w:cs="宋体"/>
                <w:spacing w:val="-8"/>
                <w:sz w:val="20"/>
                <w:szCs w:val="20"/>
                <w:lang w:val="en-US" w:eastAsia="en-US"/>
              </w:rPr>
              <w:t>200</w:t>
            </w:r>
            <w:r>
              <w:rPr>
                <w:rFonts w:hint="eastAsia" w:ascii="宋体" w:hAnsi="宋体" w:eastAsia="宋体" w:cs="宋体"/>
                <w:spacing w:val="-8"/>
                <w:sz w:val="20"/>
                <w:szCs w:val="20"/>
                <w:lang w:val="en-US" w:eastAsia="zh-CN"/>
              </w:rPr>
              <w:t>平方米</w:t>
            </w:r>
          </w:p>
        </w:tc>
      </w:tr>
      <w:tr w14:paraId="7AF17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803" w:type="dxa"/>
            <w:vMerge w:val="continue"/>
            <w:tcBorders>
              <w:top w:val="single" w:color="auto" w:sz="4" w:space="0"/>
              <w:left w:val="single" w:color="auto" w:sz="4" w:space="0"/>
              <w:bottom w:val="single" w:color="auto" w:sz="4" w:space="0"/>
            </w:tcBorders>
            <w:vAlign w:val="center"/>
          </w:tcPr>
          <w:p w14:paraId="7FC0D9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p>
        </w:tc>
        <w:tc>
          <w:tcPr>
            <w:tcW w:w="1455" w:type="dxa"/>
            <w:vMerge w:val="continue"/>
            <w:tcBorders>
              <w:top w:val="single" w:color="auto" w:sz="4" w:space="0"/>
              <w:bottom w:val="single" w:color="auto" w:sz="4" w:space="0"/>
              <w:right w:val="single" w:color="auto" w:sz="4" w:space="0"/>
            </w:tcBorders>
            <w:vAlign w:val="center"/>
          </w:tcPr>
          <w:p w14:paraId="21B2D8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p>
        </w:tc>
        <w:tc>
          <w:tcPr>
            <w:tcW w:w="1597" w:type="dxa"/>
            <w:tcBorders>
              <w:left w:val="single" w:color="auto" w:sz="4" w:space="0"/>
            </w:tcBorders>
            <w:vAlign w:val="center"/>
          </w:tcPr>
          <w:p w14:paraId="623D6AED">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r>
              <w:rPr>
                <w:rFonts w:hint="eastAsia" w:ascii="宋体" w:hAnsi="宋体" w:eastAsia="宋体" w:cs="宋体"/>
                <w:sz w:val="20"/>
                <w:szCs w:val="20"/>
                <w:lang w:val="en-US" w:eastAsia="zh-CN"/>
              </w:rPr>
              <w:t>乘务化妆实训室</w:t>
            </w:r>
          </w:p>
        </w:tc>
        <w:tc>
          <w:tcPr>
            <w:tcW w:w="4488" w:type="dxa"/>
            <w:vAlign w:val="center"/>
          </w:tcPr>
          <w:p w14:paraId="3CCC5B54">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105" w:rightChars="50" w:firstLine="0" w:firstLineChars="0"/>
              <w:jc w:val="both"/>
              <w:textAlignment w:val="baseline"/>
              <w:rPr>
                <w:rFonts w:hint="eastAsia" w:ascii="宋体" w:hAnsi="宋体" w:eastAsia="宋体" w:cs="宋体"/>
                <w:sz w:val="20"/>
                <w:szCs w:val="20"/>
              </w:rPr>
            </w:pPr>
            <w:r>
              <w:rPr>
                <w:rFonts w:hint="eastAsia" w:ascii="宋体" w:hAnsi="宋体" w:eastAsia="宋体" w:cs="宋体"/>
                <w:sz w:val="20"/>
                <w:szCs w:val="20"/>
                <w:lang w:val="en-US" w:eastAsia="zh-CN"/>
              </w:rPr>
              <w:t>学生（教师）独立化妆台套装、一体机</w:t>
            </w:r>
          </w:p>
        </w:tc>
        <w:tc>
          <w:tcPr>
            <w:tcW w:w="1422" w:type="dxa"/>
            <w:tcBorders>
              <w:right w:val="single" w:color="000000" w:sz="10" w:space="0"/>
            </w:tcBorders>
            <w:vAlign w:val="center"/>
          </w:tcPr>
          <w:p w14:paraId="56507962">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0" w:firstLineChars="0"/>
              <w:jc w:val="center"/>
              <w:textAlignment w:val="baseline"/>
              <w:rPr>
                <w:rFonts w:hint="eastAsia" w:ascii="宋体" w:hAnsi="宋体" w:eastAsia="宋体" w:cs="宋体"/>
                <w:spacing w:val="-8"/>
                <w:sz w:val="20"/>
                <w:szCs w:val="20"/>
              </w:rPr>
            </w:pPr>
            <w:r>
              <w:rPr>
                <w:rFonts w:hint="eastAsia" w:ascii="宋体" w:hAnsi="宋体" w:eastAsia="宋体" w:cs="宋体"/>
                <w:spacing w:val="-8"/>
                <w:sz w:val="20"/>
                <w:szCs w:val="20"/>
              </w:rPr>
              <w:t>100平方米</w:t>
            </w:r>
          </w:p>
        </w:tc>
      </w:tr>
      <w:tr w14:paraId="31E65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803" w:type="dxa"/>
            <w:vMerge w:val="continue"/>
            <w:tcBorders>
              <w:top w:val="single" w:color="auto" w:sz="4" w:space="0"/>
              <w:left w:val="single" w:color="auto" w:sz="4" w:space="0"/>
              <w:bottom w:val="single" w:color="auto" w:sz="4" w:space="0"/>
            </w:tcBorders>
            <w:vAlign w:val="center"/>
          </w:tcPr>
          <w:p w14:paraId="34922C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p>
        </w:tc>
        <w:tc>
          <w:tcPr>
            <w:tcW w:w="1455" w:type="dxa"/>
            <w:vMerge w:val="continue"/>
            <w:tcBorders>
              <w:top w:val="single" w:color="auto" w:sz="4" w:space="0"/>
              <w:bottom w:val="single" w:color="auto" w:sz="4" w:space="0"/>
              <w:right w:val="single" w:color="auto" w:sz="4" w:space="0"/>
            </w:tcBorders>
            <w:vAlign w:val="center"/>
          </w:tcPr>
          <w:p w14:paraId="38865C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p>
        </w:tc>
        <w:tc>
          <w:tcPr>
            <w:tcW w:w="1597" w:type="dxa"/>
            <w:tcBorders>
              <w:left w:val="single" w:color="auto" w:sz="4" w:space="0"/>
            </w:tcBorders>
            <w:vAlign w:val="center"/>
          </w:tcPr>
          <w:p w14:paraId="3D4722D5">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r>
              <w:rPr>
                <w:rFonts w:hint="eastAsia" w:ascii="宋体" w:hAnsi="宋体" w:eastAsia="宋体" w:cs="宋体"/>
                <w:sz w:val="20"/>
                <w:szCs w:val="20"/>
                <w:lang w:val="en-US" w:eastAsia="zh-CN"/>
              </w:rPr>
              <w:t>体能训练实训室</w:t>
            </w:r>
          </w:p>
        </w:tc>
        <w:tc>
          <w:tcPr>
            <w:tcW w:w="4488" w:type="dxa"/>
            <w:vAlign w:val="center"/>
          </w:tcPr>
          <w:p w14:paraId="04D44714">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105" w:rightChars="50" w:firstLine="0" w:firstLineChars="0"/>
              <w:jc w:val="both"/>
              <w:textAlignment w:val="baseline"/>
              <w:rPr>
                <w:rFonts w:hint="eastAsia" w:ascii="宋体" w:hAnsi="宋体" w:eastAsia="宋体" w:cs="宋体"/>
                <w:sz w:val="20"/>
                <w:szCs w:val="20"/>
              </w:rPr>
            </w:pPr>
            <w:r>
              <w:rPr>
                <w:rFonts w:hint="eastAsia" w:ascii="宋体" w:hAnsi="宋体" w:eastAsia="宋体" w:cs="宋体"/>
                <w:sz w:val="20"/>
                <w:szCs w:val="20"/>
                <w:lang w:val="en-US" w:eastAsia="zh-CN"/>
              </w:rPr>
              <w:t>哑铃、哑铃架、跑步机、杠铃、杠铃架、综合训练器（固定式）</w:t>
            </w:r>
          </w:p>
        </w:tc>
        <w:tc>
          <w:tcPr>
            <w:tcW w:w="1422" w:type="dxa"/>
            <w:tcBorders>
              <w:right w:val="single" w:color="000000" w:sz="10" w:space="0"/>
            </w:tcBorders>
            <w:vAlign w:val="center"/>
          </w:tcPr>
          <w:p w14:paraId="777D962E">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0" w:firstLineChars="0"/>
              <w:jc w:val="center"/>
              <w:textAlignment w:val="baseline"/>
              <w:rPr>
                <w:rFonts w:hint="eastAsia" w:ascii="宋体" w:hAnsi="宋体" w:eastAsia="宋体" w:cs="宋体"/>
                <w:spacing w:val="-8"/>
                <w:sz w:val="20"/>
                <w:szCs w:val="20"/>
              </w:rPr>
            </w:pPr>
            <w:r>
              <w:rPr>
                <w:rFonts w:hint="eastAsia" w:ascii="宋体" w:hAnsi="宋体" w:eastAsia="宋体" w:cs="宋体"/>
                <w:spacing w:val="-8"/>
                <w:sz w:val="20"/>
                <w:szCs w:val="20"/>
                <w:lang w:val="en-US" w:eastAsia="en-US"/>
              </w:rPr>
              <w:t>200</w:t>
            </w:r>
            <w:r>
              <w:rPr>
                <w:rFonts w:hint="eastAsia" w:ascii="宋体" w:hAnsi="宋体" w:eastAsia="宋体" w:cs="宋体"/>
                <w:spacing w:val="-8"/>
                <w:sz w:val="20"/>
                <w:szCs w:val="20"/>
                <w:lang w:val="en-US" w:eastAsia="zh-CN"/>
              </w:rPr>
              <w:t>平方米</w:t>
            </w:r>
          </w:p>
        </w:tc>
      </w:tr>
      <w:tr w14:paraId="4A686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803" w:type="dxa"/>
            <w:vMerge w:val="continue"/>
            <w:tcBorders>
              <w:top w:val="single" w:color="auto" w:sz="4" w:space="0"/>
              <w:left w:val="single" w:color="auto" w:sz="4" w:space="0"/>
              <w:bottom w:val="single" w:color="auto" w:sz="4" w:space="0"/>
            </w:tcBorders>
            <w:vAlign w:val="center"/>
          </w:tcPr>
          <w:p w14:paraId="36199F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p>
        </w:tc>
        <w:tc>
          <w:tcPr>
            <w:tcW w:w="1455" w:type="dxa"/>
            <w:vMerge w:val="continue"/>
            <w:tcBorders>
              <w:top w:val="single" w:color="auto" w:sz="4" w:space="0"/>
              <w:bottom w:val="single" w:color="auto" w:sz="4" w:space="0"/>
              <w:right w:val="single" w:color="auto" w:sz="4" w:space="0"/>
            </w:tcBorders>
            <w:vAlign w:val="center"/>
          </w:tcPr>
          <w:p w14:paraId="341EC7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p>
        </w:tc>
        <w:tc>
          <w:tcPr>
            <w:tcW w:w="1597" w:type="dxa"/>
            <w:tcBorders>
              <w:left w:val="single" w:color="auto" w:sz="4" w:space="0"/>
            </w:tcBorders>
            <w:vAlign w:val="center"/>
          </w:tcPr>
          <w:p w14:paraId="1650431F">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r>
              <w:rPr>
                <w:rFonts w:hint="eastAsia" w:ascii="宋体" w:hAnsi="宋体" w:eastAsia="宋体" w:cs="宋体"/>
                <w:sz w:val="20"/>
                <w:szCs w:val="20"/>
                <w:lang w:val="en-US" w:eastAsia="zh-CN"/>
              </w:rPr>
              <w:t>机上急救实训室</w:t>
            </w:r>
          </w:p>
        </w:tc>
        <w:tc>
          <w:tcPr>
            <w:tcW w:w="4488" w:type="dxa"/>
            <w:vAlign w:val="center"/>
          </w:tcPr>
          <w:p w14:paraId="0F37C149">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105" w:rightChars="50" w:firstLine="0" w:firstLineChars="0"/>
              <w:jc w:val="both"/>
              <w:textAlignment w:val="baseline"/>
              <w:rPr>
                <w:rFonts w:hint="eastAsia" w:ascii="宋体" w:hAnsi="宋体" w:eastAsia="宋体" w:cs="宋体"/>
                <w:sz w:val="20"/>
                <w:szCs w:val="20"/>
              </w:rPr>
            </w:pPr>
            <w:r>
              <w:rPr>
                <w:rFonts w:hint="eastAsia" w:ascii="宋体" w:hAnsi="宋体" w:eastAsia="宋体" w:cs="宋体"/>
                <w:sz w:val="20"/>
                <w:szCs w:val="20"/>
                <w:lang w:val="en-US" w:eastAsia="zh-CN"/>
              </w:rPr>
              <w:t>心肺复苏训练模拟人、急救箱、医疗箱、卫生防疫包、氧气瓶、一体机</w:t>
            </w:r>
          </w:p>
        </w:tc>
        <w:tc>
          <w:tcPr>
            <w:tcW w:w="1422" w:type="dxa"/>
            <w:tcBorders>
              <w:right w:val="single" w:color="000000" w:sz="10" w:space="0"/>
            </w:tcBorders>
            <w:vAlign w:val="center"/>
          </w:tcPr>
          <w:p w14:paraId="7C2CD417">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0" w:firstLineChars="0"/>
              <w:jc w:val="center"/>
              <w:textAlignment w:val="baseline"/>
              <w:rPr>
                <w:rFonts w:hint="eastAsia" w:ascii="宋体" w:hAnsi="宋体" w:eastAsia="宋体" w:cs="宋体"/>
                <w:spacing w:val="-8"/>
                <w:sz w:val="20"/>
                <w:szCs w:val="20"/>
              </w:rPr>
            </w:pPr>
            <w:r>
              <w:rPr>
                <w:rFonts w:hint="eastAsia" w:ascii="宋体" w:hAnsi="宋体" w:eastAsia="宋体" w:cs="宋体"/>
                <w:spacing w:val="-8"/>
                <w:sz w:val="20"/>
                <w:szCs w:val="20"/>
                <w:lang w:val="en-US" w:eastAsia="en-US"/>
              </w:rPr>
              <w:t>200</w:t>
            </w:r>
            <w:r>
              <w:rPr>
                <w:rFonts w:hint="eastAsia" w:ascii="宋体" w:hAnsi="宋体" w:eastAsia="宋体" w:cs="宋体"/>
                <w:spacing w:val="-8"/>
                <w:sz w:val="20"/>
                <w:szCs w:val="20"/>
                <w:lang w:val="en-US" w:eastAsia="zh-CN"/>
              </w:rPr>
              <w:t>平方米</w:t>
            </w:r>
          </w:p>
        </w:tc>
      </w:tr>
      <w:tr w14:paraId="3FA0E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803" w:type="dxa"/>
            <w:vMerge w:val="restart"/>
            <w:tcBorders>
              <w:top w:val="single" w:color="auto" w:sz="4" w:space="0"/>
              <w:left w:val="single" w:color="000000" w:sz="10" w:space="0"/>
              <w:bottom w:val="single" w:color="auto" w:sz="4" w:space="0"/>
            </w:tcBorders>
            <w:vAlign w:val="center"/>
          </w:tcPr>
          <w:p w14:paraId="742358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p>
          <w:p w14:paraId="307481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p>
          <w:p w14:paraId="1C9120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p>
          <w:p w14:paraId="6A9F8A31">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r>
              <w:rPr>
                <w:rFonts w:hint="eastAsia" w:ascii="宋体" w:hAnsi="宋体" w:eastAsia="宋体" w:cs="宋体"/>
                <w:sz w:val="20"/>
                <w:szCs w:val="20"/>
              </w:rPr>
              <w:t>2</w:t>
            </w:r>
          </w:p>
        </w:tc>
        <w:tc>
          <w:tcPr>
            <w:tcW w:w="1455" w:type="dxa"/>
            <w:vMerge w:val="restart"/>
            <w:tcBorders>
              <w:top w:val="single" w:color="auto" w:sz="4" w:space="0"/>
              <w:bottom w:val="single" w:color="auto" w:sz="4" w:space="0"/>
            </w:tcBorders>
            <w:vAlign w:val="center"/>
          </w:tcPr>
          <w:p w14:paraId="3804DB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p>
          <w:p w14:paraId="6D7988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p>
          <w:p w14:paraId="3E18FE37">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r>
              <w:rPr>
                <w:rFonts w:hint="eastAsia" w:ascii="宋体" w:hAnsi="宋体" w:eastAsia="宋体" w:cs="宋体"/>
                <w:sz w:val="20"/>
                <w:szCs w:val="20"/>
              </w:rPr>
              <w:t>专业拓展技   能实训</w:t>
            </w:r>
          </w:p>
        </w:tc>
        <w:tc>
          <w:tcPr>
            <w:tcW w:w="1597" w:type="dxa"/>
            <w:vAlign w:val="center"/>
          </w:tcPr>
          <w:p w14:paraId="7192B06C">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r>
              <w:rPr>
                <w:rFonts w:hint="eastAsia" w:ascii="宋体" w:hAnsi="宋体" w:eastAsia="宋体" w:cs="宋体"/>
                <w:spacing w:val="8"/>
                <w:sz w:val="20"/>
                <w:szCs w:val="20"/>
              </w:rPr>
              <w:t>茶艺文化与服务</w:t>
            </w:r>
            <w:r>
              <w:rPr>
                <w:rFonts w:hint="eastAsia" w:ascii="宋体" w:hAnsi="宋体" w:eastAsia="宋体" w:cs="宋体"/>
                <w:spacing w:val="8"/>
                <w:sz w:val="20"/>
                <w:szCs w:val="20"/>
                <w:lang w:val="en-US" w:eastAsia="zh-CN"/>
              </w:rPr>
              <w:t>大</w:t>
            </w:r>
            <w:r>
              <w:rPr>
                <w:rFonts w:hint="eastAsia" w:ascii="宋体" w:hAnsi="宋体" w:eastAsia="宋体" w:cs="宋体"/>
                <w:spacing w:val="8"/>
                <w:sz w:val="20"/>
                <w:szCs w:val="20"/>
              </w:rPr>
              <w:t>师</w:t>
            </w:r>
            <w:r>
              <w:rPr>
                <w:rFonts w:hint="eastAsia" w:ascii="宋体" w:hAnsi="宋体" w:eastAsia="宋体" w:cs="宋体"/>
                <w:spacing w:val="6"/>
                <w:sz w:val="20"/>
                <w:szCs w:val="20"/>
              </w:rPr>
              <w:t>工作室</w:t>
            </w:r>
          </w:p>
        </w:tc>
        <w:tc>
          <w:tcPr>
            <w:tcW w:w="4488" w:type="dxa"/>
            <w:vAlign w:val="center"/>
          </w:tcPr>
          <w:p w14:paraId="35A97FFF">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105" w:rightChars="50" w:firstLine="0" w:firstLineChars="0"/>
              <w:jc w:val="both"/>
              <w:textAlignment w:val="baseline"/>
              <w:rPr>
                <w:rFonts w:hint="eastAsia" w:ascii="宋体" w:hAnsi="宋体" w:eastAsia="宋体" w:cs="宋体"/>
                <w:sz w:val="20"/>
                <w:szCs w:val="20"/>
              </w:rPr>
            </w:pPr>
            <w:r>
              <w:rPr>
                <w:rFonts w:hint="eastAsia" w:ascii="宋体" w:hAnsi="宋体" w:eastAsia="宋体" w:cs="宋体"/>
                <w:spacing w:val="4"/>
                <w:sz w:val="20"/>
                <w:szCs w:val="20"/>
              </w:rPr>
              <w:t>茶艺桌椅、</w:t>
            </w:r>
            <w:r>
              <w:rPr>
                <w:rFonts w:hint="eastAsia" w:ascii="宋体" w:hAnsi="宋体" w:eastAsia="宋体" w:cs="宋体"/>
                <w:spacing w:val="-37"/>
                <w:sz w:val="20"/>
                <w:szCs w:val="20"/>
              </w:rPr>
              <w:t xml:space="preserve"> </w:t>
            </w:r>
            <w:r>
              <w:rPr>
                <w:rFonts w:hint="eastAsia" w:ascii="宋体" w:hAnsi="宋体" w:eastAsia="宋体" w:cs="宋体"/>
                <w:spacing w:val="4"/>
                <w:sz w:val="20"/>
                <w:szCs w:val="20"/>
              </w:rPr>
              <w:t>茶具、</w:t>
            </w:r>
            <w:r>
              <w:rPr>
                <w:rFonts w:hint="eastAsia" w:ascii="宋体" w:hAnsi="宋体" w:eastAsia="宋体" w:cs="宋体"/>
                <w:spacing w:val="-43"/>
                <w:sz w:val="20"/>
                <w:szCs w:val="20"/>
              </w:rPr>
              <w:t xml:space="preserve"> </w:t>
            </w:r>
            <w:r>
              <w:rPr>
                <w:rFonts w:hint="eastAsia" w:ascii="宋体" w:hAnsi="宋体" w:eastAsia="宋体" w:cs="宋体"/>
                <w:spacing w:val="4"/>
                <w:sz w:val="20"/>
                <w:szCs w:val="20"/>
              </w:rPr>
              <w:t>一体机</w:t>
            </w:r>
          </w:p>
        </w:tc>
        <w:tc>
          <w:tcPr>
            <w:tcW w:w="1422" w:type="dxa"/>
            <w:tcBorders>
              <w:right w:val="single" w:color="000000" w:sz="10" w:space="0"/>
            </w:tcBorders>
            <w:vAlign w:val="center"/>
          </w:tcPr>
          <w:p w14:paraId="12104328">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0" w:firstLineChars="0"/>
              <w:jc w:val="center"/>
              <w:textAlignment w:val="baseline"/>
              <w:rPr>
                <w:rFonts w:hint="eastAsia" w:ascii="宋体" w:hAnsi="宋体" w:eastAsia="宋体" w:cs="宋体"/>
                <w:spacing w:val="-8"/>
                <w:sz w:val="20"/>
                <w:szCs w:val="20"/>
              </w:rPr>
            </w:pPr>
          </w:p>
          <w:p w14:paraId="7B12541F">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0" w:firstLineChars="0"/>
              <w:jc w:val="center"/>
              <w:textAlignment w:val="baseline"/>
              <w:rPr>
                <w:rFonts w:hint="eastAsia" w:ascii="宋体" w:hAnsi="宋体" w:eastAsia="宋体" w:cs="宋体"/>
                <w:spacing w:val="-8"/>
                <w:sz w:val="20"/>
                <w:szCs w:val="20"/>
                <w:lang w:val="en-US" w:eastAsia="zh-CN"/>
              </w:rPr>
            </w:pPr>
            <w:r>
              <w:rPr>
                <w:rFonts w:hint="eastAsia" w:ascii="宋体" w:hAnsi="宋体" w:eastAsia="宋体" w:cs="宋体"/>
                <w:spacing w:val="-8"/>
                <w:sz w:val="20"/>
                <w:szCs w:val="20"/>
              </w:rPr>
              <w:t>200</w:t>
            </w:r>
            <w:r>
              <w:rPr>
                <w:rFonts w:hint="eastAsia" w:ascii="宋体" w:hAnsi="宋体" w:eastAsia="宋体" w:cs="宋体"/>
                <w:spacing w:val="-8"/>
                <w:sz w:val="20"/>
                <w:szCs w:val="20"/>
                <w:lang w:val="en-US" w:eastAsia="zh-CN"/>
              </w:rPr>
              <w:t>平方米</w:t>
            </w:r>
          </w:p>
        </w:tc>
      </w:tr>
      <w:tr w14:paraId="0A75D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803" w:type="dxa"/>
            <w:vMerge w:val="continue"/>
            <w:tcBorders>
              <w:top w:val="single" w:color="auto" w:sz="4" w:space="0"/>
              <w:left w:val="single" w:color="000000" w:sz="10" w:space="0"/>
              <w:bottom w:val="single" w:color="auto" w:sz="4" w:space="0"/>
            </w:tcBorders>
            <w:vAlign w:val="center"/>
          </w:tcPr>
          <w:p w14:paraId="707755B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p>
        </w:tc>
        <w:tc>
          <w:tcPr>
            <w:tcW w:w="1455" w:type="dxa"/>
            <w:vMerge w:val="continue"/>
            <w:tcBorders>
              <w:top w:val="single" w:color="auto" w:sz="4" w:space="0"/>
              <w:bottom w:val="single" w:color="auto" w:sz="4" w:space="0"/>
            </w:tcBorders>
            <w:vAlign w:val="center"/>
          </w:tcPr>
          <w:p w14:paraId="58021F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p>
        </w:tc>
        <w:tc>
          <w:tcPr>
            <w:tcW w:w="1597" w:type="dxa"/>
            <w:vAlign w:val="center"/>
          </w:tcPr>
          <w:p w14:paraId="06F152FC">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r>
              <w:rPr>
                <w:rFonts w:hint="eastAsia" w:ascii="宋体" w:hAnsi="宋体" w:eastAsia="宋体" w:cs="宋体"/>
                <w:spacing w:val="8"/>
                <w:sz w:val="20"/>
                <w:szCs w:val="20"/>
              </w:rPr>
              <w:t>插花实训室</w:t>
            </w:r>
          </w:p>
        </w:tc>
        <w:tc>
          <w:tcPr>
            <w:tcW w:w="4488" w:type="dxa"/>
            <w:vAlign w:val="center"/>
          </w:tcPr>
          <w:p w14:paraId="1D274AAF">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105" w:rightChars="50" w:firstLine="0" w:firstLineChars="0"/>
              <w:jc w:val="both"/>
              <w:textAlignment w:val="baseline"/>
              <w:rPr>
                <w:rFonts w:hint="eastAsia" w:ascii="宋体" w:hAnsi="宋体" w:eastAsia="宋体" w:cs="宋体"/>
                <w:sz w:val="20"/>
                <w:szCs w:val="20"/>
              </w:rPr>
            </w:pPr>
            <w:r>
              <w:rPr>
                <w:rFonts w:hint="eastAsia" w:ascii="宋体" w:hAnsi="宋体" w:eastAsia="宋体" w:cs="宋体"/>
                <w:spacing w:val="7"/>
                <w:sz w:val="20"/>
                <w:szCs w:val="20"/>
              </w:rPr>
              <w:t>鲜花保鲜柜、</w:t>
            </w:r>
            <w:r>
              <w:rPr>
                <w:rFonts w:hint="eastAsia" w:ascii="宋体" w:hAnsi="宋体" w:eastAsia="宋体" w:cs="宋体"/>
                <w:spacing w:val="-39"/>
                <w:sz w:val="20"/>
                <w:szCs w:val="20"/>
              </w:rPr>
              <w:t xml:space="preserve"> </w:t>
            </w:r>
            <w:r>
              <w:rPr>
                <w:rFonts w:hint="eastAsia" w:ascii="宋体" w:hAnsi="宋体" w:eastAsia="宋体" w:cs="宋体"/>
                <w:spacing w:val="7"/>
                <w:sz w:val="20"/>
                <w:szCs w:val="20"/>
              </w:rPr>
              <w:t>花艺展示台、插花工具、</w:t>
            </w:r>
            <w:r>
              <w:rPr>
                <w:rFonts w:hint="eastAsia" w:ascii="宋体" w:hAnsi="宋体" w:eastAsia="宋体" w:cs="宋体"/>
                <w:spacing w:val="-46"/>
                <w:sz w:val="20"/>
                <w:szCs w:val="20"/>
              </w:rPr>
              <w:t xml:space="preserve"> </w:t>
            </w:r>
            <w:r>
              <w:rPr>
                <w:rFonts w:hint="eastAsia" w:ascii="宋体" w:hAnsi="宋体" w:eastAsia="宋体" w:cs="宋体"/>
                <w:spacing w:val="7"/>
                <w:sz w:val="20"/>
                <w:szCs w:val="20"/>
              </w:rPr>
              <w:t>一体机</w:t>
            </w:r>
          </w:p>
        </w:tc>
        <w:tc>
          <w:tcPr>
            <w:tcW w:w="1422" w:type="dxa"/>
            <w:tcBorders>
              <w:right w:val="single" w:color="000000" w:sz="10" w:space="0"/>
            </w:tcBorders>
            <w:vAlign w:val="center"/>
          </w:tcPr>
          <w:p w14:paraId="7DC0D99F">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0" w:firstLineChars="0"/>
              <w:jc w:val="center"/>
              <w:textAlignment w:val="baseline"/>
              <w:rPr>
                <w:rFonts w:hint="eastAsia" w:ascii="宋体" w:hAnsi="宋体" w:eastAsia="宋体" w:cs="宋体"/>
                <w:sz w:val="20"/>
                <w:szCs w:val="20"/>
              </w:rPr>
            </w:pPr>
            <w:r>
              <w:rPr>
                <w:rFonts w:hint="eastAsia" w:ascii="宋体" w:hAnsi="宋体" w:eastAsia="宋体" w:cs="宋体"/>
                <w:spacing w:val="-1"/>
                <w:sz w:val="20"/>
                <w:szCs w:val="20"/>
              </w:rPr>
              <w:t>100平方米</w:t>
            </w:r>
          </w:p>
        </w:tc>
      </w:tr>
      <w:tr w14:paraId="4F368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803" w:type="dxa"/>
            <w:vMerge w:val="continue"/>
            <w:tcBorders>
              <w:top w:val="single" w:color="auto" w:sz="4" w:space="0"/>
              <w:left w:val="single" w:color="000000" w:sz="10" w:space="0"/>
              <w:bottom w:val="single" w:color="auto" w:sz="4" w:space="0"/>
            </w:tcBorders>
            <w:vAlign w:val="center"/>
          </w:tcPr>
          <w:p w14:paraId="232819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p>
        </w:tc>
        <w:tc>
          <w:tcPr>
            <w:tcW w:w="1455" w:type="dxa"/>
            <w:vMerge w:val="continue"/>
            <w:tcBorders>
              <w:top w:val="single" w:color="auto" w:sz="4" w:space="0"/>
              <w:bottom w:val="single" w:color="auto" w:sz="4" w:space="0"/>
            </w:tcBorders>
            <w:vAlign w:val="center"/>
          </w:tcPr>
          <w:p w14:paraId="2BE664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p>
        </w:tc>
        <w:tc>
          <w:tcPr>
            <w:tcW w:w="1597" w:type="dxa"/>
            <w:vAlign w:val="center"/>
          </w:tcPr>
          <w:p w14:paraId="40F7F7EC">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r>
              <w:rPr>
                <w:rFonts w:hint="eastAsia" w:ascii="宋体" w:hAnsi="宋体" w:eastAsia="宋体" w:cs="宋体"/>
                <w:spacing w:val="8"/>
                <w:sz w:val="20"/>
                <w:szCs w:val="20"/>
              </w:rPr>
              <w:t>烘焙实训室</w:t>
            </w:r>
          </w:p>
        </w:tc>
        <w:tc>
          <w:tcPr>
            <w:tcW w:w="4488" w:type="dxa"/>
            <w:vAlign w:val="center"/>
          </w:tcPr>
          <w:p w14:paraId="32DF4C14">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105" w:rightChars="50" w:firstLine="0" w:firstLineChars="0"/>
              <w:jc w:val="both"/>
              <w:textAlignment w:val="baseline"/>
              <w:rPr>
                <w:rFonts w:hint="eastAsia" w:ascii="宋体" w:hAnsi="宋体" w:eastAsia="宋体" w:cs="宋体"/>
                <w:sz w:val="20"/>
                <w:szCs w:val="20"/>
              </w:rPr>
            </w:pPr>
            <w:r>
              <w:rPr>
                <w:rFonts w:hint="eastAsia" w:ascii="宋体" w:hAnsi="宋体" w:eastAsia="宋体" w:cs="宋体"/>
                <w:spacing w:val="7"/>
                <w:sz w:val="20"/>
                <w:szCs w:val="20"/>
              </w:rPr>
              <w:t>烤箱、冰箱、烘焙用具、</w:t>
            </w:r>
            <w:r>
              <w:rPr>
                <w:rFonts w:hint="eastAsia" w:ascii="宋体" w:hAnsi="宋体" w:eastAsia="宋体" w:cs="宋体"/>
                <w:spacing w:val="-36"/>
                <w:sz w:val="20"/>
                <w:szCs w:val="20"/>
              </w:rPr>
              <w:t xml:space="preserve"> </w:t>
            </w:r>
            <w:r>
              <w:rPr>
                <w:rFonts w:hint="eastAsia" w:ascii="宋体" w:hAnsi="宋体" w:eastAsia="宋体" w:cs="宋体"/>
                <w:spacing w:val="7"/>
                <w:sz w:val="20"/>
                <w:szCs w:val="20"/>
              </w:rPr>
              <w:t>一体机</w:t>
            </w:r>
          </w:p>
        </w:tc>
        <w:tc>
          <w:tcPr>
            <w:tcW w:w="1422" w:type="dxa"/>
            <w:tcBorders>
              <w:right w:val="single" w:color="000000" w:sz="10" w:space="0"/>
            </w:tcBorders>
            <w:vAlign w:val="center"/>
          </w:tcPr>
          <w:p w14:paraId="26E22C0A">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0" w:firstLineChars="0"/>
              <w:jc w:val="center"/>
              <w:textAlignment w:val="baseline"/>
              <w:rPr>
                <w:rFonts w:hint="eastAsia" w:ascii="宋体" w:hAnsi="宋体" w:eastAsia="宋体" w:cs="宋体"/>
                <w:sz w:val="20"/>
                <w:szCs w:val="20"/>
              </w:rPr>
            </w:pPr>
            <w:r>
              <w:rPr>
                <w:rFonts w:hint="eastAsia" w:ascii="宋体" w:hAnsi="宋体" w:eastAsia="宋体" w:cs="宋体"/>
                <w:spacing w:val="-1"/>
                <w:sz w:val="20"/>
                <w:szCs w:val="20"/>
              </w:rPr>
              <w:t>120平方米</w:t>
            </w:r>
          </w:p>
        </w:tc>
      </w:tr>
      <w:tr w14:paraId="4F4BC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803" w:type="dxa"/>
            <w:vMerge w:val="continue"/>
            <w:tcBorders>
              <w:top w:val="single" w:color="auto" w:sz="4" w:space="0"/>
              <w:left w:val="single" w:color="000000" w:sz="10" w:space="0"/>
              <w:bottom w:val="single" w:color="auto" w:sz="4" w:space="0"/>
            </w:tcBorders>
            <w:vAlign w:val="center"/>
          </w:tcPr>
          <w:p w14:paraId="4E2A16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p>
        </w:tc>
        <w:tc>
          <w:tcPr>
            <w:tcW w:w="1455" w:type="dxa"/>
            <w:vMerge w:val="continue"/>
            <w:tcBorders>
              <w:top w:val="single" w:color="auto" w:sz="4" w:space="0"/>
              <w:bottom w:val="single" w:color="auto" w:sz="4" w:space="0"/>
            </w:tcBorders>
            <w:vAlign w:val="center"/>
          </w:tcPr>
          <w:p w14:paraId="0AEC7A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p>
        </w:tc>
        <w:tc>
          <w:tcPr>
            <w:tcW w:w="1597" w:type="dxa"/>
            <w:vAlign w:val="center"/>
          </w:tcPr>
          <w:p w14:paraId="639EFF1E">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r>
              <w:rPr>
                <w:rFonts w:hint="eastAsia" w:ascii="宋体" w:hAnsi="宋体" w:eastAsia="宋体" w:cs="宋体"/>
                <w:spacing w:val="6"/>
                <w:sz w:val="20"/>
                <w:szCs w:val="20"/>
              </w:rPr>
              <w:t>咖啡实训室</w:t>
            </w:r>
          </w:p>
        </w:tc>
        <w:tc>
          <w:tcPr>
            <w:tcW w:w="4488" w:type="dxa"/>
            <w:vAlign w:val="center"/>
          </w:tcPr>
          <w:p w14:paraId="0B7BC53E">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105" w:rightChars="50" w:firstLine="0" w:firstLineChars="0"/>
              <w:jc w:val="both"/>
              <w:textAlignment w:val="baseline"/>
              <w:rPr>
                <w:rFonts w:hint="eastAsia" w:ascii="宋体" w:hAnsi="宋体" w:eastAsia="宋体" w:cs="宋体"/>
                <w:sz w:val="20"/>
                <w:szCs w:val="20"/>
              </w:rPr>
            </w:pPr>
            <w:r>
              <w:rPr>
                <w:rFonts w:hint="eastAsia" w:ascii="宋体" w:hAnsi="宋体" w:eastAsia="宋体" w:cs="宋体"/>
                <w:spacing w:val="4"/>
                <w:sz w:val="20"/>
                <w:szCs w:val="20"/>
              </w:rPr>
              <w:t>咖啡机、</w:t>
            </w:r>
            <w:r>
              <w:rPr>
                <w:rFonts w:hint="eastAsia" w:ascii="宋体" w:hAnsi="宋体" w:eastAsia="宋体" w:cs="宋体"/>
                <w:spacing w:val="-40"/>
                <w:sz w:val="20"/>
                <w:szCs w:val="20"/>
              </w:rPr>
              <w:t xml:space="preserve"> </w:t>
            </w:r>
            <w:r>
              <w:rPr>
                <w:rFonts w:hint="eastAsia" w:ascii="宋体" w:hAnsi="宋体" w:eastAsia="宋体" w:cs="宋体"/>
                <w:spacing w:val="4"/>
                <w:sz w:val="20"/>
                <w:szCs w:val="20"/>
              </w:rPr>
              <w:t>磨豆机、</w:t>
            </w:r>
            <w:r>
              <w:rPr>
                <w:rFonts w:hint="eastAsia" w:ascii="宋体" w:hAnsi="宋体" w:eastAsia="宋体" w:cs="宋体"/>
                <w:spacing w:val="-46"/>
                <w:sz w:val="20"/>
                <w:szCs w:val="20"/>
              </w:rPr>
              <w:t xml:space="preserve"> </w:t>
            </w:r>
            <w:r>
              <w:rPr>
                <w:rFonts w:hint="eastAsia" w:ascii="宋体" w:hAnsi="宋体" w:eastAsia="宋体" w:cs="宋体"/>
                <w:spacing w:val="4"/>
                <w:sz w:val="20"/>
                <w:szCs w:val="20"/>
              </w:rPr>
              <w:t>制冰机、</w:t>
            </w:r>
            <w:r>
              <w:rPr>
                <w:rFonts w:hint="eastAsia" w:ascii="宋体" w:hAnsi="宋体" w:eastAsia="宋体" w:cs="宋体"/>
                <w:spacing w:val="-44"/>
                <w:sz w:val="20"/>
                <w:szCs w:val="20"/>
              </w:rPr>
              <w:t xml:space="preserve"> </w:t>
            </w:r>
            <w:r>
              <w:rPr>
                <w:rFonts w:hint="eastAsia" w:ascii="宋体" w:hAnsi="宋体" w:eastAsia="宋体" w:cs="宋体"/>
                <w:spacing w:val="4"/>
                <w:sz w:val="20"/>
                <w:szCs w:val="20"/>
              </w:rPr>
              <w:t>一体机</w:t>
            </w:r>
          </w:p>
        </w:tc>
        <w:tc>
          <w:tcPr>
            <w:tcW w:w="1422" w:type="dxa"/>
            <w:tcBorders>
              <w:right w:val="single" w:color="000000" w:sz="10" w:space="0"/>
            </w:tcBorders>
            <w:vAlign w:val="center"/>
          </w:tcPr>
          <w:p w14:paraId="13AF7153">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0" w:firstLineChars="0"/>
              <w:jc w:val="center"/>
              <w:textAlignment w:val="baseline"/>
              <w:rPr>
                <w:rFonts w:hint="eastAsia" w:ascii="宋体" w:hAnsi="宋体" w:eastAsia="宋体" w:cs="宋体"/>
                <w:sz w:val="20"/>
                <w:szCs w:val="20"/>
              </w:rPr>
            </w:pPr>
            <w:r>
              <w:rPr>
                <w:rFonts w:hint="eastAsia" w:ascii="宋体" w:hAnsi="宋体" w:eastAsia="宋体" w:cs="宋体"/>
                <w:spacing w:val="-1"/>
                <w:sz w:val="20"/>
                <w:szCs w:val="20"/>
              </w:rPr>
              <w:t>100平方米</w:t>
            </w:r>
          </w:p>
        </w:tc>
      </w:tr>
      <w:tr w14:paraId="11122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03" w:type="dxa"/>
            <w:vMerge w:val="continue"/>
            <w:tcBorders>
              <w:top w:val="single" w:color="auto" w:sz="4" w:space="0"/>
              <w:left w:val="single" w:color="000000" w:sz="10" w:space="0"/>
              <w:bottom w:val="single" w:color="auto" w:sz="4" w:space="0"/>
            </w:tcBorders>
            <w:vAlign w:val="center"/>
          </w:tcPr>
          <w:p w14:paraId="76AC26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p>
        </w:tc>
        <w:tc>
          <w:tcPr>
            <w:tcW w:w="1455" w:type="dxa"/>
            <w:vMerge w:val="continue"/>
            <w:tcBorders>
              <w:top w:val="single" w:color="auto" w:sz="4" w:space="0"/>
              <w:bottom w:val="single" w:color="auto" w:sz="4" w:space="0"/>
            </w:tcBorders>
            <w:vAlign w:val="center"/>
          </w:tcPr>
          <w:p w14:paraId="15A743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p>
        </w:tc>
        <w:tc>
          <w:tcPr>
            <w:tcW w:w="1597" w:type="dxa"/>
            <w:tcBorders>
              <w:bottom w:val="single" w:color="000000" w:sz="10" w:space="0"/>
            </w:tcBorders>
            <w:vAlign w:val="center"/>
          </w:tcPr>
          <w:p w14:paraId="1A8DB41D">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0"/>
                <w:szCs w:val="20"/>
              </w:rPr>
            </w:pPr>
            <w:r>
              <w:rPr>
                <w:rFonts w:hint="eastAsia" w:ascii="宋体" w:hAnsi="宋体" w:eastAsia="宋体" w:cs="宋体"/>
                <w:spacing w:val="7"/>
                <w:sz w:val="20"/>
                <w:szCs w:val="20"/>
              </w:rPr>
              <w:t>调饮实训室</w:t>
            </w:r>
          </w:p>
        </w:tc>
        <w:tc>
          <w:tcPr>
            <w:tcW w:w="4488" w:type="dxa"/>
            <w:tcBorders>
              <w:bottom w:val="single" w:color="000000" w:sz="10" w:space="0"/>
            </w:tcBorders>
            <w:vAlign w:val="center"/>
          </w:tcPr>
          <w:p w14:paraId="296DF0D9">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105" w:rightChars="50" w:firstLine="0" w:firstLineChars="0"/>
              <w:jc w:val="both"/>
              <w:textAlignment w:val="baseline"/>
              <w:rPr>
                <w:rFonts w:hint="eastAsia" w:ascii="宋体" w:hAnsi="宋体" w:eastAsia="宋体" w:cs="宋体"/>
                <w:sz w:val="20"/>
                <w:szCs w:val="20"/>
              </w:rPr>
            </w:pPr>
            <w:r>
              <w:rPr>
                <w:rFonts w:hint="eastAsia" w:ascii="宋体" w:hAnsi="宋体" w:eastAsia="宋体" w:cs="宋体"/>
                <w:spacing w:val="7"/>
                <w:sz w:val="20"/>
                <w:szCs w:val="20"/>
              </w:rPr>
              <w:t>冰箱、</w:t>
            </w:r>
            <w:r>
              <w:rPr>
                <w:rFonts w:hint="eastAsia" w:ascii="宋体" w:hAnsi="宋体" w:eastAsia="宋体" w:cs="宋体"/>
                <w:spacing w:val="-41"/>
                <w:sz w:val="20"/>
                <w:szCs w:val="20"/>
              </w:rPr>
              <w:t xml:space="preserve"> </w:t>
            </w:r>
            <w:r>
              <w:rPr>
                <w:rFonts w:hint="eastAsia" w:ascii="宋体" w:hAnsi="宋体" w:eastAsia="宋体" w:cs="宋体"/>
                <w:spacing w:val="7"/>
                <w:sz w:val="20"/>
                <w:szCs w:val="20"/>
              </w:rPr>
              <w:t>消毒柜、制冰机、</w:t>
            </w:r>
            <w:r>
              <w:rPr>
                <w:rFonts w:hint="eastAsia" w:ascii="宋体" w:hAnsi="宋体" w:eastAsia="宋体" w:cs="宋体"/>
                <w:spacing w:val="-46"/>
                <w:sz w:val="20"/>
                <w:szCs w:val="20"/>
              </w:rPr>
              <w:t xml:space="preserve"> </w:t>
            </w:r>
            <w:r>
              <w:rPr>
                <w:rFonts w:hint="eastAsia" w:ascii="宋体" w:hAnsi="宋体" w:eastAsia="宋体" w:cs="宋体"/>
                <w:spacing w:val="7"/>
                <w:sz w:val="20"/>
                <w:szCs w:val="20"/>
              </w:rPr>
              <w:t>一体机、调饮用具</w:t>
            </w:r>
          </w:p>
        </w:tc>
        <w:tc>
          <w:tcPr>
            <w:tcW w:w="1422" w:type="dxa"/>
            <w:tcBorders>
              <w:bottom w:val="single" w:color="000000" w:sz="10" w:space="0"/>
              <w:right w:val="single" w:color="000000" w:sz="10" w:space="0"/>
            </w:tcBorders>
            <w:vAlign w:val="center"/>
          </w:tcPr>
          <w:p w14:paraId="353E65E5">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0" w:firstLineChars="0"/>
              <w:jc w:val="center"/>
              <w:textAlignment w:val="baseline"/>
              <w:rPr>
                <w:rFonts w:hint="eastAsia" w:ascii="宋体" w:hAnsi="宋体" w:eastAsia="宋体" w:cs="宋体"/>
                <w:sz w:val="20"/>
                <w:szCs w:val="20"/>
              </w:rPr>
            </w:pPr>
            <w:r>
              <w:rPr>
                <w:rFonts w:hint="eastAsia" w:ascii="宋体" w:hAnsi="宋体" w:eastAsia="宋体" w:cs="宋体"/>
                <w:spacing w:val="-1"/>
                <w:sz w:val="20"/>
                <w:szCs w:val="20"/>
              </w:rPr>
              <w:t>100平方米</w:t>
            </w:r>
          </w:p>
        </w:tc>
      </w:tr>
    </w:tbl>
    <w:p w14:paraId="282DECCB">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500"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5"/>
          <w:sz w:val="24"/>
          <w:szCs w:val="24"/>
        </w:rPr>
        <w:t>3.校外实践基地</w:t>
      </w:r>
    </w:p>
    <w:p w14:paraId="6FF23F45">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84" w:firstLineChars="200"/>
        <w:jc w:val="both"/>
        <w:textAlignment w:val="baseline"/>
        <w:outlineLvl w:val="9"/>
        <w:rPr>
          <w:rFonts w:hint="eastAsia" w:ascii="宋体" w:hAnsi="宋体" w:eastAsia="宋体" w:cs="宋体"/>
          <w:sz w:val="24"/>
          <w:szCs w:val="24"/>
          <w:highlight w:val="yellow"/>
        </w:rPr>
      </w:pPr>
      <w:r>
        <w:rPr>
          <w:rFonts w:hint="eastAsia" w:ascii="宋体" w:hAnsi="宋体" w:eastAsia="宋体" w:cs="宋体"/>
          <w:spacing w:val="1"/>
          <w:sz w:val="24"/>
          <w:szCs w:val="24"/>
        </w:rPr>
        <w:t>遵循长期规划、深度合作、共建共享的原则，选择经营情况比较理想</w:t>
      </w:r>
      <w:r>
        <w:rPr>
          <w:rFonts w:hint="eastAsia" w:ascii="宋体" w:hAnsi="宋体" w:eastAsia="宋体" w:cs="宋体"/>
          <w:spacing w:val="-46"/>
          <w:sz w:val="24"/>
          <w:szCs w:val="24"/>
          <w:lang w:eastAsia="zh-CN"/>
        </w:rPr>
        <w:t>，</w:t>
      </w:r>
      <w:r>
        <w:rPr>
          <w:rFonts w:hint="eastAsia" w:ascii="宋体" w:hAnsi="宋体" w:eastAsia="宋体" w:cs="宋体"/>
          <w:spacing w:val="1"/>
          <w:sz w:val="24"/>
          <w:szCs w:val="24"/>
        </w:rPr>
        <w:t>拥有</w:t>
      </w:r>
      <w:r>
        <w:rPr>
          <w:rFonts w:hint="eastAsia" w:ascii="宋体" w:hAnsi="宋体" w:eastAsia="宋体" w:cs="宋体"/>
          <w:spacing w:val="1"/>
          <w:sz w:val="24"/>
          <w:szCs w:val="24"/>
          <w:lang w:val="en-US" w:eastAsia="zh-CN"/>
        </w:rPr>
        <w:t>专业技术</w:t>
      </w:r>
      <w:r>
        <w:rPr>
          <w:rFonts w:hint="eastAsia" w:ascii="宋体" w:hAnsi="宋体" w:eastAsia="宋体" w:cs="宋体"/>
          <w:spacing w:val="2"/>
          <w:sz w:val="24"/>
          <w:szCs w:val="24"/>
        </w:rPr>
        <w:t>能手、人才培养、选拔</w:t>
      </w:r>
      <w:r>
        <w:rPr>
          <w:rFonts w:hint="eastAsia" w:ascii="宋体" w:hAnsi="宋体" w:eastAsia="宋体" w:cs="宋体"/>
          <w:spacing w:val="2"/>
          <w:sz w:val="24"/>
          <w:szCs w:val="24"/>
          <w:lang w:eastAsia="zh-CN"/>
        </w:rPr>
        <w:t>体系</w:t>
      </w:r>
      <w:r>
        <w:rPr>
          <w:rFonts w:hint="eastAsia" w:ascii="宋体" w:hAnsi="宋体" w:eastAsia="宋体" w:cs="宋体"/>
          <w:spacing w:val="2"/>
          <w:sz w:val="24"/>
          <w:szCs w:val="24"/>
        </w:rPr>
        <w:t>比较完善的行业龙头企业为校外实训基地</w:t>
      </w:r>
      <w:r>
        <w:rPr>
          <w:rFonts w:hint="eastAsia" w:ascii="宋体" w:hAnsi="宋体" w:eastAsia="宋体" w:cs="宋体"/>
          <w:spacing w:val="2"/>
          <w:sz w:val="24"/>
          <w:szCs w:val="24"/>
          <w:lang w:eastAsia="zh-CN"/>
        </w:rPr>
        <w:t>，可完成</w:t>
      </w:r>
      <w:r>
        <w:rPr>
          <w:rFonts w:hint="eastAsia" w:ascii="宋体" w:hAnsi="宋体" w:eastAsia="宋体" w:cs="宋体"/>
          <w:spacing w:val="1"/>
          <w:sz w:val="24"/>
          <w:szCs w:val="24"/>
        </w:rPr>
        <w:t>民航乘务员、航空公司和机场的贵宾室服务人员、公务机服务保障人员、机场旅客服务人员等岗位群核心技能的训练和跟岗实习</w:t>
      </w:r>
      <w:r>
        <w:rPr>
          <w:rFonts w:hint="eastAsia" w:ascii="宋体" w:hAnsi="宋体" w:eastAsia="宋体" w:cs="宋体"/>
          <w:spacing w:val="-45"/>
          <w:sz w:val="24"/>
          <w:szCs w:val="24"/>
          <w:lang w:eastAsia="zh-CN"/>
        </w:rPr>
        <w:t>。</w:t>
      </w:r>
      <w:r>
        <w:rPr>
          <w:rFonts w:hint="eastAsia" w:ascii="宋体" w:hAnsi="宋体" w:eastAsia="宋体" w:cs="宋体"/>
          <w:spacing w:val="1"/>
          <w:sz w:val="24"/>
          <w:szCs w:val="24"/>
        </w:rPr>
        <w:t>优先选择</w:t>
      </w:r>
      <w:r>
        <w:rPr>
          <w:rFonts w:hint="eastAsia" w:ascii="宋体" w:hAnsi="宋体" w:eastAsia="宋体" w:cs="宋体"/>
          <w:spacing w:val="2"/>
          <w:sz w:val="24"/>
          <w:szCs w:val="24"/>
        </w:rPr>
        <w:t>经营业绩良好、能够提供实践指导教师、具有完善的培训机制和提供住宿条件的企业</w:t>
      </w:r>
      <w:r>
        <w:rPr>
          <w:rFonts w:hint="eastAsia" w:ascii="宋体" w:hAnsi="宋体" w:eastAsia="宋体" w:cs="宋体"/>
          <w:spacing w:val="3"/>
          <w:sz w:val="24"/>
          <w:szCs w:val="24"/>
        </w:rPr>
        <w:t>作为学生实习基地；实习企业的职责和实习过程管理严</w:t>
      </w:r>
      <w:r>
        <w:rPr>
          <w:rFonts w:hint="eastAsia" w:ascii="宋体" w:hAnsi="宋体" w:eastAsia="宋体" w:cs="宋体"/>
          <w:spacing w:val="2"/>
          <w:sz w:val="24"/>
          <w:szCs w:val="24"/>
        </w:rPr>
        <w:t>格遵循《</w:t>
      </w:r>
      <w:r>
        <w:rPr>
          <w:rFonts w:hint="eastAsia" w:ascii="宋体" w:hAnsi="宋体" w:eastAsia="宋体" w:cs="宋体"/>
          <w:spacing w:val="2"/>
          <w:sz w:val="24"/>
          <w:szCs w:val="24"/>
          <w:lang w:val="en-US" w:eastAsia="zh-CN"/>
        </w:rPr>
        <w:t>空中乘务</w:t>
      </w:r>
      <w:r>
        <w:rPr>
          <w:rFonts w:hint="eastAsia" w:ascii="宋体" w:hAnsi="宋体" w:eastAsia="宋体" w:cs="宋体"/>
          <w:spacing w:val="2"/>
          <w:sz w:val="24"/>
          <w:szCs w:val="24"/>
        </w:rPr>
        <w:t>专业学生</w:t>
      </w:r>
      <w:r>
        <w:rPr>
          <w:rFonts w:hint="eastAsia" w:ascii="宋体" w:hAnsi="宋体" w:eastAsia="宋体" w:cs="宋体"/>
          <w:spacing w:val="1"/>
          <w:sz w:val="24"/>
          <w:szCs w:val="24"/>
        </w:rPr>
        <w:t>实习规范》</w:t>
      </w:r>
      <w:r>
        <w:rPr>
          <w:rFonts w:hint="eastAsia" w:ascii="宋体" w:hAnsi="宋体" w:eastAsia="宋体" w:cs="宋体"/>
          <w:spacing w:val="-42"/>
          <w:sz w:val="24"/>
          <w:szCs w:val="24"/>
        </w:rPr>
        <w:t xml:space="preserve"> </w:t>
      </w:r>
      <w:r>
        <w:rPr>
          <w:rFonts w:hint="eastAsia" w:ascii="宋体" w:hAnsi="宋体" w:eastAsia="宋体" w:cs="宋体"/>
          <w:spacing w:val="1"/>
          <w:sz w:val="24"/>
          <w:szCs w:val="24"/>
        </w:rPr>
        <w:t>，</w:t>
      </w:r>
      <w:r>
        <w:rPr>
          <w:rFonts w:hint="eastAsia" w:ascii="宋体" w:hAnsi="宋体" w:eastAsia="宋体" w:cs="宋体"/>
          <w:spacing w:val="3"/>
          <w:sz w:val="24"/>
          <w:szCs w:val="24"/>
          <w:highlight w:val="none"/>
        </w:rPr>
        <w:t>基地按合作的深入程度分为三层次进行建设，具体要求及功能如下：</w:t>
      </w:r>
    </w:p>
    <w:p w14:paraId="3FB7B91A">
      <w:pPr>
        <w:pStyle w:val="3"/>
        <w:keepNext w:val="0"/>
        <w:keepLines w:val="0"/>
        <w:pageBreakBefore w:val="0"/>
        <w:widowControl/>
        <w:kinsoku w:val="0"/>
        <w:wordWrap/>
        <w:overflowPunct/>
        <w:topLinePunct w:val="0"/>
        <w:autoSpaceDE w:val="0"/>
        <w:autoSpaceDN w:val="0"/>
        <w:bidi w:val="0"/>
        <w:adjustRightInd w:val="0"/>
        <w:snapToGrid w:val="0"/>
        <w:spacing w:line="520" w:lineRule="exact"/>
        <w:ind w:right="0" w:firstLine="492"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3"/>
          <w:sz w:val="24"/>
          <w:szCs w:val="24"/>
        </w:rPr>
        <w:t>（1）示范型基地</w:t>
      </w:r>
    </w:p>
    <w:p w14:paraId="648D45DD">
      <w:pPr>
        <w:pStyle w:val="3"/>
        <w:keepNext w:val="0"/>
        <w:keepLines w:val="0"/>
        <w:pageBreakBefore w:val="0"/>
        <w:widowControl/>
        <w:kinsoku w:val="0"/>
        <w:wordWrap/>
        <w:overflowPunct/>
        <w:topLinePunct w:val="0"/>
        <w:autoSpaceDE w:val="0"/>
        <w:autoSpaceDN w:val="0"/>
        <w:bidi w:val="0"/>
        <w:adjustRightInd w:val="0"/>
        <w:snapToGrid w:val="0"/>
        <w:spacing w:line="520" w:lineRule="exact"/>
        <w:ind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目标：岗位对口</w:t>
      </w:r>
      <w:r>
        <w:rPr>
          <w:rFonts w:hint="eastAsia" w:ascii="宋体" w:hAnsi="宋体" w:eastAsia="宋体" w:cs="宋体"/>
          <w:spacing w:val="-46"/>
          <w:sz w:val="24"/>
          <w:szCs w:val="24"/>
          <w:lang w:eastAsia="zh-CN"/>
        </w:rPr>
        <w:t>，</w:t>
      </w:r>
      <w:r>
        <w:rPr>
          <w:rFonts w:hint="eastAsia" w:ascii="宋体" w:hAnsi="宋体" w:eastAsia="宋体" w:cs="宋体"/>
          <w:spacing w:val="-1"/>
          <w:sz w:val="24"/>
          <w:szCs w:val="24"/>
        </w:rPr>
        <w:t>每年可接收至少10名学生进行</w:t>
      </w:r>
      <w:r>
        <w:rPr>
          <w:rFonts w:hint="eastAsia" w:ascii="宋体" w:hAnsi="宋体" w:eastAsia="宋体" w:cs="宋体"/>
          <w:spacing w:val="-2"/>
          <w:sz w:val="24"/>
          <w:szCs w:val="24"/>
        </w:rPr>
        <w:t>半年及半年以上的顶</w:t>
      </w:r>
      <w:r>
        <w:rPr>
          <w:rFonts w:hint="eastAsia" w:ascii="宋体" w:hAnsi="宋体" w:eastAsia="宋体" w:cs="宋体"/>
          <w:spacing w:val="-1"/>
          <w:sz w:val="24"/>
          <w:szCs w:val="24"/>
        </w:rPr>
        <w:t>岗实习</w:t>
      </w:r>
      <w:r>
        <w:rPr>
          <w:rFonts w:hint="eastAsia" w:ascii="宋体" w:hAnsi="宋体" w:eastAsia="宋体" w:cs="宋体"/>
          <w:spacing w:val="-30"/>
          <w:sz w:val="24"/>
          <w:szCs w:val="24"/>
          <w:lang w:eastAsia="zh-CN"/>
        </w:rPr>
        <w:t>，</w:t>
      </w:r>
      <w:r>
        <w:rPr>
          <w:rFonts w:hint="eastAsia" w:ascii="宋体" w:hAnsi="宋体" w:eastAsia="宋体" w:cs="宋体"/>
          <w:spacing w:val="-1"/>
          <w:sz w:val="24"/>
          <w:szCs w:val="24"/>
        </w:rPr>
        <w:t>每位学生至少可以轮岗3次</w:t>
      </w:r>
      <w:r>
        <w:rPr>
          <w:rFonts w:hint="eastAsia" w:ascii="宋体" w:hAnsi="宋体" w:eastAsia="宋体" w:cs="宋体"/>
          <w:spacing w:val="-46"/>
          <w:sz w:val="24"/>
          <w:szCs w:val="24"/>
          <w:lang w:eastAsia="zh-CN"/>
        </w:rPr>
        <w:t>，</w:t>
      </w:r>
      <w:r>
        <w:rPr>
          <w:rFonts w:hint="eastAsia" w:ascii="宋体" w:hAnsi="宋体" w:eastAsia="宋体" w:cs="宋体"/>
          <w:spacing w:val="-1"/>
          <w:sz w:val="24"/>
          <w:szCs w:val="24"/>
        </w:rPr>
        <w:t>有教学场所及教学设备</w:t>
      </w:r>
      <w:r>
        <w:rPr>
          <w:rFonts w:hint="eastAsia" w:ascii="宋体" w:hAnsi="宋体" w:eastAsia="宋体" w:cs="宋体"/>
          <w:spacing w:val="-46"/>
          <w:sz w:val="24"/>
          <w:szCs w:val="24"/>
          <w:lang w:eastAsia="zh-CN"/>
        </w:rPr>
        <w:t>，</w:t>
      </w:r>
      <w:r>
        <w:rPr>
          <w:rFonts w:hint="eastAsia" w:ascii="宋体" w:hAnsi="宋体" w:eastAsia="宋体" w:cs="宋体"/>
          <w:spacing w:val="-1"/>
          <w:sz w:val="24"/>
          <w:szCs w:val="24"/>
        </w:rPr>
        <w:t>企业骨干担任兼职带</w:t>
      </w:r>
      <w:r>
        <w:rPr>
          <w:rFonts w:hint="eastAsia" w:ascii="宋体" w:hAnsi="宋体" w:eastAsia="宋体" w:cs="宋体"/>
          <w:spacing w:val="-2"/>
          <w:sz w:val="24"/>
          <w:szCs w:val="24"/>
        </w:rPr>
        <w:t>教人员</w:t>
      </w:r>
      <w:r>
        <w:rPr>
          <w:rFonts w:hint="eastAsia" w:ascii="宋体" w:hAnsi="宋体" w:eastAsia="宋体" w:cs="宋体"/>
          <w:spacing w:val="-2"/>
          <w:sz w:val="24"/>
          <w:szCs w:val="24"/>
          <w:lang w:eastAsia="zh-CN"/>
        </w:rPr>
        <w:t>。</w:t>
      </w:r>
    </w:p>
    <w:p w14:paraId="789A2484">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9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4"/>
          <w:sz w:val="24"/>
          <w:szCs w:val="24"/>
        </w:rPr>
        <w:t>功能：能按照</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五个共同</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全程参与校企合作</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即共同确定培</w:t>
      </w:r>
      <w:r>
        <w:rPr>
          <w:rFonts w:hint="eastAsia" w:ascii="宋体" w:hAnsi="宋体" w:eastAsia="宋体" w:cs="宋体"/>
          <w:spacing w:val="3"/>
          <w:sz w:val="24"/>
          <w:szCs w:val="24"/>
        </w:rPr>
        <w:t>养目标</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共同建设</w:t>
      </w:r>
      <w:r>
        <w:rPr>
          <w:rFonts w:hint="eastAsia" w:ascii="宋体" w:hAnsi="宋体" w:eastAsia="宋体" w:cs="宋体"/>
          <w:spacing w:val="3"/>
          <w:sz w:val="24"/>
          <w:szCs w:val="24"/>
          <w:lang w:eastAsia="zh-CN"/>
        </w:rPr>
        <w:t>课程体系</w:t>
      </w:r>
      <w:r>
        <w:rPr>
          <w:rFonts w:hint="eastAsia" w:ascii="宋体" w:hAnsi="宋体" w:eastAsia="宋体" w:cs="宋体"/>
          <w:spacing w:val="2"/>
          <w:sz w:val="24"/>
          <w:szCs w:val="24"/>
        </w:rPr>
        <w:t>、共同培养师资队伍、共同实施教学过程</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rPr>
        <w:t>能参与学生毕</w:t>
      </w:r>
      <w:r>
        <w:rPr>
          <w:rFonts w:hint="eastAsia" w:ascii="宋体" w:hAnsi="宋体" w:eastAsia="宋体" w:cs="宋体"/>
          <w:spacing w:val="1"/>
          <w:sz w:val="24"/>
          <w:szCs w:val="24"/>
        </w:rPr>
        <w:t>业论文指导</w:t>
      </w:r>
      <w:r>
        <w:rPr>
          <w:rFonts w:hint="eastAsia" w:ascii="宋体" w:hAnsi="宋体" w:eastAsia="宋体" w:cs="宋体"/>
          <w:spacing w:val="-46"/>
          <w:sz w:val="24"/>
          <w:szCs w:val="24"/>
          <w:lang w:eastAsia="zh-CN"/>
        </w:rPr>
        <w:t>，</w:t>
      </w:r>
      <w:r>
        <w:rPr>
          <w:rFonts w:hint="eastAsia" w:ascii="宋体" w:hAnsi="宋体" w:eastAsia="宋体" w:cs="宋体"/>
          <w:spacing w:val="1"/>
          <w:sz w:val="24"/>
          <w:szCs w:val="24"/>
        </w:rPr>
        <w:t>与学校联合开发教材。</w:t>
      </w:r>
    </w:p>
    <w:p w14:paraId="4F53B09F">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68"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3"/>
          <w:sz w:val="24"/>
          <w:szCs w:val="24"/>
        </w:rPr>
        <w:t>（2）紧密型基地</w:t>
      </w:r>
    </w:p>
    <w:p w14:paraId="1887B11A">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72"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rPr>
        <w:t>目标：岗位对口</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rPr>
        <w:t>每年可接收至少5名学生进行半年及半年以上的顶</w:t>
      </w:r>
      <w:r>
        <w:rPr>
          <w:rFonts w:hint="eastAsia" w:ascii="宋体" w:hAnsi="宋体" w:eastAsia="宋体" w:cs="宋体"/>
          <w:spacing w:val="-1"/>
          <w:sz w:val="24"/>
          <w:szCs w:val="24"/>
        </w:rPr>
        <w:t>岗实习，每位学生至少可以轮岗3次</w:t>
      </w:r>
      <w:r>
        <w:rPr>
          <w:rFonts w:hint="eastAsia" w:ascii="宋体" w:hAnsi="宋体" w:eastAsia="宋体" w:cs="宋体"/>
          <w:spacing w:val="-46"/>
          <w:sz w:val="24"/>
          <w:szCs w:val="24"/>
          <w:lang w:eastAsia="zh-CN"/>
        </w:rPr>
        <w:t>，</w:t>
      </w:r>
      <w:r>
        <w:rPr>
          <w:rFonts w:hint="eastAsia" w:ascii="宋体" w:hAnsi="宋体" w:eastAsia="宋体" w:cs="宋体"/>
          <w:spacing w:val="-1"/>
          <w:sz w:val="24"/>
          <w:szCs w:val="24"/>
        </w:rPr>
        <w:t>有教学场所及教学设备</w:t>
      </w:r>
      <w:r>
        <w:rPr>
          <w:rFonts w:hint="eastAsia" w:ascii="宋体" w:hAnsi="宋体" w:eastAsia="宋体" w:cs="宋体"/>
          <w:spacing w:val="-46"/>
          <w:sz w:val="24"/>
          <w:szCs w:val="24"/>
          <w:lang w:eastAsia="zh-CN"/>
        </w:rPr>
        <w:t>，</w:t>
      </w:r>
      <w:r>
        <w:rPr>
          <w:rFonts w:hint="eastAsia" w:ascii="宋体" w:hAnsi="宋体" w:eastAsia="宋体" w:cs="宋体"/>
          <w:spacing w:val="-1"/>
          <w:sz w:val="24"/>
          <w:szCs w:val="24"/>
        </w:rPr>
        <w:t>企业骨干担任兼职带</w:t>
      </w:r>
      <w:r>
        <w:rPr>
          <w:rFonts w:hint="eastAsia" w:ascii="宋体" w:hAnsi="宋体" w:eastAsia="宋体" w:cs="宋体"/>
          <w:spacing w:val="-2"/>
          <w:sz w:val="24"/>
          <w:szCs w:val="24"/>
        </w:rPr>
        <w:t>教人员。</w:t>
      </w:r>
    </w:p>
    <w:p w14:paraId="2EDB0E15">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功能：参与学校课程开发与教学设计</w:t>
      </w:r>
      <w:r>
        <w:rPr>
          <w:rFonts w:hint="eastAsia" w:ascii="宋体" w:hAnsi="宋体" w:eastAsia="宋体" w:cs="宋体"/>
          <w:spacing w:val="-46"/>
          <w:sz w:val="24"/>
          <w:szCs w:val="24"/>
          <w:lang w:eastAsia="zh-CN"/>
        </w:rPr>
        <w:t>，</w:t>
      </w:r>
      <w:r>
        <w:rPr>
          <w:rFonts w:hint="eastAsia" w:ascii="宋体" w:hAnsi="宋体" w:eastAsia="宋体" w:cs="宋体"/>
          <w:spacing w:val="-1"/>
          <w:sz w:val="24"/>
          <w:szCs w:val="24"/>
        </w:rPr>
        <w:t>能胜任学校教学</w:t>
      </w:r>
      <w:r>
        <w:rPr>
          <w:rFonts w:hint="eastAsia" w:ascii="宋体" w:hAnsi="宋体" w:eastAsia="宋体" w:cs="宋体"/>
          <w:spacing w:val="-46"/>
          <w:sz w:val="24"/>
          <w:szCs w:val="24"/>
          <w:lang w:eastAsia="zh-CN"/>
        </w:rPr>
        <w:t>，</w:t>
      </w:r>
      <w:r>
        <w:rPr>
          <w:rFonts w:hint="eastAsia" w:ascii="宋体" w:hAnsi="宋体" w:eastAsia="宋体" w:cs="宋体"/>
          <w:spacing w:val="-1"/>
          <w:sz w:val="24"/>
          <w:szCs w:val="24"/>
        </w:rPr>
        <w:t>参与学生毕业论文指导，</w:t>
      </w:r>
      <w:r>
        <w:rPr>
          <w:rFonts w:hint="eastAsia" w:ascii="宋体" w:hAnsi="宋体" w:eastAsia="宋体" w:cs="宋体"/>
          <w:spacing w:val="1"/>
          <w:sz w:val="24"/>
          <w:szCs w:val="24"/>
        </w:rPr>
        <w:t>与学校联合开发教材。</w:t>
      </w:r>
    </w:p>
    <w:p w14:paraId="49C94555">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68"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3"/>
          <w:sz w:val="24"/>
          <w:szCs w:val="24"/>
        </w:rPr>
        <w:t>（3）一般性基地</w:t>
      </w:r>
    </w:p>
    <w:p w14:paraId="39BAAB0C">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目标：顶岗实习基地，岗位对口</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可接收1名以上学生顶岗实习</w:t>
      </w:r>
      <w:r>
        <w:rPr>
          <w:rFonts w:hint="eastAsia" w:ascii="宋体" w:hAnsi="宋体" w:eastAsia="宋体" w:cs="宋体"/>
          <w:spacing w:val="-46"/>
          <w:sz w:val="24"/>
          <w:szCs w:val="24"/>
          <w:lang w:eastAsia="zh-CN"/>
        </w:rPr>
        <w:t>，</w:t>
      </w:r>
      <w:r>
        <w:rPr>
          <w:rFonts w:hint="eastAsia" w:ascii="宋体" w:hAnsi="宋体" w:eastAsia="宋体" w:cs="宋体"/>
          <w:spacing w:val="-1"/>
          <w:sz w:val="24"/>
          <w:szCs w:val="24"/>
        </w:rPr>
        <w:t>承担学校</w:t>
      </w:r>
      <w:r>
        <w:rPr>
          <w:rFonts w:hint="eastAsia" w:ascii="宋体" w:hAnsi="宋体" w:eastAsia="宋体" w:cs="宋体"/>
          <w:sz w:val="24"/>
          <w:szCs w:val="24"/>
        </w:rPr>
        <w:t>实训教学任务。</w:t>
      </w:r>
    </w:p>
    <w:p w14:paraId="382A903A">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88"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rPr>
        <w:t>功能：有条件的可进行科研与技术合作，积极鼓励成为紧密型基地。</w:t>
      </w:r>
    </w:p>
    <w:p w14:paraId="5AF72971">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80" w:firstLineChars="200"/>
        <w:jc w:val="both"/>
        <w:textAlignment w:val="baseline"/>
        <w:outlineLvl w:val="1"/>
        <w:rPr>
          <w:rFonts w:hint="eastAsia" w:ascii="宋体" w:hAnsi="宋体" w:eastAsia="宋体" w:cs="宋体"/>
          <w:sz w:val="21"/>
        </w:rPr>
      </w:pPr>
      <w:bookmarkStart w:id="46" w:name="bookmark47"/>
      <w:bookmarkEnd w:id="46"/>
      <w:bookmarkStart w:id="47" w:name="_Toc10327"/>
      <w:r>
        <w:rPr>
          <w:rFonts w:hint="eastAsia" w:ascii="宋体" w:hAnsi="宋体" w:eastAsia="宋体" w:cs="宋体"/>
          <w:sz w:val="24"/>
          <w:szCs w:val="24"/>
        </w:rPr>
        <w:t>（</w:t>
      </w:r>
      <w:r>
        <w:rPr>
          <w:rFonts w:hint="eastAsia" w:ascii="宋体" w:hAnsi="宋体" w:eastAsia="宋体" w:cs="宋体"/>
          <w:sz w:val="24"/>
          <w:szCs w:val="24"/>
          <w:lang w:val="en-US" w:eastAsia="zh-CN"/>
        </w:rPr>
        <w:t>四</w:t>
      </w:r>
      <w:r>
        <w:rPr>
          <w:rFonts w:hint="eastAsia" w:ascii="宋体" w:hAnsi="宋体" w:eastAsia="宋体" w:cs="宋体"/>
          <w:sz w:val="24"/>
          <w:szCs w:val="24"/>
        </w:rPr>
        <w:t>）教学资源</w:t>
      </w:r>
      <w:bookmarkEnd w:id="47"/>
    </w:p>
    <w:p w14:paraId="11FA472B">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92"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3"/>
          <w:sz w:val="24"/>
          <w:szCs w:val="24"/>
        </w:rPr>
        <w:t>教学资源为教学的有效开展提供各类教学素材</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它主要包括能够满足学生专业</w:t>
      </w:r>
      <w:r>
        <w:rPr>
          <w:rFonts w:hint="eastAsia" w:ascii="宋体" w:hAnsi="宋体" w:eastAsia="宋体" w:cs="宋体"/>
          <w:spacing w:val="3"/>
          <w:sz w:val="24"/>
          <w:szCs w:val="24"/>
          <w:lang w:eastAsia="zh-CN"/>
        </w:rPr>
        <w:t>实践、</w:t>
      </w:r>
      <w:r>
        <w:rPr>
          <w:rFonts w:hint="eastAsia" w:ascii="宋体" w:hAnsi="宋体" w:eastAsia="宋体" w:cs="宋体"/>
          <w:spacing w:val="1"/>
          <w:sz w:val="24"/>
          <w:szCs w:val="24"/>
        </w:rPr>
        <w:t>教师专业教学研究和教学实施需要的教材、图书及数字资源等。学校通过智慧</w:t>
      </w:r>
      <w:r>
        <w:rPr>
          <w:rFonts w:hint="eastAsia" w:ascii="宋体" w:hAnsi="宋体" w:eastAsia="宋体" w:cs="宋体"/>
          <w:spacing w:val="4"/>
          <w:sz w:val="24"/>
          <w:szCs w:val="24"/>
        </w:rPr>
        <w:t>校园建设、教学资源库建设形成了信息化教学支</w:t>
      </w:r>
      <w:r>
        <w:rPr>
          <w:rFonts w:hint="eastAsia" w:ascii="宋体" w:hAnsi="宋体" w:eastAsia="宋体" w:cs="宋体"/>
          <w:spacing w:val="3"/>
          <w:sz w:val="24"/>
          <w:szCs w:val="24"/>
        </w:rPr>
        <w:t>撑的智慧应用体系</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极大地丰富了教</w:t>
      </w:r>
      <w:r>
        <w:rPr>
          <w:rFonts w:hint="eastAsia" w:ascii="宋体" w:hAnsi="宋体" w:eastAsia="宋体" w:cs="宋体"/>
          <w:spacing w:val="1"/>
          <w:sz w:val="24"/>
          <w:szCs w:val="24"/>
        </w:rPr>
        <w:t>学资源</w:t>
      </w:r>
      <w:r>
        <w:rPr>
          <w:rFonts w:hint="eastAsia" w:ascii="宋体" w:hAnsi="宋体" w:eastAsia="宋体" w:cs="宋体"/>
          <w:spacing w:val="-36"/>
          <w:sz w:val="24"/>
          <w:szCs w:val="24"/>
          <w:lang w:eastAsia="zh-CN"/>
        </w:rPr>
        <w:t>，</w:t>
      </w:r>
      <w:r>
        <w:rPr>
          <w:rFonts w:hint="eastAsia" w:ascii="宋体" w:hAnsi="宋体" w:eastAsia="宋体" w:cs="宋体"/>
          <w:spacing w:val="1"/>
          <w:sz w:val="24"/>
          <w:szCs w:val="24"/>
        </w:rPr>
        <w:t>有力助推了专业建设与教学模式改革。</w:t>
      </w:r>
    </w:p>
    <w:p w14:paraId="0E24390C">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524"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1"/>
          <w:sz w:val="24"/>
          <w:szCs w:val="24"/>
        </w:rPr>
        <w:t>1.教材选用</w:t>
      </w:r>
    </w:p>
    <w:p w14:paraId="57C5E770">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96" w:firstLineChars="200"/>
        <w:jc w:val="both"/>
        <w:textAlignment w:val="baseline"/>
        <w:outlineLvl w:val="9"/>
        <w:rPr>
          <w:rFonts w:hint="eastAsia" w:ascii="宋体" w:hAnsi="宋体" w:eastAsia="宋体" w:cs="宋体"/>
          <w:spacing w:val="4"/>
          <w:sz w:val="24"/>
          <w:szCs w:val="24"/>
        </w:rPr>
      </w:pPr>
      <w:r>
        <w:rPr>
          <w:rFonts w:hint="eastAsia" w:ascii="宋体" w:hAnsi="宋体" w:eastAsia="宋体" w:cs="宋体"/>
          <w:spacing w:val="4"/>
          <w:sz w:val="24"/>
          <w:szCs w:val="24"/>
        </w:rPr>
        <w:t>按照国家规定选用优质教材</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禁止不合格的教材进入课堂。学院建立由专业教师、行业专家和教研人员等参与的教材选用机构</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完善教材选用制度</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经过规范程序择优选用教材</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专业课程教材与合作单位共同编写，并</w:t>
      </w:r>
      <w:r>
        <w:rPr>
          <w:rFonts w:hint="eastAsia" w:ascii="宋体" w:hAnsi="宋体" w:eastAsia="宋体" w:cs="宋体"/>
          <w:spacing w:val="4"/>
          <w:sz w:val="24"/>
          <w:szCs w:val="24"/>
        </w:rPr>
        <w:t>与时俱进</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鼓励与行业企业开发特色鲜明的专业课程校本教材。</w:t>
      </w:r>
    </w:p>
    <w:p w14:paraId="1DF973CC">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96" w:firstLineChars="200"/>
        <w:jc w:val="both"/>
        <w:textAlignment w:val="baseline"/>
        <w:outlineLvl w:val="9"/>
        <w:rPr>
          <w:rFonts w:hint="eastAsia" w:ascii="宋体" w:hAnsi="宋体" w:eastAsia="宋体" w:cs="宋体"/>
          <w:spacing w:val="4"/>
          <w:sz w:val="24"/>
          <w:szCs w:val="24"/>
        </w:rPr>
      </w:pPr>
      <w:r>
        <w:rPr>
          <w:rFonts w:hint="eastAsia" w:ascii="宋体" w:hAnsi="宋体" w:eastAsia="宋体" w:cs="宋体"/>
          <w:spacing w:val="4"/>
          <w:sz w:val="24"/>
          <w:szCs w:val="24"/>
        </w:rPr>
        <w:t>2.图书资料</w:t>
      </w:r>
    </w:p>
    <w:p w14:paraId="40D2C34E">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96" w:firstLineChars="200"/>
        <w:jc w:val="both"/>
        <w:textAlignment w:val="baseline"/>
        <w:outlineLvl w:val="9"/>
        <w:rPr>
          <w:rFonts w:hint="eastAsia" w:ascii="宋体" w:hAnsi="宋体" w:eastAsia="宋体" w:cs="宋体"/>
          <w:spacing w:val="4"/>
          <w:sz w:val="24"/>
          <w:szCs w:val="24"/>
        </w:rPr>
      </w:pPr>
      <w:r>
        <w:rPr>
          <w:rFonts w:hint="eastAsia" w:ascii="宋体" w:hAnsi="宋体" w:eastAsia="宋体" w:cs="宋体"/>
          <w:spacing w:val="4"/>
          <w:sz w:val="24"/>
          <w:szCs w:val="24"/>
        </w:rPr>
        <w:t>图书文献配备能满足人才培养</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专业建设、教科研等工作的需要方便师生查询</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借阅。应购置综合人文素养类、研学基地等方面的专业图书、文献资源</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在此基础上， 配置管理类</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经济类</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心理类</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历史类、资源类等学科基础书籍</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订阅</w:t>
      </w:r>
      <w:r>
        <w:rPr>
          <w:rFonts w:hint="eastAsia" w:ascii="宋体" w:hAnsi="宋体" w:eastAsia="宋体" w:cs="宋体"/>
          <w:spacing w:val="4"/>
          <w:sz w:val="24"/>
          <w:szCs w:val="24"/>
          <w:lang w:val="en-US" w:eastAsia="zh-CN"/>
        </w:rPr>
        <w:t>空中乘务</w:t>
      </w:r>
      <w:r>
        <w:rPr>
          <w:rFonts w:hint="eastAsia" w:ascii="宋体" w:hAnsi="宋体" w:eastAsia="宋体" w:cs="宋体"/>
          <w:spacing w:val="4"/>
          <w:sz w:val="24"/>
          <w:szCs w:val="24"/>
        </w:rPr>
        <w:t>专业领域的优秀期刊；重点采购</w:t>
      </w:r>
      <w:r>
        <w:rPr>
          <w:rFonts w:hint="eastAsia" w:ascii="宋体" w:hAnsi="宋体" w:eastAsia="宋体" w:cs="宋体"/>
          <w:spacing w:val="4"/>
          <w:sz w:val="24"/>
          <w:szCs w:val="24"/>
          <w:lang w:val="en-US" w:eastAsia="zh-CN"/>
        </w:rPr>
        <w:t>空中乘务</w:t>
      </w:r>
      <w:r>
        <w:rPr>
          <w:rFonts w:hint="eastAsia" w:ascii="宋体" w:hAnsi="宋体" w:eastAsia="宋体" w:cs="宋体"/>
          <w:spacing w:val="4"/>
          <w:sz w:val="24"/>
          <w:szCs w:val="24"/>
        </w:rPr>
        <w:t>行政法规、有关职业标准、有关</w:t>
      </w:r>
      <w:r>
        <w:rPr>
          <w:rFonts w:hint="eastAsia" w:ascii="宋体" w:hAnsi="宋体" w:eastAsia="宋体" w:cs="宋体"/>
          <w:spacing w:val="4"/>
          <w:sz w:val="24"/>
          <w:szCs w:val="24"/>
          <w:lang w:val="en-US" w:eastAsia="zh-CN"/>
        </w:rPr>
        <w:t>空中乘务</w:t>
      </w:r>
      <w:r>
        <w:rPr>
          <w:rFonts w:hint="eastAsia" w:ascii="宋体" w:hAnsi="宋体" w:eastAsia="宋体" w:cs="宋体"/>
          <w:spacing w:val="4"/>
          <w:sz w:val="24"/>
          <w:szCs w:val="24"/>
        </w:rPr>
        <w:t>管理技术</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方法、思维、操作规范以及课程案例等专业类图书。</w:t>
      </w:r>
    </w:p>
    <w:p w14:paraId="6631FE50">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96" w:firstLineChars="200"/>
        <w:jc w:val="both"/>
        <w:textAlignment w:val="baseline"/>
        <w:outlineLvl w:val="9"/>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3.</w:t>
      </w:r>
      <w:r>
        <w:rPr>
          <w:rFonts w:hint="eastAsia" w:ascii="宋体" w:hAnsi="宋体" w:eastAsia="宋体" w:cs="宋体"/>
          <w:spacing w:val="4"/>
          <w:sz w:val="24"/>
          <w:szCs w:val="24"/>
        </w:rPr>
        <w:t>数字资源</w:t>
      </w:r>
    </w:p>
    <w:p w14:paraId="7599BF7E">
      <w:pPr>
        <w:keepNext w:val="0"/>
        <w:keepLines w:val="0"/>
        <w:pageBreakBefore w:val="0"/>
        <w:widowControl/>
        <w:kinsoku w:val="0"/>
        <w:wordWrap/>
        <w:overflowPunct/>
        <w:topLinePunct w:val="0"/>
        <w:autoSpaceDE w:val="0"/>
        <w:autoSpaceDN w:val="0"/>
        <w:bidi w:val="0"/>
        <w:adjustRightInd w:val="0"/>
        <w:snapToGrid w:val="0"/>
        <w:spacing w:line="520" w:lineRule="exact"/>
        <w:ind w:firstLine="496" w:firstLineChars="200"/>
        <w:jc w:val="both"/>
        <w:textAlignment w:val="baseline"/>
        <w:outlineLvl w:val="9"/>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建设与本专业相关的、符合国家职业评定要求的专业教学资源库，包括音视频素材、教学课件、数智化教学案例库、空中乘务数智化教学系统、数智化教材等。该资源库具备种类丰富、形式多样、使用便捷、动态更新等特点，能够满足教学所需，是数智化的教学资源。</w:t>
      </w:r>
    </w:p>
    <w:p w14:paraId="1120E20A">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96" w:firstLineChars="200"/>
        <w:jc w:val="both"/>
        <w:textAlignment w:val="baseline"/>
        <w:outlineLvl w:val="1"/>
        <w:rPr>
          <w:rFonts w:hint="eastAsia" w:ascii="宋体" w:hAnsi="宋体" w:eastAsia="宋体" w:cs="宋体"/>
          <w:spacing w:val="4"/>
          <w:sz w:val="24"/>
          <w:szCs w:val="24"/>
          <w:lang w:val="en-US" w:eastAsia="zh-CN"/>
        </w:rPr>
      </w:pPr>
      <w:bookmarkStart w:id="48" w:name="bookmark49"/>
      <w:bookmarkEnd w:id="48"/>
      <w:bookmarkStart w:id="49" w:name="_Toc20115"/>
      <w:r>
        <w:rPr>
          <w:rFonts w:hint="eastAsia" w:ascii="宋体" w:hAnsi="宋体" w:eastAsia="宋体" w:cs="宋体"/>
          <w:spacing w:val="4"/>
          <w:sz w:val="24"/>
          <w:szCs w:val="24"/>
          <w:lang w:val="en-US" w:eastAsia="zh-CN"/>
        </w:rPr>
        <w:t>（五）教学方法</w:t>
      </w:r>
      <w:bookmarkEnd w:id="49"/>
    </w:p>
    <w:p w14:paraId="1281480E">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96" w:firstLineChars="200"/>
        <w:jc w:val="both"/>
        <w:textAlignment w:val="baseline"/>
        <w:outlineLvl w:val="9"/>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空中乘务专业教学过程遵循职业教育教学和人才成才发展规律，积极吸收国内外先进经验，总结推广现代学徒制试点经验，不断积极进行教学方法、教学手段的改革，充分利用智能化教学支持环境，建设满足多样化需求的课程资源，普及项目教学、案例教学、情境教学、模块化教学等教学方式，广泛运用启发式、探究式、讨论式、参与式等教学方法，推广翻转课堂、混合式教学、理实一体教学等新型教学模式 ，推动课堂教学革命，打造金课。鼓励教师开展教学方法的研究与实践，打破“以教师为中心、以课堂为中心、以教材为中心”的传统教学模式，改进“教师主导、学生参与、理实一体”现行教学组织方式，构建以“学习成果为核心，关注个性化差异，工单式内容选择，项目化教学组织”为导向的理实融合教学方法体系，积极探索应用最前沿的信息化技术手段，适应“互联网+职业教育”的新要求，推动大数据、人工智能、虚拟现实等现代信息技术在教育教学中的广泛应用，调动学生学习的积极性、主动性，提高学生的自主学习能力、激发学生的创新意识和创新思维。</w:t>
      </w:r>
    </w:p>
    <w:p w14:paraId="21729536">
      <w:pPr>
        <w:keepNext w:val="0"/>
        <w:keepLines w:val="0"/>
        <w:pageBreakBefore w:val="0"/>
        <w:widowControl/>
        <w:kinsoku w:val="0"/>
        <w:wordWrap/>
        <w:overflowPunct/>
        <w:topLinePunct w:val="0"/>
        <w:autoSpaceDE w:val="0"/>
        <w:autoSpaceDN w:val="0"/>
        <w:bidi w:val="0"/>
        <w:adjustRightInd w:val="0"/>
        <w:snapToGrid w:val="0"/>
        <w:spacing w:line="520" w:lineRule="exact"/>
        <w:ind w:firstLine="496" w:firstLineChars="200"/>
        <w:jc w:val="both"/>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在教学过程中，要充分发挥教师的引导作用与学生的主体作用，建立以技术进步驱动课程内容更新的机制。充分利用现代信息与网络技术，打造信息化课堂，实现交互授课、移动授课、师生实时互动、即时测评、VR/AR虚拟现实教学以及教学资源共享等一体化教学模式。借助学习通及伴随式手机APP学习系统，支持学生进行线上线下自主学习。探索参与式互动教学法、引导提示法、可视化教学法、拓展小组法、游戏教学法、学习动机驱动法等国内外先进教学方法在课程中的适应性应用，努力推动每门课程实现一到两个效果良好、学生认可度高的教学方法应用范例。</w:t>
      </w:r>
    </w:p>
    <w:p w14:paraId="0A61253E">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96" w:firstLineChars="200"/>
        <w:jc w:val="both"/>
        <w:textAlignment w:val="baseline"/>
        <w:outlineLvl w:val="1"/>
        <w:rPr>
          <w:rFonts w:hint="eastAsia" w:ascii="宋体" w:hAnsi="宋体" w:eastAsia="宋体" w:cs="宋体"/>
          <w:spacing w:val="4"/>
          <w:sz w:val="24"/>
          <w:szCs w:val="24"/>
          <w:lang w:val="en-US" w:eastAsia="zh-CN"/>
        </w:rPr>
      </w:pPr>
      <w:bookmarkStart w:id="50" w:name="bookmark51"/>
      <w:bookmarkEnd w:id="50"/>
      <w:bookmarkStart w:id="51" w:name="_Toc15425"/>
      <w:r>
        <w:rPr>
          <w:rFonts w:hint="eastAsia" w:ascii="宋体" w:hAnsi="宋体" w:eastAsia="宋体" w:cs="宋体"/>
          <w:spacing w:val="4"/>
          <w:sz w:val="24"/>
          <w:szCs w:val="24"/>
          <w:lang w:val="en-US" w:eastAsia="zh-CN"/>
        </w:rPr>
        <w:t>（六）学习评价</w:t>
      </w:r>
      <w:bookmarkEnd w:id="51"/>
    </w:p>
    <w:p w14:paraId="6F4F5E4A">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96" w:firstLineChars="200"/>
        <w:jc w:val="both"/>
        <w:textAlignment w:val="baseline"/>
        <w:outlineLvl w:val="9"/>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1.人才培养质量评价指标体系</w:t>
      </w:r>
    </w:p>
    <w:p w14:paraId="1984F373">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96" w:firstLineChars="200"/>
        <w:jc w:val="both"/>
        <w:textAlignment w:val="baseline"/>
        <w:outlineLvl w:val="9"/>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本专业按照高等职业院校人才培养目标要求建立评价指标保障体系，主要包括培养目标、培养过程和培养质量。以行业企业一线岗位人才需求为导向，前瞻制定专业 人才培养目标定位，在人才培养过程中围绕专业课程体系建设、课堂教学方法改革、 校内外实习实训基地建设和师资队伍建设等人才培养的过程实施载体，合理明确人才质量评价指标体系构建，通过用人单位走访、第三方机构的毕业生就业质量年度调查等方式，以就业对口率、平均起薪率、就业满意度、毕业生社会地位、社会声誉等系列量化指标体系，强化专业人才培养质量。</w:t>
      </w:r>
    </w:p>
    <w:p w14:paraId="27DAAD55">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96" w:firstLineChars="200"/>
        <w:jc w:val="both"/>
        <w:textAlignment w:val="baseline"/>
        <w:outlineLvl w:val="9"/>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2.教学质量评价体系</w:t>
      </w:r>
    </w:p>
    <w:p w14:paraId="77D94E46">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96" w:firstLineChars="200"/>
        <w:jc w:val="both"/>
        <w:textAlignment w:val="baseline"/>
        <w:outlineLvl w:val="9"/>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通过对空中乘务专业职业岗位群应具备的基本素质和应用能力分解，引入资格证</w:t>
      </w:r>
    </w:p>
    <w:p w14:paraId="0E229C82">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96" w:firstLineChars="200"/>
        <w:jc w:val="both"/>
        <w:textAlignment w:val="baseline"/>
        <w:outlineLvl w:val="9"/>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准入制度、国家职业技能等级标准，导游资格证等标准以促进资格认证内容和课程内容的深度融合，构建多层次的立体化教学质量评价体系。结合空中乘务的专业特点，完成考核与评价方式的改革 ，主要从评价标准、评价主体、评价过程、评价结果四方面进行。</w:t>
      </w:r>
    </w:p>
    <w:p w14:paraId="52B559F7">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96" w:firstLineChars="200"/>
        <w:jc w:val="both"/>
        <w:textAlignment w:val="baseline"/>
        <w:outlineLvl w:val="9"/>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（1）评价标准立足社会需求，与职业标准接轨。</w:t>
      </w:r>
      <w:r>
        <w:rPr>
          <w:rFonts w:hint="eastAsia" w:ascii="宋体" w:hAnsi="宋体" w:eastAsia="宋体" w:cs="宋体"/>
          <w:spacing w:val="4"/>
          <w:sz w:val="24"/>
          <w:szCs w:val="24"/>
          <w:highlight w:val="none"/>
          <w:lang w:val="en-US" w:eastAsia="zh-CN"/>
        </w:rPr>
        <w:t>对标职业证书制度</w:t>
      </w:r>
      <w:r>
        <w:rPr>
          <w:rFonts w:hint="eastAsia" w:ascii="宋体" w:hAnsi="宋体" w:eastAsia="宋体" w:cs="宋体"/>
          <w:spacing w:val="4"/>
          <w:sz w:val="24"/>
          <w:szCs w:val="24"/>
          <w:lang w:val="en-US" w:eastAsia="zh-CN"/>
        </w:rPr>
        <w:t>，通过行业标准引领教学评价，打破过去僵化、一成不变的笔试评价方式，本专业评价形式主要采用结果评价、过程评价、增值评价相结合的评价方式。</w:t>
      </w:r>
    </w:p>
    <w:p w14:paraId="65088D66">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96" w:firstLineChars="200"/>
        <w:jc w:val="both"/>
        <w:textAlignment w:val="baseline"/>
        <w:outlineLvl w:val="9"/>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（2）评价主体为教师、学生、企业。积极探求评价主体的多元化改变，采用理论、技能相结合、企业评价和验收等方式来完成学生的综合评价。</w:t>
      </w:r>
    </w:p>
    <w:p w14:paraId="3EA1E075">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96" w:firstLineChars="200"/>
        <w:jc w:val="both"/>
        <w:textAlignment w:val="baseline"/>
        <w:outlineLvl w:val="9"/>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3）评价过程不仅要落实教师评价和学校评价环节，重点突出形成性评价的方法体系，即实施阶段考核和期末考核相结合、校内考核、企业考核及考证相结合的考核方式，力求实现教学过程的实践性、开放性和职业性。</w:t>
      </w:r>
    </w:p>
    <w:p w14:paraId="6122DCC2">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96" w:firstLineChars="200"/>
        <w:jc w:val="both"/>
        <w:textAlignment w:val="baseline"/>
        <w:outlineLvl w:val="9"/>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（4）职业资格认证：为培养学生的职业能力，学校和专业团队一起遴选引入和本课程相关的资格证书、职业技能等级证书，如民航乘务员、安检证、票务证、礼仪师证、红十字救护员证等职业资格证书。</w:t>
      </w:r>
    </w:p>
    <w:p w14:paraId="323D9058">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96" w:firstLineChars="200"/>
        <w:jc w:val="both"/>
        <w:textAlignment w:val="baseline"/>
        <w:outlineLvl w:val="9"/>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3.第三方评价</w:t>
      </w:r>
    </w:p>
    <w:p w14:paraId="233A60BF">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96" w:firstLineChars="200"/>
        <w:jc w:val="both"/>
        <w:textAlignment w:val="baseline"/>
        <w:outlineLvl w:val="9"/>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以促进学生全面发展为宗旨，采用多元评价方式，终结性评价与过程评价相结合，理论学习评价与实践技能评价相结合，校内评价与社会评价相结合。</w:t>
      </w:r>
    </w:p>
    <w:p w14:paraId="016F9705">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96" w:firstLineChars="200"/>
        <w:jc w:val="both"/>
        <w:textAlignment w:val="baseline"/>
        <w:outlineLvl w:val="1"/>
        <w:rPr>
          <w:rFonts w:hint="eastAsia" w:ascii="宋体" w:hAnsi="宋体" w:eastAsia="宋体" w:cs="宋体"/>
          <w:spacing w:val="4"/>
          <w:sz w:val="24"/>
          <w:szCs w:val="24"/>
          <w:lang w:val="en-US" w:eastAsia="zh-CN"/>
        </w:rPr>
      </w:pPr>
      <w:bookmarkStart w:id="52" w:name="bookmark53"/>
      <w:bookmarkEnd w:id="52"/>
      <w:bookmarkStart w:id="53" w:name="_Toc15684"/>
      <w:r>
        <w:rPr>
          <w:rFonts w:hint="eastAsia" w:ascii="宋体" w:hAnsi="宋体" w:eastAsia="宋体" w:cs="宋体"/>
          <w:spacing w:val="4"/>
          <w:sz w:val="24"/>
          <w:szCs w:val="24"/>
          <w:lang w:val="en-US" w:eastAsia="zh-CN"/>
        </w:rPr>
        <w:t>（七）质量管理</w:t>
      </w:r>
      <w:bookmarkEnd w:id="53"/>
    </w:p>
    <w:p w14:paraId="01ED31A3">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96" w:firstLineChars="200"/>
        <w:jc w:val="both"/>
        <w:textAlignment w:val="baseline"/>
        <w:outlineLvl w:val="9"/>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1.由专家教授和行业企业专家共同承担学校的质量管理工作。</w:t>
      </w:r>
    </w:p>
    <w:p w14:paraId="70945BA4">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96" w:firstLineChars="200"/>
        <w:jc w:val="both"/>
        <w:textAlignment w:val="baseline"/>
        <w:outlineLvl w:val="9"/>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2.健全校、院两级教学督导制度，对教学运行定期检查监控制度，形成学校分院教学管理工作两个强有力的支撑层面。</w:t>
      </w:r>
    </w:p>
    <w:p w14:paraId="1B2571D1">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96" w:firstLineChars="200"/>
        <w:jc w:val="both"/>
        <w:textAlignment w:val="baseline"/>
        <w:outlineLvl w:val="9"/>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3.建立激励与约束并举的教学奖惩制度，对课堂教学、实践教学、教学管理、其他等教学事故提出认定办法。</w:t>
      </w:r>
    </w:p>
    <w:p w14:paraId="52112729">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96" w:firstLineChars="200"/>
        <w:jc w:val="both"/>
        <w:textAlignment w:val="baseline"/>
        <w:outlineLvl w:val="9"/>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4.学生评教与教师评学制度。学生评教，教师评学，促进学风建设。</w:t>
      </w:r>
    </w:p>
    <w:p w14:paraId="52238AC5">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48" w:firstLineChars="200"/>
        <w:jc w:val="both"/>
        <w:textAlignment w:val="baseline"/>
        <w:outlineLvl w:val="0"/>
        <w:rPr>
          <w:rFonts w:hint="eastAsia" w:ascii="微软雅黑" w:hAnsi="微软雅黑" w:eastAsia="微软雅黑" w:cs="微软雅黑"/>
          <w:spacing w:val="-8"/>
          <w:sz w:val="24"/>
          <w:szCs w:val="24"/>
        </w:rPr>
      </w:pPr>
      <w:bookmarkStart w:id="54" w:name="bookmark55"/>
      <w:bookmarkEnd w:id="54"/>
      <w:bookmarkStart w:id="55" w:name="_Toc23173"/>
      <w:r>
        <w:rPr>
          <w:rFonts w:hint="eastAsia" w:ascii="微软雅黑" w:hAnsi="微软雅黑" w:eastAsia="微软雅黑" w:cs="微软雅黑"/>
          <w:spacing w:val="-8"/>
          <w:sz w:val="24"/>
          <w:szCs w:val="24"/>
        </w:rPr>
        <w:t>十一 、说明</w:t>
      </w:r>
      <w:bookmarkEnd w:id="55"/>
    </w:p>
    <w:p w14:paraId="093E321B">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96" w:firstLineChars="200"/>
        <w:jc w:val="both"/>
        <w:textAlignment w:val="baseline"/>
        <w:outlineLvl w:val="9"/>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本方案由空中乘务教研室制定，根据空中乘务专业职业能力分析，以空中乘务专业人才需求调查、工作任务与专业职业能力分析为依据，并经专业指导委员会论证。</w:t>
      </w:r>
    </w:p>
    <w:p w14:paraId="6D09F68D">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96" w:firstLineChars="200"/>
        <w:jc w:val="both"/>
        <w:textAlignment w:val="baseline"/>
        <w:outlineLvl w:val="9"/>
        <w:rPr>
          <w:rFonts w:hint="eastAsia" w:ascii="宋体" w:hAnsi="宋体" w:eastAsia="宋体" w:cs="宋体"/>
          <w:spacing w:val="4"/>
          <w:sz w:val="24"/>
          <w:szCs w:val="24"/>
          <w:lang w:val="en-US" w:eastAsia="zh-CN"/>
        </w:rPr>
        <w:sectPr>
          <w:headerReference r:id="rId10" w:type="default"/>
          <w:footerReference r:id="rId11" w:type="default"/>
          <w:pgSz w:w="11906" w:h="16839"/>
          <w:pgMar w:top="983" w:right="1099" w:bottom="1153" w:left="1606" w:header="710" w:footer="983" w:gutter="0"/>
          <w:pgNumType w:fmt="decimal"/>
          <w:cols w:space="720" w:num="1"/>
        </w:sectPr>
      </w:pPr>
    </w:p>
    <w:p w14:paraId="290FE05D">
      <w:pPr>
        <w:pStyle w:val="2"/>
        <w:ind w:left="0" w:leftChars="0" w:firstLine="0" w:firstLineChars="0"/>
        <w:rPr>
          <w:rFonts w:hint="default"/>
          <w:position w:val="-271"/>
          <w:lang w:val="en-US" w:eastAsia="zh-CN"/>
        </w:rPr>
      </w:pPr>
      <w:r>
        <w:rPr>
          <w:rFonts w:hint="eastAsia" w:ascii="Arial" w:eastAsia="宋体"/>
          <w:sz w:val="21"/>
          <w:lang w:eastAsia="zh-CN"/>
        </w:rPr>
        <w:object>
          <v:shape id="_x0000_i1026" o:spt="75" type="#_x0000_t75" style="height:727.4pt;width:600.4pt;" o:ole="t" filled="f" o:preferrelative="t" stroked="f" coordsize="21600,21600">
            <v:path/>
            <v:fill on="f" focussize="0,0"/>
            <v:stroke on="f"/>
            <v:imagedata r:id="rId19" o:title=""/>
            <o:lock v:ext="edit" aspectratio="t"/>
            <w10:wrap type="none"/>
            <w10:anchorlock/>
          </v:shape>
          <o:OLEObject Type="Embed" ProgID="Excel.Sheet.8" ShapeID="_x0000_i1026" DrawAspect="Content" ObjectID="_1468075726" r:id="rId18">
            <o:LockedField>false</o:LockedField>
          </o:OLEObject>
        </w:object>
      </w:r>
    </w:p>
    <w:sectPr>
      <w:headerReference r:id="rId12" w:type="default"/>
      <w:footerReference r:id="rId13" w:type="default"/>
      <w:pgSz w:w="11906" w:h="16839"/>
      <w:pgMar w:top="983" w:right="676" w:bottom="1153" w:left="1605" w:header="710" w:footer="98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PingFang SC">
    <w:altName w:val="宋体"/>
    <w:panose1 w:val="020B0400000000000000"/>
    <w:charset w:val="86"/>
    <w:family w:val="auto"/>
    <w:pitch w:val="default"/>
    <w:sig w:usb0="00000000" w:usb1="00000000" w:usb2="00000017"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38348">
    <w:pPr>
      <w:spacing w:line="184" w:lineRule="auto"/>
      <w:ind w:left="468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F8CC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D3F8CC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8F0BB">
    <w:pPr>
      <w:spacing w:line="184" w:lineRule="auto"/>
      <w:ind w:left="4631"/>
      <w:rPr>
        <w:rFonts w:hint="eastAsia" w:ascii="Arial" w:hAnsi="Arial" w:eastAsia="宋体" w:cs="Arial"/>
        <w:sz w:val="18"/>
        <w:szCs w:val="18"/>
        <w:lang w:val="en-US" w:eastAsia="zh-CN"/>
      </w:rPr>
    </w:pPr>
    <w:r>
      <w:rPr>
        <w:rFonts w:hint="default"/>
        <w:sz w:val="18"/>
        <w:lang w:val="en-US"/>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2CA5D">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C52CA5D">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A989F">
    <w:pPr>
      <w:spacing w:line="184" w:lineRule="auto"/>
      <w:ind w:left="4432"/>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EB823">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0BEB823">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D2501">
    <w:pPr>
      <w:spacing w:line="184" w:lineRule="auto"/>
      <w:ind w:left="4433"/>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19BAB">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E719BAB">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0A876">
    <w:pPr>
      <w:pStyle w:val="3"/>
      <w:spacing w:before="15" w:line="181" w:lineRule="auto"/>
      <w:jc w:val="right"/>
      <w:rPr>
        <w:sz w:val="18"/>
        <w:szCs w:val="18"/>
      </w:rPr>
    </w:pPr>
    <w:r>
      <w:rPr>
        <w:spacing w:val="-4"/>
        <w:sz w:val="18"/>
        <w:szCs w:val="18"/>
      </w:rPr>
      <w:pict>
        <v:shape id="_x0000_s2050" o:spid="_x0000_s2050" style="position:absolute;left:0pt;margin-left:92.6pt;margin-top:47.65pt;height:0.75pt;width:452.75pt;mso-position-horizontal-relative:page;mso-position-vertical-relative:page;z-index:251659264;mso-width-relative:page;mso-height-relative:page;" fillcolor="#000000" filled="t" stroked="f" coordsize="9055,15" o:allowincell="f" path="m0,0l9055,0,9055,14,0,14,0,0xe">
          <v:path/>
          <v:fill on="t" focussize="0,0"/>
          <v:stroke on="f"/>
          <v:imagedata o:title=""/>
          <o:lock v:ext="edit"/>
        </v:shape>
      </w:pict>
    </w:r>
    <w:r>
      <w:rPr>
        <w:rFonts w:hint="eastAsia"/>
        <w:spacing w:val="-4"/>
        <w:sz w:val="18"/>
        <w:szCs w:val="18"/>
        <w:lang w:val="en-US" w:eastAsia="zh-CN"/>
      </w:rPr>
      <w:t>空中乘务</w:t>
    </w:r>
    <w:r>
      <w:rPr>
        <w:spacing w:val="-4"/>
        <w:sz w:val="18"/>
        <w:szCs w:val="18"/>
      </w:rPr>
      <w:t>专业</w:t>
    </w:r>
    <w:r>
      <w:rPr>
        <w:rFonts w:hint="eastAsia"/>
        <w:spacing w:val="-4"/>
        <w:sz w:val="18"/>
        <w:szCs w:val="18"/>
        <w:lang w:val="en-US" w:eastAsia="zh-CN"/>
      </w:rPr>
      <w:t xml:space="preserve">  </w:t>
    </w:r>
    <w:r>
      <w:rPr>
        <w:spacing w:val="-4"/>
        <w:sz w:val="18"/>
        <w:szCs w:val="18"/>
      </w:rPr>
      <w:t>202</w:t>
    </w:r>
    <w:r>
      <w:rPr>
        <w:rFonts w:hint="eastAsia"/>
        <w:spacing w:val="-4"/>
        <w:sz w:val="18"/>
        <w:szCs w:val="18"/>
        <w:lang w:val="en-US" w:eastAsia="zh-CN"/>
      </w:rPr>
      <w:t>4</w:t>
    </w:r>
    <w:r>
      <w:rPr>
        <w:spacing w:val="-4"/>
        <w:sz w:val="18"/>
        <w:szCs w:val="18"/>
      </w:rPr>
      <w:t>级人才培养方案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10B28">
    <w:pPr>
      <w:pStyle w:val="3"/>
      <w:spacing w:before="15" w:line="181" w:lineRule="auto"/>
      <w:ind w:left="5648" w:firstLine="516" w:firstLineChars="300"/>
      <w:rPr>
        <w:sz w:val="18"/>
        <w:szCs w:val="18"/>
      </w:rPr>
    </w:pPr>
    <w:r>
      <w:rPr>
        <w:spacing w:val="-4"/>
        <w:sz w:val="18"/>
        <w:szCs w:val="18"/>
      </w:rPr>
      <w:pict>
        <v:shape id="_x0000_s2051" o:spid="_x0000_s2051" style="position:absolute;left:0pt;margin-left:80.3pt;margin-top:47.65pt;height:0.75pt;width:452.75pt;mso-position-horizontal-relative:page;mso-position-vertical-relative:page;z-index:251660288;mso-width-relative:page;mso-height-relative:page;" fillcolor="#000000" filled="t" stroked="f" coordsize="9055,15" o:allowincell="f" path="m0,0l9055,0,9055,14,0,14,0,0xe">
          <v:path/>
          <v:fill on="t" focussize="0,0"/>
          <v:stroke on="f"/>
          <v:imagedata o:title=""/>
          <o:lock v:ext="edit"/>
        </v:shape>
      </w:pict>
    </w:r>
    <w:r>
      <w:rPr>
        <w:rFonts w:hint="eastAsia"/>
        <w:spacing w:val="-4"/>
        <w:sz w:val="18"/>
        <w:szCs w:val="18"/>
        <w:lang w:val="en-US" w:eastAsia="zh-CN"/>
      </w:rPr>
      <w:t>空中乘务</w:t>
    </w:r>
    <w:r>
      <w:rPr>
        <w:spacing w:val="-4"/>
        <w:sz w:val="18"/>
        <w:szCs w:val="18"/>
      </w:rPr>
      <w:t>专业</w:t>
    </w:r>
    <w:r>
      <w:rPr>
        <w:rFonts w:hint="eastAsia"/>
        <w:spacing w:val="-4"/>
        <w:sz w:val="18"/>
        <w:szCs w:val="18"/>
        <w:lang w:val="en-US" w:eastAsia="zh-CN"/>
      </w:rPr>
      <w:t xml:space="preserve"> </w:t>
    </w:r>
    <w:r>
      <w:rPr>
        <w:spacing w:val="-4"/>
        <w:sz w:val="18"/>
        <w:szCs w:val="18"/>
      </w:rPr>
      <w:t>202</w:t>
    </w:r>
    <w:r>
      <w:rPr>
        <w:rFonts w:hint="eastAsia"/>
        <w:spacing w:val="-4"/>
        <w:sz w:val="18"/>
        <w:szCs w:val="18"/>
        <w:lang w:val="en-US" w:eastAsia="zh-CN"/>
      </w:rPr>
      <w:t>4</w:t>
    </w:r>
    <w:r>
      <w:rPr>
        <w:spacing w:val="-4"/>
        <w:sz w:val="18"/>
        <w:szCs w:val="18"/>
      </w:rPr>
      <w:t>级人才培养方案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A208F">
    <w:pPr>
      <w:pStyle w:val="3"/>
      <w:spacing w:before="15" w:line="181" w:lineRule="auto"/>
      <w:ind w:left="5606" w:firstLine="172" w:firstLineChars="100"/>
      <w:rPr>
        <w:sz w:val="18"/>
        <w:szCs w:val="18"/>
      </w:rPr>
    </w:pPr>
    <w:r>
      <w:rPr>
        <w:spacing w:val="-4"/>
        <w:sz w:val="18"/>
        <w:szCs w:val="18"/>
      </w:rPr>
      <w:pict>
        <v:shape id="_x0000_s2053" o:spid="_x0000_s2053" style="position:absolute;left:0pt;margin-left:80.3pt;margin-top:47.65pt;height:0.75pt;width:452.75pt;mso-position-horizontal-relative:page;mso-position-vertical-relative:page;z-index:251661312;mso-width-relative:page;mso-height-relative:page;" fillcolor="#000000" filled="t" stroked="f" coordsize="9055,15" o:allowincell="f" path="m0,0l9055,0,9055,14,0,14,0,0xe">
          <v:path/>
          <v:fill on="t" focussize="0,0"/>
          <v:stroke on="f"/>
          <v:imagedata o:title=""/>
          <o:lock v:ext="edit"/>
        </v:shape>
      </w:pict>
    </w:r>
    <w:r>
      <w:rPr>
        <w:rFonts w:hint="eastAsia"/>
        <w:spacing w:val="-4"/>
        <w:sz w:val="18"/>
        <w:szCs w:val="18"/>
        <w:lang w:val="en-US" w:eastAsia="zh-CN"/>
      </w:rPr>
      <w:t>空中乘务专业  2024</w:t>
    </w:r>
    <w:r>
      <w:rPr>
        <w:spacing w:val="-4"/>
        <w:sz w:val="18"/>
        <w:szCs w:val="18"/>
      </w:rPr>
      <w:t>级人才培养方案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A9155">
    <w:pPr>
      <w:pStyle w:val="6"/>
      <w:pBdr>
        <w:bottom w:val="none" w:color="auto" w:sz="0" w:space="1"/>
      </w:pBdr>
      <w:ind w:firstLine="6020" w:firstLineChars="3500"/>
    </w:pPr>
    <w:r>
      <w:rPr>
        <w:rFonts w:hint="eastAsia"/>
        <w:spacing w:val="-4"/>
        <w:sz w:val="18"/>
        <w:szCs w:val="18"/>
        <w:lang w:val="en-US" w:eastAsia="zh-CN"/>
      </w:rPr>
      <w:t>空中乘务专业  2024</w:t>
    </w:r>
    <w:r>
      <w:rPr>
        <w:spacing w:val="-4"/>
        <w:sz w:val="18"/>
        <w:szCs w:val="18"/>
      </w:rPr>
      <w:t>级人才培养方案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A599D">
    <w:pPr>
      <w:pStyle w:val="3"/>
      <w:pBdr>
        <w:bottom w:val="none" w:color="auto" w:sz="0" w:space="0"/>
      </w:pBdr>
      <w:spacing w:before="15" w:line="181" w:lineRule="auto"/>
      <w:ind w:left="5461" w:firstLine="720" w:firstLineChars="400"/>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066A48"/>
    <w:rsid w:val="08476D6A"/>
    <w:rsid w:val="0B231D30"/>
    <w:rsid w:val="0E745882"/>
    <w:rsid w:val="12225CAC"/>
    <w:rsid w:val="132238C0"/>
    <w:rsid w:val="1871182B"/>
    <w:rsid w:val="1E8E20FF"/>
    <w:rsid w:val="26A10E3D"/>
    <w:rsid w:val="28F17E5A"/>
    <w:rsid w:val="2A7F6E2C"/>
    <w:rsid w:val="2AF13DDF"/>
    <w:rsid w:val="2C0C38BF"/>
    <w:rsid w:val="2CBF5B79"/>
    <w:rsid w:val="2D595FCE"/>
    <w:rsid w:val="33570E03"/>
    <w:rsid w:val="35EE2064"/>
    <w:rsid w:val="37F37715"/>
    <w:rsid w:val="38800E04"/>
    <w:rsid w:val="39DF0B8C"/>
    <w:rsid w:val="3AE14456"/>
    <w:rsid w:val="3AFD5D80"/>
    <w:rsid w:val="3BBFF7DA"/>
    <w:rsid w:val="3BFA6853"/>
    <w:rsid w:val="3D347EBE"/>
    <w:rsid w:val="3D9B7F3D"/>
    <w:rsid w:val="3DFFC550"/>
    <w:rsid w:val="3EFB5D5F"/>
    <w:rsid w:val="44B55D88"/>
    <w:rsid w:val="48FBCBD2"/>
    <w:rsid w:val="49CA5E32"/>
    <w:rsid w:val="4EE77D69"/>
    <w:rsid w:val="515F1555"/>
    <w:rsid w:val="546926EB"/>
    <w:rsid w:val="5572737D"/>
    <w:rsid w:val="5641747C"/>
    <w:rsid w:val="57521214"/>
    <w:rsid w:val="5AF3FF03"/>
    <w:rsid w:val="5CCE57E1"/>
    <w:rsid w:val="5D502A26"/>
    <w:rsid w:val="5D850C93"/>
    <w:rsid w:val="5E74A8CD"/>
    <w:rsid w:val="5FDF5BD1"/>
    <w:rsid w:val="5FDF799C"/>
    <w:rsid w:val="60317AB8"/>
    <w:rsid w:val="625B18C5"/>
    <w:rsid w:val="663B5538"/>
    <w:rsid w:val="68EDD312"/>
    <w:rsid w:val="6C0B26E8"/>
    <w:rsid w:val="6C705F6D"/>
    <w:rsid w:val="6C9A57B3"/>
    <w:rsid w:val="6D1E1E6D"/>
    <w:rsid w:val="6DFF1F89"/>
    <w:rsid w:val="6EEE4857"/>
    <w:rsid w:val="6FBF15D8"/>
    <w:rsid w:val="6FF9BE81"/>
    <w:rsid w:val="6FFBF4CE"/>
    <w:rsid w:val="70090BB2"/>
    <w:rsid w:val="776D3654"/>
    <w:rsid w:val="7BB32F53"/>
    <w:rsid w:val="7BDF36C7"/>
    <w:rsid w:val="7BF7ADFF"/>
    <w:rsid w:val="7BFF995C"/>
    <w:rsid w:val="7C896BD7"/>
    <w:rsid w:val="7D3FE030"/>
    <w:rsid w:val="7D976AEE"/>
    <w:rsid w:val="7DAA393A"/>
    <w:rsid w:val="7E1BD13D"/>
    <w:rsid w:val="7E7724ED"/>
    <w:rsid w:val="7EF05171"/>
    <w:rsid w:val="977BC6F3"/>
    <w:rsid w:val="9EC74D82"/>
    <w:rsid w:val="A73B6A21"/>
    <w:rsid w:val="AF77658F"/>
    <w:rsid w:val="B44F707B"/>
    <w:rsid w:val="B8BD0B9A"/>
    <w:rsid w:val="B9E631C2"/>
    <w:rsid w:val="BBDFF5AE"/>
    <w:rsid w:val="BBF7104E"/>
    <w:rsid w:val="BCFFBDFB"/>
    <w:rsid w:val="BEA58DAA"/>
    <w:rsid w:val="BECAD134"/>
    <w:rsid w:val="BFF5FED2"/>
    <w:rsid w:val="BFFB6094"/>
    <w:rsid w:val="D5F3DE84"/>
    <w:rsid w:val="D7DE1C0D"/>
    <w:rsid w:val="DEEF7649"/>
    <w:rsid w:val="DF9BBE8B"/>
    <w:rsid w:val="DFBF2F51"/>
    <w:rsid w:val="DFCB9C1E"/>
    <w:rsid w:val="E617AAA2"/>
    <w:rsid w:val="EAB74997"/>
    <w:rsid w:val="EB1A77D3"/>
    <w:rsid w:val="EBF59DAF"/>
    <w:rsid w:val="EBF79548"/>
    <w:rsid w:val="ECCE4066"/>
    <w:rsid w:val="EDABB98B"/>
    <w:rsid w:val="EDF5E3C4"/>
    <w:rsid w:val="EFBE1627"/>
    <w:rsid w:val="EFDF8827"/>
    <w:rsid w:val="F5CDAA42"/>
    <w:rsid w:val="FBC71C18"/>
    <w:rsid w:val="FDF7F86A"/>
    <w:rsid w:val="FDFF5765"/>
    <w:rsid w:val="FE3E9D04"/>
    <w:rsid w:val="FEBF825C"/>
    <w:rsid w:val="FED5D740"/>
    <w:rsid w:val="FEFDA38A"/>
    <w:rsid w:val="FEFEA804"/>
    <w:rsid w:val="FF7CFD99"/>
    <w:rsid w:val="FF7F8D12"/>
    <w:rsid w:val="FF8708B0"/>
    <w:rsid w:val="FFD9B6EE"/>
    <w:rsid w:val="FFED624D"/>
    <w:rsid w:val="FFEF6094"/>
    <w:rsid w:val="FFEFA928"/>
    <w:rsid w:val="FFFD4EC1"/>
    <w:rsid w:val="FFFE0747"/>
    <w:rsid w:val="FFFFAE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semiHidden/>
    <w:qFormat/>
    <w:uiPriority w:val="0"/>
    <w:rPr>
      <w:rFonts w:ascii="PingFang SC" w:hAnsi="PingFang SC" w:eastAsia="PingFang SC" w:cs="PingFang SC"/>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rPr>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Emphasis"/>
    <w:basedOn w:val="12"/>
    <w:qFormat/>
    <w:uiPriority w:val="0"/>
    <w:rPr>
      <w:i/>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PingFang SC" w:hAnsi="PingFang SC" w:eastAsia="PingFang SC" w:cs="PingFang SC"/>
      <w:sz w:val="24"/>
      <w:szCs w:val="24"/>
      <w:lang w:val="en-US" w:eastAsia="en-US" w:bidi="ar-SA"/>
    </w:rPr>
  </w:style>
  <w:style w:type="paragraph" w:customStyle="1" w:styleId="17">
    <w:name w:val="表格字体"/>
    <w:basedOn w:val="1"/>
    <w:qFormat/>
    <w:uiPriority w:val="0"/>
    <w:pPr>
      <w:ind w:firstLine="0" w:firstLineChars="0"/>
      <w:jc w:val="center"/>
    </w:pPr>
    <w:rPr>
      <w:szCs w:val="21"/>
    </w:rPr>
  </w:style>
  <w:style w:type="paragraph" w:customStyle="1" w:styleId="18">
    <w:name w:val="小标题"/>
    <w:basedOn w:val="1"/>
    <w:qFormat/>
    <w:uiPriority w:val="0"/>
    <w:pPr>
      <w:ind w:firstLine="480"/>
    </w:pPr>
    <w:rPr>
      <w:sz w:val="24"/>
    </w:rPr>
  </w:style>
  <w:style w:type="paragraph" w:customStyle="1" w:styleId="19">
    <w:name w:val="封面标题"/>
    <w:basedOn w:val="1"/>
    <w:qFormat/>
    <w:uiPriority w:val="0"/>
    <w:pPr>
      <w:spacing w:before="100" w:beforeLines="100" w:after="50" w:afterLines="50" w:line="520" w:lineRule="exact"/>
      <w:ind w:firstLine="0" w:firstLineChars="0"/>
      <w:jc w:val="center"/>
    </w:pPr>
    <w:rPr>
      <w:rFonts w:hint="eastAsia" w:ascii="黑体" w:hAnsi="黑体" w:eastAsia="黑体" w:cs="黑体"/>
      <w:bCs/>
      <w:sz w:val="52"/>
      <w:szCs w:val="52"/>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paragraph" w:customStyle="1" w:styleId="2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emf"/><Relationship Id="rId18" Type="http://schemas.openxmlformats.org/officeDocument/2006/relationships/oleObject" Target="embeddings/oleObject2.bin"/><Relationship Id="rId17" Type="http://schemas.openxmlformats.org/officeDocument/2006/relationships/image" Target="media/image2.emf"/><Relationship Id="rId16" Type="http://schemas.openxmlformats.org/officeDocument/2006/relationships/oleObject" Target="embeddings/oleObject1.bin"/><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51"/>
    <customShpInfo spid="_x0000_s1026" textRotate="1"/>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2863</Words>
  <Characters>2992</Characters>
  <TotalTime>2</TotalTime>
  <ScaleCrop>false</ScaleCrop>
  <LinksUpToDate>false</LinksUpToDate>
  <CharactersWithSpaces>3119</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2024-07-07T00:14:00Z</dcterms:created>
  <dc:creator>微软用户</dc:creator>
  <cp:lastModifiedBy>Zada O(∩_∩)O</cp:lastModifiedBy>
  <dcterms:modified xsi:type="dcterms:W3CDTF">2025-09-12T03:10:52Z</dcterms:modified>
  <dc:title>关于修订2008级、制订2009级人才培养方案的原则性指导意见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2025-04-03T17:35:28Z</vt:filetime>
  </property>
  <property fmtid="{D5CDD505-2E9C-101B-9397-08002B2CF9AE}" pid="4" name="KSOProductBuildVer">
    <vt:lpwstr>2052-12.1.0.21541</vt:lpwstr>
  </property>
  <property fmtid="{D5CDD505-2E9C-101B-9397-08002B2CF9AE}" pid="5" name="ICV">
    <vt:lpwstr>6A9E9C80CE274B6FA3951EA63BD37AF3_13</vt:lpwstr>
  </property>
  <property fmtid="{D5CDD505-2E9C-101B-9397-08002B2CF9AE}" pid="6" name="KSOTemplateDocerSaveRecord">
    <vt:lpwstr>eyJoZGlkIjoiYzdhMGE2NGI2NzhhODA5YTM2YTc1M2E3NmJiZTk0MjciLCJ1c2VySWQiOiIzNTA2NDY5ODEifQ==</vt:lpwstr>
  </property>
</Properties>
</file>