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19FC" w14:textId="77777777" w:rsidR="00847A32" w:rsidRDefault="00000000">
      <w:pPr>
        <w:widowControl/>
        <w:spacing w:after="225"/>
        <w:ind w:firstLineChars="500" w:firstLine="1800"/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  <w:t>浙江横店影视职业学院</w:t>
      </w:r>
    </w:p>
    <w:p w14:paraId="6D16F8E9" w14:textId="77777777" w:rsidR="00FE6CA6" w:rsidRDefault="00FE6CA6" w:rsidP="00FE6CA6">
      <w:pPr>
        <w:widowControl/>
        <w:spacing w:after="225"/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</w:pPr>
      <w:r w:rsidRPr="00FE6CA6"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  <w:t>影视经济学院税费核算与智能申报平台建设项目</w:t>
      </w:r>
    </w:p>
    <w:p w14:paraId="53F82455" w14:textId="705AF932" w:rsidR="00847A32" w:rsidRDefault="00FC70F2" w:rsidP="00FE6CA6">
      <w:pPr>
        <w:widowControl/>
        <w:spacing w:after="225"/>
        <w:ind w:firstLineChars="900" w:firstLine="3240"/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6"/>
          <w:szCs w:val="36"/>
        </w:rPr>
        <w:t>招标公告</w:t>
      </w:r>
    </w:p>
    <w:p w14:paraId="604EB83C" w14:textId="3580DC88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  浙江横店影视职业学院（招标方）就学校</w:t>
      </w:r>
      <w:r w:rsidR="00FE6CA6" w:rsidRPr="00FE6C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影视经济学院税费核算与智能申报平台建设项目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进行招标，诚邀合格的投标方前来投标。现将招标的有关要求及安排概述如下：</w:t>
      </w:r>
    </w:p>
    <w:p w14:paraId="7D6E1DB4" w14:textId="2A3C1353" w:rsidR="00847A32" w:rsidRDefault="00000000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招标编号：HYXY202500</w:t>
      </w:r>
      <w:r w:rsidR="00B75DE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</w:t>
      </w:r>
      <w:r w:rsidR="00FE6C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</w:t>
      </w:r>
    </w:p>
    <w:p w14:paraId="1CAA3E49" w14:textId="77777777" w:rsidR="00847A32" w:rsidRDefault="00000000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招标项目内容及具体要求详见招标文件及附件</w:t>
      </w:r>
    </w:p>
    <w:p w14:paraId="3C032D13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3、招标文件领取：本次招标不进行纸质招标文件的发放</w:t>
      </w:r>
    </w:p>
    <w:p w14:paraId="6F1C00BE" w14:textId="79F27C7E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① 领取时间：2025年</w:t>
      </w:r>
      <w:r w:rsidR="00962E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62E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日16:00前</w:t>
      </w:r>
    </w:p>
    <w:p w14:paraId="1BA44F4D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② 领取地点：浙江横店影视职业学院行政楼215，或浙江横店影视职业学院网站通知公告栏下载标书文件。</w:t>
      </w:r>
    </w:p>
    <w:p w14:paraId="38392A3F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③ 领取时提供的文件：</w:t>
      </w:r>
    </w:p>
    <w:p w14:paraId="4C5245BB" w14:textId="77777777" w:rsidR="00847A32" w:rsidRDefault="00000000">
      <w:pPr>
        <w:widowControl/>
        <w:shd w:val="clear" w:color="auto" w:fill="FFFFFF"/>
        <w:spacing w:line="450" w:lineRule="atLeast"/>
        <w:ind w:firstLineChars="100" w:firstLine="2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投标方及领取人的证明文件（包括营业执照、身份证、委托书等）及联系方式。</w:t>
      </w:r>
    </w:p>
    <w:p w14:paraId="1234FF35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4、投标地点：浙江横店影视职业学院图书馆圆形会议室</w:t>
      </w:r>
    </w:p>
    <w:p w14:paraId="5A26EC3F" w14:textId="6B48C2EC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5、投标截止时间：2025年</w:t>
      </w:r>
      <w:r w:rsidR="00962E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62E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日16：00</w:t>
      </w:r>
    </w:p>
    <w:p w14:paraId="21C8E43A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、投标文件：须符合招标文件要求，其中咨信标书一份，其它各一式四份，正本一本，副本三本，在每一份投标文件上要明确注明“正本”或“副本”字样，正本和副本如有差异，将以正本为准。资信标书、技术标书和商务标书须分开封装。</w:t>
      </w:r>
    </w:p>
    <w:p w14:paraId="1421C5DC" w14:textId="1D292B33" w:rsidR="00847A32" w:rsidRPr="00AC5965" w:rsidRDefault="00000000" w:rsidP="00AC5965">
      <w:pPr>
        <w:pStyle w:val="a9"/>
        <w:snapToGrid w:val="0"/>
        <w:spacing w:line="400" w:lineRule="exact"/>
        <w:ind w:firstLineChars="200" w:firstLine="480"/>
        <w:jc w:val="both"/>
        <w:rPr>
          <w:rFonts w:ascii="宋体" w:hAnsi="宋体" w:cs="宋体" w:hint="eastAsia"/>
          <w:b/>
          <w:bCs/>
          <w:color w:val="FF0000"/>
        </w:rPr>
      </w:pPr>
      <w:r>
        <w:rPr>
          <w:rFonts w:ascii="微软雅黑" w:eastAsia="微软雅黑" w:hAnsi="微软雅黑" w:cs="宋体" w:hint="eastAsia"/>
          <w:color w:val="333333"/>
          <w:szCs w:val="24"/>
        </w:rPr>
        <w:t>7、开标时间、地点：2025年</w:t>
      </w:r>
      <w:r w:rsidR="00962EB8">
        <w:rPr>
          <w:rFonts w:ascii="微软雅黑" w:eastAsia="微软雅黑" w:hAnsi="微软雅黑" w:cs="宋体" w:hint="eastAsia"/>
          <w:color w:val="333333"/>
          <w:szCs w:val="24"/>
        </w:rPr>
        <w:t>10</w:t>
      </w:r>
      <w:r>
        <w:rPr>
          <w:rFonts w:ascii="微软雅黑" w:eastAsia="微软雅黑" w:hAnsi="微软雅黑" w:cs="宋体" w:hint="eastAsia"/>
          <w:color w:val="333333"/>
          <w:szCs w:val="24"/>
        </w:rPr>
        <w:t>月</w:t>
      </w:r>
      <w:r w:rsidR="00962EB8">
        <w:rPr>
          <w:rFonts w:ascii="微软雅黑" w:eastAsia="微软雅黑" w:hAnsi="微软雅黑" w:cs="宋体" w:hint="eastAsia"/>
          <w:color w:val="333333"/>
          <w:szCs w:val="24"/>
        </w:rPr>
        <w:t>15</w:t>
      </w:r>
      <w:r>
        <w:rPr>
          <w:rFonts w:ascii="微软雅黑" w:eastAsia="微软雅黑" w:hAnsi="微软雅黑" w:cs="宋体" w:hint="eastAsia"/>
          <w:color w:val="333333"/>
          <w:szCs w:val="24"/>
        </w:rPr>
        <w:t>日</w:t>
      </w:r>
      <w:r w:rsidR="00614B89">
        <w:rPr>
          <w:rFonts w:ascii="微软雅黑" w:eastAsia="微软雅黑" w:hAnsi="微软雅黑" w:cs="宋体" w:hint="eastAsia"/>
          <w:color w:val="333333"/>
          <w:szCs w:val="24"/>
        </w:rPr>
        <w:t>14：00</w:t>
      </w:r>
      <w:r w:rsidR="00FC70F2">
        <w:rPr>
          <w:rFonts w:ascii="微软雅黑" w:eastAsia="微软雅黑" w:hAnsi="微软雅黑" w:cs="宋体" w:hint="eastAsia"/>
          <w:color w:val="333333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zCs w:val="24"/>
        </w:rPr>
        <w:t>，浙江横店影视学院圆形会议室(如有变动将提前通知)。</w:t>
      </w:r>
      <w:r w:rsidR="00AC5965" w:rsidRPr="0096008D">
        <w:rPr>
          <w:rFonts w:ascii="宋体" w:hAnsi="宋体" w:hint="eastAsia"/>
          <w:b/>
          <w:bCs/>
          <w:color w:val="FF0000"/>
        </w:rPr>
        <w:t>注：开标会现场将有</w:t>
      </w:r>
      <w:r w:rsidR="00AC5965">
        <w:rPr>
          <w:rFonts w:ascii="宋体" w:hAnsi="宋体" w:hint="eastAsia"/>
          <w:b/>
          <w:bCs/>
          <w:color w:val="FF0000"/>
        </w:rPr>
        <w:t>十</w:t>
      </w:r>
      <w:r w:rsidR="00AC5965" w:rsidRPr="0096008D">
        <w:rPr>
          <w:rFonts w:ascii="宋体" w:hAnsi="宋体" w:hint="eastAsia"/>
          <w:b/>
          <w:bCs/>
          <w:color w:val="FF0000"/>
        </w:rPr>
        <w:t>分钟的相关软件演示时间，</w:t>
      </w:r>
      <w:r w:rsidR="00AC5965" w:rsidRPr="0096008D">
        <w:rPr>
          <w:rFonts w:ascii="宋体" w:hAnsi="宋体" w:hint="eastAsia"/>
          <w:b/>
          <w:bCs/>
          <w:color w:val="FF0000"/>
        </w:rPr>
        <w:lastRenderedPageBreak/>
        <w:t>请提前做好准备。</w:t>
      </w:r>
    </w:p>
    <w:p w14:paraId="2783E6CD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8、招标提问：对招标文件内容的任何疑问须于投标截止日前3日联系招标方，如涉及技术与质量请以书面发出。</w:t>
      </w:r>
    </w:p>
    <w:p w14:paraId="2CD0AE30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9、招标方联系方式：</w:t>
      </w:r>
    </w:p>
    <w:p w14:paraId="099F6A0D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    址：东阳市横店镇都督南街138号</w:t>
      </w:r>
    </w:p>
    <w:p w14:paraId="20549968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 系 人: 陈老师  / 陆老师</w:t>
      </w:r>
    </w:p>
    <w:p w14:paraId="22059F36" w14:textId="77777777" w:rsidR="00847A32" w:rsidRDefault="00000000">
      <w:pPr>
        <w:pStyle w:val="a9"/>
        <w:tabs>
          <w:tab w:val="left" w:pos="900"/>
        </w:tabs>
        <w:snapToGrid w:val="0"/>
        <w:spacing w:line="360" w:lineRule="auto"/>
        <w:jc w:val="both"/>
        <w:rPr>
          <w:rFonts w:ascii="宋体" w:eastAsia="微软雅黑" w:hAnsi="宋体" w:hint="eastAsia"/>
        </w:rPr>
      </w:pPr>
      <w:r>
        <w:rPr>
          <w:rFonts w:ascii="微软雅黑" w:eastAsia="微软雅黑" w:hAnsi="微软雅黑" w:hint="eastAsia"/>
          <w:color w:val="333333"/>
        </w:rPr>
        <w:t>电    话：</w:t>
      </w:r>
      <w:r>
        <w:rPr>
          <w:rFonts w:ascii="微软雅黑" w:eastAsia="微软雅黑" w:hAnsi="微软雅黑" w:cs="微软雅黑" w:hint="eastAsia"/>
        </w:rPr>
        <w:t>13758958197/13858954488</w:t>
      </w:r>
    </w:p>
    <w:p w14:paraId="03141ABD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传    真：0579-86013292</w:t>
      </w:r>
    </w:p>
    <w:p w14:paraId="4421A29D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电子邮箱：153238952@qq.com  </w:t>
      </w:r>
    </w:p>
    <w:p w14:paraId="50760B51" w14:textId="77777777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邮    编：322118</w:t>
      </w:r>
    </w:p>
    <w:p w14:paraId="2E5F03E0" w14:textId="61FF36A3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</w:t>
      </w:r>
      <w:r w:rsidR="00FC70F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浙江横店影视职业学院 </w:t>
      </w:r>
    </w:p>
    <w:p w14:paraId="54D53706" w14:textId="3DA3990E" w:rsidR="00847A32" w:rsidRDefault="0000000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                                            2025年</w:t>
      </w:r>
      <w:r w:rsidR="00614B8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62E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30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14:paraId="51A47C28" w14:textId="77777777" w:rsidR="00847A32" w:rsidRDefault="00847A32"/>
    <w:sectPr w:rsidR="00847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7EA6" w14:textId="77777777" w:rsidR="00D672EF" w:rsidRDefault="00D672EF" w:rsidP="00B75DE1">
      <w:r>
        <w:separator/>
      </w:r>
    </w:p>
  </w:endnote>
  <w:endnote w:type="continuationSeparator" w:id="0">
    <w:p w14:paraId="4CC47CAB" w14:textId="77777777" w:rsidR="00D672EF" w:rsidRDefault="00D672EF" w:rsidP="00B7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3D7F" w14:textId="77777777" w:rsidR="00D672EF" w:rsidRDefault="00D672EF" w:rsidP="00B75DE1">
      <w:r>
        <w:separator/>
      </w:r>
    </w:p>
  </w:footnote>
  <w:footnote w:type="continuationSeparator" w:id="0">
    <w:p w14:paraId="624E246E" w14:textId="77777777" w:rsidR="00D672EF" w:rsidRDefault="00D672EF" w:rsidP="00B7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39D76"/>
    <w:multiLevelType w:val="singleLevel"/>
    <w:tmpl w:val="3C539D76"/>
    <w:lvl w:ilvl="0">
      <w:start w:val="1"/>
      <w:numFmt w:val="decimal"/>
      <w:suff w:val="nothing"/>
      <w:lvlText w:val="%1、"/>
      <w:lvlJc w:val="left"/>
    </w:lvl>
  </w:abstractNum>
  <w:num w:numId="1" w16cid:durableId="3034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mNDQwN2ZjNzY2ZmFmN2VlZDM2ZDExZjA1ZDBkMGUifQ=="/>
  </w:docVars>
  <w:rsids>
    <w:rsidRoot w:val="00172A27"/>
    <w:rsid w:val="000C0B74"/>
    <w:rsid w:val="001311E8"/>
    <w:rsid w:val="00172A27"/>
    <w:rsid w:val="00286719"/>
    <w:rsid w:val="002B5ED7"/>
    <w:rsid w:val="00464790"/>
    <w:rsid w:val="005B1E9B"/>
    <w:rsid w:val="005C3357"/>
    <w:rsid w:val="00614B89"/>
    <w:rsid w:val="00620392"/>
    <w:rsid w:val="00677F7E"/>
    <w:rsid w:val="00683A04"/>
    <w:rsid w:val="006F3C6C"/>
    <w:rsid w:val="007415EE"/>
    <w:rsid w:val="00834BD4"/>
    <w:rsid w:val="00847A32"/>
    <w:rsid w:val="008B0F27"/>
    <w:rsid w:val="008C1641"/>
    <w:rsid w:val="00952CC2"/>
    <w:rsid w:val="00962B63"/>
    <w:rsid w:val="00962EB8"/>
    <w:rsid w:val="009D7899"/>
    <w:rsid w:val="00AC3909"/>
    <w:rsid w:val="00AC5965"/>
    <w:rsid w:val="00B75DE1"/>
    <w:rsid w:val="00C269CE"/>
    <w:rsid w:val="00D159FD"/>
    <w:rsid w:val="00D672EF"/>
    <w:rsid w:val="00D83499"/>
    <w:rsid w:val="00DC4AFE"/>
    <w:rsid w:val="00E40EEB"/>
    <w:rsid w:val="00F566F1"/>
    <w:rsid w:val="00F81E02"/>
    <w:rsid w:val="00FC70F2"/>
    <w:rsid w:val="00FE6CA6"/>
    <w:rsid w:val="09F472B5"/>
    <w:rsid w:val="0A232B55"/>
    <w:rsid w:val="0A7A5907"/>
    <w:rsid w:val="0B9D06BB"/>
    <w:rsid w:val="13A30A70"/>
    <w:rsid w:val="15AE6757"/>
    <w:rsid w:val="16C27C2F"/>
    <w:rsid w:val="1A5159CB"/>
    <w:rsid w:val="2CEE6554"/>
    <w:rsid w:val="302A3164"/>
    <w:rsid w:val="4B806E94"/>
    <w:rsid w:val="4DE00232"/>
    <w:rsid w:val="50C66867"/>
    <w:rsid w:val="52081C2D"/>
    <w:rsid w:val="594C4730"/>
    <w:rsid w:val="5EAC03E1"/>
    <w:rsid w:val="64684554"/>
    <w:rsid w:val="6DB56514"/>
    <w:rsid w:val="6FD84A3B"/>
    <w:rsid w:val="7172573D"/>
    <w:rsid w:val="74782389"/>
    <w:rsid w:val="78CB1EC9"/>
    <w:rsid w:val="79625754"/>
    <w:rsid w:val="7A0C1B0A"/>
    <w:rsid w:val="7AAE0098"/>
    <w:rsid w:val="7B3E6055"/>
    <w:rsid w:val="7BB26E1A"/>
    <w:rsid w:val="7F162940"/>
    <w:rsid w:val="7FA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844F4"/>
  <w15:docId w15:val="{5237A77E-A09C-412F-AE2E-E0F231D0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oat-left">
    <w:name w:val="float-left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910</Characters>
  <Application>Microsoft Office Word</Application>
  <DocSecurity>0</DocSecurity>
  <Lines>7</Lines>
  <Paragraphs>2</Paragraphs>
  <ScaleCrop>false</ScaleCrop>
  <Company>china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14</cp:revision>
  <cp:lastPrinted>2024-11-25T07:00:00Z</cp:lastPrinted>
  <dcterms:created xsi:type="dcterms:W3CDTF">2022-01-13T01:39:00Z</dcterms:created>
  <dcterms:modified xsi:type="dcterms:W3CDTF">2025-09-30T01:55:00Z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CC902422F04E455F8AB159365E9CDED2</vt:lpwstr>
  </property>
  <property fmtid="{D5CDD505-2E9C-101B-9397-08002B2CF9AE}" pid="4" name="KSOTemplateDocerSaveRecord">
    <vt:lpwstr>eyJoZGlkIjoiMDg0YWMyN2NhODZjNmYwMThlYjgxMzJlMGVlNDY3MjMiLCJ1c2VySWQiOiIyMjg3ODA5MjIifQ==</vt:lpwstr>
  </property>
</Properties>
</file>